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C3B" w:rsidRDefault="00767ED4" w:rsidP="00374C3B">
      <w:pPr>
        <w:spacing w:after="0" w:line="240" w:lineRule="auto"/>
        <w:ind w:firstLine="454"/>
        <w:jc w:val="right"/>
        <w:rPr>
          <w:rFonts w:ascii="Times New Roman" w:eastAsia="Times New Roman" w:hAnsi="Times New Roman" w:cs="Times New Roman"/>
          <w:sz w:val="28"/>
          <w:szCs w:val="28"/>
          <w:lang w:eastAsia="ru-RU"/>
        </w:rPr>
      </w:pPr>
      <w:r w:rsidRPr="00767ED4">
        <w:rPr>
          <w:rFonts w:ascii="Times New Roman" w:eastAsia="Times New Roman" w:hAnsi="Times New Roman" w:cs="Times New Roman"/>
          <w:sz w:val="28"/>
          <w:szCs w:val="28"/>
          <w:lang w:eastAsia="ru-RU"/>
        </w:rPr>
        <w:t xml:space="preserve">А.Ю. </w:t>
      </w:r>
      <w:proofErr w:type="spellStart"/>
      <w:r w:rsidRPr="00767ED4">
        <w:rPr>
          <w:rFonts w:ascii="Times New Roman" w:eastAsia="Times New Roman" w:hAnsi="Times New Roman" w:cs="Times New Roman"/>
          <w:sz w:val="28"/>
          <w:szCs w:val="28"/>
          <w:lang w:eastAsia="ru-RU"/>
        </w:rPr>
        <w:t>Бендин</w:t>
      </w:r>
      <w:proofErr w:type="spellEnd"/>
      <w:r w:rsidRPr="00767ED4">
        <w:rPr>
          <w:rFonts w:ascii="Times New Roman" w:eastAsia="Times New Roman" w:hAnsi="Times New Roman" w:cs="Times New Roman"/>
          <w:sz w:val="28"/>
          <w:szCs w:val="28"/>
          <w:lang w:eastAsia="ru-RU"/>
        </w:rPr>
        <w:t xml:space="preserve">, доктор исторических наук, </w:t>
      </w:r>
    </w:p>
    <w:p w:rsidR="00374C3B" w:rsidRDefault="00767ED4" w:rsidP="00374C3B">
      <w:pPr>
        <w:spacing w:after="0" w:line="240" w:lineRule="auto"/>
        <w:ind w:firstLine="454"/>
        <w:jc w:val="right"/>
        <w:rPr>
          <w:rFonts w:ascii="Times New Roman" w:eastAsia="Times New Roman" w:hAnsi="Times New Roman" w:cs="Times New Roman"/>
          <w:sz w:val="28"/>
          <w:szCs w:val="28"/>
          <w:lang w:eastAsia="ru-RU"/>
        </w:rPr>
      </w:pPr>
      <w:r w:rsidRPr="00767ED4">
        <w:rPr>
          <w:rFonts w:ascii="Times New Roman" w:eastAsia="Times New Roman" w:hAnsi="Times New Roman" w:cs="Times New Roman"/>
          <w:sz w:val="28"/>
          <w:szCs w:val="28"/>
          <w:lang w:eastAsia="ru-RU"/>
        </w:rPr>
        <w:t>профессор кафедры богословия</w:t>
      </w:r>
    </w:p>
    <w:p w:rsidR="00374C3B" w:rsidRDefault="00767ED4" w:rsidP="00374C3B">
      <w:pPr>
        <w:spacing w:after="0" w:line="240" w:lineRule="auto"/>
        <w:ind w:firstLine="454"/>
        <w:jc w:val="right"/>
        <w:rPr>
          <w:rFonts w:ascii="Times New Roman" w:eastAsia="Times New Roman" w:hAnsi="Times New Roman" w:cs="Times New Roman"/>
          <w:sz w:val="28"/>
          <w:szCs w:val="28"/>
          <w:lang w:eastAsia="ru-RU"/>
        </w:rPr>
      </w:pPr>
      <w:r w:rsidRPr="00767ED4">
        <w:rPr>
          <w:rFonts w:ascii="Times New Roman" w:eastAsia="Times New Roman" w:hAnsi="Times New Roman" w:cs="Times New Roman"/>
          <w:sz w:val="28"/>
          <w:szCs w:val="28"/>
          <w:lang w:eastAsia="ru-RU"/>
        </w:rPr>
        <w:t xml:space="preserve"> Института теологии </w:t>
      </w:r>
    </w:p>
    <w:p w:rsidR="00767ED4" w:rsidRDefault="00767ED4" w:rsidP="00374C3B">
      <w:pPr>
        <w:spacing w:after="0" w:line="240" w:lineRule="auto"/>
        <w:ind w:firstLine="454"/>
        <w:jc w:val="right"/>
        <w:rPr>
          <w:rFonts w:ascii="Times New Roman" w:eastAsia="Times New Roman" w:hAnsi="Times New Roman" w:cs="Times New Roman"/>
          <w:sz w:val="28"/>
          <w:szCs w:val="28"/>
          <w:lang w:eastAsia="ru-RU"/>
        </w:rPr>
      </w:pPr>
      <w:r w:rsidRPr="00767ED4">
        <w:rPr>
          <w:rFonts w:ascii="Times New Roman" w:eastAsia="Times New Roman" w:hAnsi="Times New Roman" w:cs="Times New Roman"/>
          <w:sz w:val="28"/>
          <w:szCs w:val="28"/>
          <w:lang w:eastAsia="ru-RU"/>
        </w:rPr>
        <w:t>Белорусского государственного университета.</w:t>
      </w:r>
    </w:p>
    <w:p w:rsidR="0084351D" w:rsidRDefault="0084351D" w:rsidP="00374C3B">
      <w:pPr>
        <w:spacing w:after="0" w:line="240" w:lineRule="auto"/>
        <w:ind w:firstLine="454"/>
        <w:jc w:val="right"/>
        <w:rPr>
          <w:rFonts w:ascii="Times New Roman" w:eastAsia="Times New Roman" w:hAnsi="Times New Roman" w:cs="Times New Roman"/>
          <w:sz w:val="28"/>
          <w:szCs w:val="28"/>
          <w:lang w:eastAsia="ru-RU"/>
        </w:rPr>
      </w:pPr>
    </w:p>
    <w:p w:rsidR="0084351D" w:rsidRDefault="0084351D" w:rsidP="00374C3B">
      <w:pPr>
        <w:spacing w:after="0" w:line="240" w:lineRule="auto"/>
        <w:ind w:firstLine="454"/>
        <w:jc w:val="right"/>
        <w:rPr>
          <w:rFonts w:ascii="Times New Roman" w:eastAsia="Times New Roman" w:hAnsi="Times New Roman" w:cs="Times New Roman"/>
          <w:sz w:val="28"/>
          <w:szCs w:val="28"/>
          <w:lang w:eastAsia="ru-RU"/>
        </w:rPr>
      </w:pPr>
    </w:p>
    <w:p w:rsidR="0084351D" w:rsidRPr="0084351D" w:rsidRDefault="0084351D" w:rsidP="00711237">
      <w:pPr>
        <w:spacing w:after="0" w:line="240" w:lineRule="auto"/>
        <w:ind w:firstLine="454"/>
        <w:rPr>
          <w:rFonts w:ascii="Times New Roman" w:eastAsia="Times New Roman" w:hAnsi="Times New Roman" w:cs="Times New Roman"/>
          <w:b/>
          <w:sz w:val="28"/>
          <w:szCs w:val="28"/>
          <w:u w:val="single"/>
          <w:lang w:eastAsia="ru-RU"/>
        </w:rPr>
      </w:pPr>
    </w:p>
    <w:p w:rsidR="00605387" w:rsidRDefault="00605387" w:rsidP="00374C3B">
      <w:pPr>
        <w:spacing w:after="0" w:line="240" w:lineRule="auto"/>
        <w:ind w:firstLine="454"/>
        <w:jc w:val="right"/>
        <w:rPr>
          <w:rFonts w:ascii="Times New Roman" w:eastAsia="Times New Roman" w:hAnsi="Times New Roman" w:cs="Times New Roman"/>
          <w:sz w:val="28"/>
          <w:szCs w:val="28"/>
          <w:lang w:eastAsia="ru-RU"/>
        </w:rPr>
      </w:pPr>
    </w:p>
    <w:p w:rsidR="00767ED4" w:rsidRDefault="007F39D9" w:rsidP="007F39D9">
      <w:pPr>
        <w:spacing w:after="0" w:line="240" w:lineRule="auto"/>
        <w:ind w:left="2124"/>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М. Н. </w:t>
      </w:r>
      <w:r w:rsidR="009553E8">
        <w:rPr>
          <w:rFonts w:ascii="Times New Roman" w:eastAsia="Times New Roman" w:hAnsi="Times New Roman" w:cs="Times New Roman"/>
          <w:b/>
          <w:sz w:val="32"/>
          <w:szCs w:val="32"/>
          <w:lang w:eastAsia="ru-RU"/>
        </w:rPr>
        <w:t xml:space="preserve">Муравьев и </w:t>
      </w:r>
      <w:r w:rsidR="00351B4C">
        <w:rPr>
          <w:rFonts w:ascii="Times New Roman" w:eastAsia="Times New Roman" w:hAnsi="Times New Roman" w:cs="Times New Roman"/>
          <w:b/>
          <w:sz w:val="32"/>
          <w:szCs w:val="32"/>
          <w:lang w:eastAsia="ru-RU"/>
        </w:rPr>
        <w:t>митрополит Литовский</w:t>
      </w:r>
      <w:r>
        <w:rPr>
          <w:rFonts w:ascii="Times New Roman" w:eastAsia="Times New Roman" w:hAnsi="Times New Roman" w:cs="Times New Roman"/>
          <w:b/>
          <w:sz w:val="32"/>
          <w:szCs w:val="32"/>
          <w:lang w:eastAsia="ru-RU"/>
        </w:rPr>
        <w:t xml:space="preserve"> Иосиф (</w:t>
      </w:r>
      <w:r w:rsidR="009553E8">
        <w:rPr>
          <w:rFonts w:ascii="Times New Roman" w:eastAsia="Times New Roman" w:hAnsi="Times New Roman" w:cs="Times New Roman"/>
          <w:b/>
          <w:sz w:val="32"/>
          <w:szCs w:val="32"/>
          <w:lang w:eastAsia="ru-RU"/>
        </w:rPr>
        <w:t>Семашко</w:t>
      </w:r>
      <w:r>
        <w:rPr>
          <w:rFonts w:ascii="Times New Roman" w:eastAsia="Times New Roman" w:hAnsi="Times New Roman" w:cs="Times New Roman"/>
          <w:b/>
          <w:sz w:val="32"/>
          <w:szCs w:val="32"/>
          <w:lang w:eastAsia="ru-RU"/>
        </w:rPr>
        <w:t>): опыт государственно-церковного сотрудничества.</w:t>
      </w:r>
    </w:p>
    <w:p w:rsidR="004E5970" w:rsidRPr="004E5970" w:rsidRDefault="004E5970" w:rsidP="0011617A">
      <w:pPr>
        <w:spacing w:after="0" w:line="240" w:lineRule="auto"/>
        <w:ind w:firstLine="454"/>
        <w:jc w:val="both"/>
        <w:rPr>
          <w:rFonts w:ascii="Times New Roman" w:eastAsia="Times New Roman" w:hAnsi="Times New Roman" w:cs="Times New Roman"/>
          <w:b/>
          <w:sz w:val="32"/>
          <w:szCs w:val="32"/>
          <w:lang w:eastAsia="ru-RU"/>
        </w:rPr>
      </w:pPr>
    </w:p>
    <w:p w:rsidR="00374C3B" w:rsidRPr="00F05086" w:rsidRDefault="00374C3B" w:rsidP="004E5970">
      <w:pPr>
        <w:pStyle w:val="af0"/>
        <w:numPr>
          <w:ilvl w:val="0"/>
          <w:numId w:val="1"/>
        </w:numPr>
        <w:spacing w:after="0" w:line="240" w:lineRule="auto"/>
        <w:jc w:val="both"/>
        <w:rPr>
          <w:rFonts w:ascii="Times New Roman" w:eastAsia="Times New Roman" w:hAnsi="Times New Roman" w:cs="Times New Roman"/>
          <w:b/>
          <w:i/>
          <w:sz w:val="28"/>
          <w:szCs w:val="28"/>
          <w:lang w:eastAsia="ru-RU"/>
        </w:rPr>
      </w:pPr>
      <w:r w:rsidRPr="00F05086">
        <w:rPr>
          <w:rFonts w:ascii="Times New Roman" w:eastAsia="Times New Roman" w:hAnsi="Times New Roman" w:cs="Times New Roman"/>
          <w:b/>
          <w:i/>
          <w:sz w:val="28"/>
          <w:szCs w:val="28"/>
          <w:lang w:eastAsia="ru-RU"/>
        </w:rPr>
        <w:t>По</w:t>
      </w:r>
      <w:r w:rsidR="009B063E">
        <w:rPr>
          <w:rFonts w:ascii="Times New Roman" w:eastAsia="Times New Roman" w:hAnsi="Times New Roman" w:cs="Times New Roman"/>
          <w:b/>
          <w:i/>
          <w:sz w:val="28"/>
          <w:szCs w:val="28"/>
          <w:lang w:eastAsia="ru-RU"/>
        </w:rPr>
        <w:t>льское восстание</w:t>
      </w:r>
      <w:r w:rsidR="00ED2FB7">
        <w:rPr>
          <w:rFonts w:ascii="Times New Roman" w:eastAsia="Times New Roman" w:hAnsi="Times New Roman" w:cs="Times New Roman"/>
          <w:b/>
          <w:i/>
          <w:sz w:val="28"/>
          <w:szCs w:val="28"/>
          <w:lang w:eastAsia="ru-RU"/>
        </w:rPr>
        <w:t xml:space="preserve"> 1863 г.</w:t>
      </w:r>
      <w:r w:rsidR="00B91801">
        <w:rPr>
          <w:rFonts w:ascii="Times New Roman" w:eastAsia="Times New Roman" w:hAnsi="Times New Roman" w:cs="Times New Roman"/>
          <w:b/>
          <w:i/>
          <w:sz w:val="28"/>
          <w:szCs w:val="28"/>
          <w:lang w:eastAsia="ru-RU"/>
        </w:rPr>
        <w:t xml:space="preserve"> и особенности</w:t>
      </w:r>
      <w:r w:rsidRPr="00F05086">
        <w:rPr>
          <w:rFonts w:ascii="Times New Roman" w:eastAsia="Times New Roman" w:hAnsi="Times New Roman" w:cs="Times New Roman"/>
          <w:b/>
          <w:i/>
          <w:sz w:val="28"/>
          <w:szCs w:val="28"/>
          <w:lang w:eastAsia="ru-RU"/>
        </w:rPr>
        <w:t xml:space="preserve"> реформ в Северо-Западном крае Российской империи</w:t>
      </w:r>
      <w:r w:rsidR="00F05086">
        <w:rPr>
          <w:rFonts w:ascii="Times New Roman" w:eastAsia="Times New Roman" w:hAnsi="Times New Roman" w:cs="Times New Roman"/>
          <w:b/>
          <w:i/>
          <w:sz w:val="28"/>
          <w:szCs w:val="28"/>
          <w:lang w:eastAsia="ru-RU"/>
        </w:rPr>
        <w:t>.</w:t>
      </w:r>
    </w:p>
    <w:p w:rsidR="00485F4B" w:rsidRPr="00456B66" w:rsidRDefault="00485F4B" w:rsidP="00456B66">
      <w:pPr>
        <w:spacing w:after="0" w:line="240" w:lineRule="auto"/>
        <w:jc w:val="both"/>
        <w:rPr>
          <w:rFonts w:ascii="Times New Roman" w:eastAsia="Times New Roman" w:hAnsi="Times New Roman" w:cs="Times New Roman"/>
          <w:i/>
          <w:sz w:val="28"/>
          <w:szCs w:val="28"/>
          <w:lang w:eastAsia="ru-RU"/>
        </w:rPr>
      </w:pPr>
    </w:p>
    <w:p w:rsidR="005A39D7" w:rsidRDefault="00D14B07" w:rsidP="005A39D7">
      <w:pPr>
        <w:spacing w:after="0" w:line="24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Осенью </w:t>
      </w:r>
      <w:r w:rsidRPr="00D14B07">
        <w:rPr>
          <w:rFonts w:ascii="Times New Roman" w:eastAsia="Times New Roman" w:hAnsi="Times New Roman" w:cs="Times New Roman"/>
          <w:sz w:val="28"/>
          <w:szCs w:val="28"/>
          <w:lang w:eastAsia="ru-RU"/>
        </w:rPr>
        <w:t>1863 г. были подавлены последние разр</w:t>
      </w:r>
      <w:r>
        <w:rPr>
          <w:rFonts w:ascii="Times New Roman" w:eastAsia="Times New Roman" w:hAnsi="Times New Roman" w:cs="Times New Roman"/>
          <w:sz w:val="28"/>
          <w:szCs w:val="28"/>
          <w:lang w:eastAsia="ru-RU"/>
        </w:rPr>
        <w:t xml:space="preserve">озненные </w:t>
      </w:r>
      <w:r w:rsidRPr="00D14B07">
        <w:rPr>
          <w:rFonts w:ascii="Times New Roman" w:eastAsia="Times New Roman" w:hAnsi="Times New Roman" w:cs="Times New Roman"/>
          <w:sz w:val="28"/>
          <w:szCs w:val="28"/>
          <w:lang w:eastAsia="ru-RU"/>
        </w:rPr>
        <w:t>выступления шляхт</w:t>
      </w:r>
      <w:r>
        <w:rPr>
          <w:rFonts w:ascii="Times New Roman" w:eastAsia="Times New Roman" w:hAnsi="Times New Roman" w:cs="Times New Roman"/>
          <w:sz w:val="28"/>
          <w:szCs w:val="28"/>
          <w:lang w:eastAsia="ru-RU"/>
        </w:rPr>
        <w:t xml:space="preserve">ы и крестьян в </w:t>
      </w:r>
      <w:proofErr w:type="spellStart"/>
      <w:r>
        <w:rPr>
          <w:rFonts w:ascii="Times New Roman" w:eastAsia="Times New Roman" w:hAnsi="Times New Roman" w:cs="Times New Roman"/>
          <w:sz w:val="28"/>
          <w:szCs w:val="28"/>
          <w:lang w:eastAsia="ru-RU"/>
        </w:rPr>
        <w:t>Ковенской</w:t>
      </w:r>
      <w:proofErr w:type="spellEnd"/>
      <w:r>
        <w:rPr>
          <w:rFonts w:ascii="Times New Roman" w:eastAsia="Times New Roman" w:hAnsi="Times New Roman" w:cs="Times New Roman"/>
          <w:sz w:val="28"/>
          <w:szCs w:val="28"/>
          <w:lang w:eastAsia="ru-RU"/>
        </w:rPr>
        <w:t xml:space="preserve"> губер</w:t>
      </w:r>
      <w:r w:rsidRPr="00D14B07">
        <w:rPr>
          <w:rFonts w:ascii="Times New Roman" w:eastAsia="Times New Roman" w:hAnsi="Times New Roman" w:cs="Times New Roman"/>
          <w:sz w:val="28"/>
          <w:szCs w:val="28"/>
          <w:lang w:eastAsia="ru-RU"/>
        </w:rPr>
        <w:t>нии и практическ</w:t>
      </w:r>
      <w:r>
        <w:rPr>
          <w:rFonts w:ascii="Times New Roman" w:eastAsia="Times New Roman" w:hAnsi="Times New Roman" w:cs="Times New Roman"/>
          <w:sz w:val="28"/>
          <w:szCs w:val="28"/>
          <w:lang w:eastAsia="ru-RU"/>
        </w:rPr>
        <w:t xml:space="preserve">и уничтожена краевая подпольная </w:t>
      </w:r>
      <w:r w:rsidRPr="00D14B07">
        <w:rPr>
          <w:rFonts w:ascii="Times New Roman" w:eastAsia="Times New Roman" w:hAnsi="Times New Roman" w:cs="Times New Roman"/>
          <w:sz w:val="28"/>
          <w:szCs w:val="28"/>
          <w:lang w:eastAsia="ru-RU"/>
        </w:rPr>
        <w:t>организация, оп</w:t>
      </w:r>
      <w:r>
        <w:rPr>
          <w:rFonts w:ascii="Times New Roman" w:eastAsia="Times New Roman" w:hAnsi="Times New Roman" w:cs="Times New Roman"/>
          <w:sz w:val="28"/>
          <w:szCs w:val="28"/>
          <w:lang w:eastAsia="ru-RU"/>
        </w:rPr>
        <w:t xml:space="preserve">иравшаяся на духовную поддержку </w:t>
      </w:r>
      <w:r w:rsidRPr="00D14B07">
        <w:rPr>
          <w:rFonts w:ascii="Times New Roman" w:eastAsia="Times New Roman" w:hAnsi="Times New Roman" w:cs="Times New Roman"/>
          <w:sz w:val="28"/>
          <w:szCs w:val="28"/>
          <w:lang w:eastAsia="ru-RU"/>
        </w:rPr>
        <w:t>ксендзов, деньги</w:t>
      </w:r>
      <w:r>
        <w:rPr>
          <w:rFonts w:ascii="Times New Roman" w:eastAsia="Times New Roman" w:hAnsi="Times New Roman" w:cs="Times New Roman"/>
          <w:sz w:val="28"/>
          <w:szCs w:val="28"/>
          <w:lang w:eastAsia="ru-RU"/>
        </w:rPr>
        <w:t>, продовольствие и политическую солидарность польского дворянства</w:t>
      </w:r>
      <w:r w:rsidRPr="00D14B0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5A39D7">
        <w:rPr>
          <w:rFonts w:ascii="Times New Roman" w:eastAsia="Times New Roman" w:hAnsi="Times New Roman" w:cs="Times New Roman"/>
          <w:sz w:val="28"/>
          <w:szCs w:val="28"/>
          <w:lang w:eastAsia="ru-RU"/>
        </w:rPr>
        <w:t xml:space="preserve">Экономически и культурно доминировавшая польско-католическая элита в ходе вооруженной борьбы стремилась восстановить в крае свое политическое господство, утраченное в результате разделов Речи </w:t>
      </w:r>
      <w:proofErr w:type="spellStart"/>
      <w:r w:rsidR="005A39D7">
        <w:rPr>
          <w:rFonts w:ascii="Times New Roman" w:eastAsia="Times New Roman" w:hAnsi="Times New Roman" w:cs="Times New Roman"/>
          <w:sz w:val="28"/>
          <w:szCs w:val="28"/>
          <w:lang w:eastAsia="ru-RU"/>
        </w:rPr>
        <w:t>Посполитой</w:t>
      </w:r>
      <w:proofErr w:type="spellEnd"/>
      <w:r w:rsidR="005A39D7">
        <w:rPr>
          <w:rFonts w:ascii="Times New Roman" w:eastAsia="Times New Roman" w:hAnsi="Times New Roman" w:cs="Times New Roman"/>
          <w:sz w:val="28"/>
          <w:szCs w:val="28"/>
          <w:lang w:eastAsia="ru-RU"/>
        </w:rPr>
        <w:t xml:space="preserve">. Однако не получив поддержки крестьянства и военную помощь Англии и Франции, потерпела сокрушительное поражение. </w:t>
      </w:r>
    </w:p>
    <w:p w:rsidR="00D06228" w:rsidRDefault="00BF7559" w:rsidP="00012DBD">
      <w:pPr>
        <w:spacing w:after="0" w:line="24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результате</w:t>
      </w:r>
      <w:r w:rsidR="00504AC7">
        <w:rPr>
          <w:rFonts w:ascii="Times New Roman" w:eastAsia="Times New Roman" w:hAnsi="Times New Roman" w:cs="Times New Roman"/>
          <w:sz w:val="28"/>
          <w:szCs w:val="28"/>
          <w:lang w:eastAsia="ru-RU"/>
        </w:rPr>
        <w:t xml:space="preserve"> разгрома отрядов «красных»</w:t>
      </w:r>
      <w:r w:rsidR="003A7034">
        <w:rPr>
          <w:rFonts w:ascii="Times New Roman" w:eastAsia="Times New Roman" w:hAnsi="Times New Roman" w:cs="Times New Roman"/>
          <w:sz w:val="28"/>
          <w:szCs w:val="28"/>
          <w:lang w:eastAsia="ru-RU"/>
        </w:rPr>
        <w:t xml:space="preserve"> и «белых»</w:t>
      </w:r>
      <w:r w:rsidR="00504AC7">
        <w:rPr>
          <w:rFonts w:ascii="Times New Roman" w:eastAsia="Times New Roman" w:hAnsi="Times New Roman" w:cs="Times New Roman"/>
          <w:sz w:val="28"/>
          <w:szCs w:val="28"/>
          <w:lang w:eastAsia="ru-RU"/>
        </w:rPr>
        <w:t xml:space="preserve"> польских сепаратистов </w:t>
      </w:r>
      <w:r w:rsidR="00EB4E43">
        <w:rPr>
          <w:rFonts w:ascii="Times New Roman" w:eastAsia="Times New Roman" w:hAnsi="Times New Roman" w:cs="Times New Roman"/>
          <w:sz w:val="28"/>
          <w:szCs w:val="28"/>
          <w:lang w:eastAsia="ru-RU"/>
        </w:rPr>
        <w:t xml:space="preserve">русская </w:t>
      </w:r>
      <w:r w:rsidR="00504AC7">
        <w:rPr>
          <w:rFonts w:ascii="Times New Roman" w:eastAsia="Times New Roman" w:hAnsi="Times New Roman" w:cs="Times New Roman"/>
          <w:sz w:val="28"/>
          <w:szCs w:val="28"/>
          <w:lang w:eastAsia="ru-RU"/>
        </w:rPr>
        <w:t>государственная власть и общественный</w:t>
      </w:r>
      <w:r>
        <w:rPr>
          <w:rFonts w:ascii="Times New Roman" w:eastAsia="Times New Roman" w:hAnsi="Times New Roman" w:cs="Times New Roman"/>
          <w:sz w:val="28"/>
          <w:szCs w:val="28"/>
          <w:lang w:eastAsia="ru-RU"/>
        </w:rPr>
        <w:t xml:space="preserve"> порядок на территории края были</w:t>
      </w:r>
      <w:r w:rsidR="00504AC7">
        <w:rPr>
          <w:rFonts w:ascii="Times New Roman" w:eastAsia="Times New Roman" w:hAnsi="Times New Roman" w:cs="Times New Roman"/>
          <w:sz w:val="28"/>
          <w:szCs w:val="28"/>
          <w:lang w:eastAsia="ru-RU"/>
        </w:rPr>
        <w:t xml:space="preserve"> полностью восстановлены. </w:t>
      </w:r>
      <w:r w:rsidR="00176A04">
        <w:rPr>
          <w:rFonts w:ascii="Times New Roman" w:eastAsia="Times New Roman" w:hAnsi="Times New Roman" w:cs="Times New Roman"/>
          <w:sz w:val="28"/>
          <w:szCs w:val="28"/>
          <w:lang w:eastAsia="ru-RU"/>
        </w:rPr>
        <w:t>Волевое, твердое и рациональное</w:t>
      </w:r>
      <w:r w:rsidR="006922C4" w:rsidRPr="004F7458">
        <w:rPr>
          <w:rFonts w:ascii="Times New Roman" w:eastAsia="Times New Roman" w:hAnsi="Times New Roman" w:cs="Times New Roman"/>
          <w:sz w:val="28"/>
          <w:szCs w:val="28"/>
          <w:lang w:eastAsia="ru-RU"/>
        </w:rPr>
        <w:t xml:space="preserve"> </w:t>
      </w:r>
      <w:r w:rsidR="006922C4" w:rsidRPr="004F7458">
        <w:rPr>
          <w:rFonts w:ascii="Times New Roman" w:eastAsia="Times New Roman" w:hAnsi="Times New Roman" w:cs="Times New Roman" w:hint="eastAsia"/>
          <w:sz w:val="28"/>
          <w:szCs w:val="28"/>
          <w:lang w:eastAsia="ru-RU"/>
        </w:rPr>
        <w:t>руководство</w:t>
      </w:r>
      <w:r w:rsidR="006922C4" w:rsidRPr="004F7458">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виленского</w:t>
      </w:r>
      <w:proofErr w:type="spellEnd"/>
      <w:r>
        <w:rPr>
          <w:rFonts w:ascii="Times New Roman" w:eastAsia="Times New Roman" w:hAnsi="Times New Roman" w:cs="Times New Roman"/>
          <w:sz w:val="28"/>
          <w:szCs w:val="28"/>
          <w:lang w:eastAsia="ru-RU"/>
        </w:rPr>
        <w:t xml:space="preserve"> </w:t>
      </w:r>
      <w:r w:rsidR="005A39D7">
        <w:rPr>
          <w:rFonts w:ascii="Times New Roman" w:eastAsia="Times New Roman" w:hAnsi="Times New Roman" w:cs="Times New Roman"/>
          <w:sz w:val="28"/>
          <w:szCs w:val="28"/>
          <w:lang w:eastAsia="ru-RU"/>
        </w:rPr>
        <w:t xml:space="preserve">генерал-губернатора </w:t>
      </w:r>
      <w:r w:rsidR="006922C4" w:rsidRPr="004F7458">
        <w:rPr>
          <w:rFonts w:ascii="Times New Roman" w:eastAsia="Times New Roman" w:hAnsi="Times New Roman" w:cs="Times New Roman" w:hint="eastAsia"/>
          <w:sz w:val="28"/>
          <w:szCs w:val="28"/>
          <w:lang w:eastAsia="ru-RU"/>
        </w:rPr>
        <w:t>М</w:t>
      </w:r>
      <w:r w:rsidR="00091678">
        <w:rPr>
          <w:rFonts w:ascii="Times New Roman" w:eastAsia="Times New Roman" w:hAnsi="Times New Roman" w:cs="Times New Roman" w:hint="eastAsia"/>
          <w:sz w:val="28"/>
          <w:szCs w:val="28"/>
          <w:lang w:eastAsia="ru-RU"/>
        </w:rPr>
        <w:t>ихаила</w:t>
      </w:r>
      <w:r w:rsidR="00091678">
        <w:rPr>
          <w:rFonts w:ascii="Times New Roman" w:eastAsia="Times New Roman" w:hAnsi="Times New Roman" w:cs="Times New Roman"/>
          <w:sz w:val="28"/>
          <w:szCs w:val="28"/>
          <w:lang w:eastAsia="ru-RU"/>
        </w:rPr>
        <w:t xml:space="preserve"> </w:t>
      </w:r>
      <w:r w:rsidR="006922C4" w:rsidRPr="004F7458">
        <w:rPr>
          <w:rFonts w:ascii="Times New Roman" w:eastAsia="Times New Roman" w:hAnsi="Times New Roman" w:cs="Times New Roman" w:hint="eastAsia"/>
          <w:sz w:val="28"/>
          <w:szCs w:val="28"/>
          <w:lang w:eastAsia="ru-RU"/>
        </w:rPr>
        <w:t>Н</w:t>
      </w:r>
      <w:r w:rsidR="00091678">
        <w:rPr>
          <w:rFonts w:ascii="Times New Roman" w:eastAsia="Times New Roman" w:hAnsi="Times New Roman" w:cs="Times New Roman" w:hint="eastAsia"/>
          <w:sz w:val="28"/>
          <w:szCs w:val="28"/>
          <w:lang w:eastAsia="ru-RU"/>
        </w:rPr>
        <w:t>иколаевича</w:t>
      </w:r>
      <w:r w:rsidR="006922C4" w:rsidRPr="004F7458">
        <w:rPr>
          <w:rFonts w:ascii="Times New Roman" w:eastAsia="Times New Roman" w:hAnsi="Times New Roman" w:cs="Times New Roman"/>
          <w:sz w:val="28"/>
          <w:szCs w:val="28"/>
          <w:lang w:eastAsia="ru-RU"/>
        </w:rPr>
        <w:t xml:space="preserve"> </w:t>
      </w:r>
      <w:r w:rsidR="006922C4" w:rsidRPr="004F7458">
        <w:rPr>
          <w:rFonts w:ascii="Times New Roman" w:eastAsia="Times New Roman" w:hAnsi="Times New Roman" w:cs="Times New Roman" w:hint="eastAsia"/>
          <w:sz w:val="28"/>
          <w:szCs w:val="28"/>
          <w:lang w:eastAsia="ru-RU"/>
        </w:rPr>
        <w:t>Муравьева</w:t>
      </w:r>
      <w:r w:rsidR="006922C4" w:rsidRPr="004F7458">
        <w:rPr>
          <w:rFonts w:ascii="Times New Roman" w:eastAsia="Times New Roman" w:hAnsi="Times New Roman" w:cs="Times New Roman"/>
          <w:sz w:val="28"/>
          <w:szCs w:val="28"/>
          <w:lang w:eastAsia="ru-RU"/>
        </w:rPr>
        <w:t xml:space="preserve"> </w:t>
      </w:r>
      <w:r w:rsidR="006922C4" w:rsidRPr="004F7458">
        <w:rPr>
          <w:rFonts w:ascii="Times New Roman" w:eastAsia="Times New Roman" w:hAnsi="Times New Roman" w:cs="Times New Roman" w:hint="eastAsia"/>
          <w:sz w:val="28"/>
          <w:szCs w:val="28"/>
          <w:lang w:eastAsia="ru-RU"/>
        </w:rPr>
        <w:t>войсками</w:t>
      </w:r>
      <w:r w:rsidR="006922C4" w:rsidRPr="004F7458">
        <w:rPr>
          <w:rFonts w:ascii="Times New Roman" w:eastAsia="Times New Roman" w:hAnsi="Times New Roman" w:cs="Times New Roman"/>
          <w:sz w:val="28"/>
          <w:szCs w:val="28"/>
          <w:lang w:eastAsia="ru-RU"/>
        </w:rPr>
        <w:t xml:space="preserve"> </w:t>
      </w:r>
      <w:r w:rsidR="006922C4" w:rsidRPr="004F7458">
        <w:rPr>
          <w:rFonts w:ascii="Times New Roman" w:eastAsia="Times New Roman" w:hAnsi="Times New Roman" w:cs="Times New Roman" w:hint="eastAsia"/>
          <w:sz w:val="28"/>
          <w:szCs w:val="28"/>
          <w:lang w:eastAsia="ru-RU"/>
        </w:rPr>
        <w:t>и</w:t>
      </w:r>
      <w:r w:rsidR="006922C4">
        <w:rPr>
          <w:rFonts w:ascii="Times New Roman" w:eastAsia="Times New Roman" w:hAnsi="Times New Roman" w:cs="Times New Roman"/>
          <w:sz w:val="28"/>
          <w:szCs w:val="28"/>
          <w:lang w:eastAsia="ru-RU"/>
        </w:rPr>
        <w:t xml:space="preserve"> </w:t>
      </w:r>
      <w:r w:rsidR="006922C4" w:rsidRPr="004F7458">
        <w:rPr>
          <w:rFonts w:ascii="Times New Roman" w:eastAsia="Times New Roman" w:hAnsi="Times New Roman" w:cs="Times New Roman" w:hint="eastAsia"/>
          <w:sz w:val="28"/>
          <w:szCs w:val="28"/>
          <w:lang w:eastAsia="ru-RU"/>
        </w:rPr>
        <w:t>администрацией</w:t>
      </w:r>
      <w:r w:rsidR="006922C4" w:rsidRPr="004F7458">
        <w:rPr>
          <w:rFonts w:ascii="Times New Roman" w:eastAsia="Times New Roman" w:hAnsi="Times New Roman" w:cs="Times New Roman"/>
          <w:sz w:val="28"/>
          <w:szCs w:val="28"/>
          <w:lang w:eastAsia="ru-RU"/>
        </w:rPr>
        <w:t xml:space="preserve"> </w:t>
      </w:r>
      <w:r w:rsidR="006922C4" w:rsidRPr="004F7458">
        <w:rPr>
          <w:rFonts w:ascii="Times New Roman" w:eastAsia="Times New Roman" w:hAnsi="Times New Roman" w:cs="Times New Roman" w:hint="eastAsia"/>
          <w:sz w:val="28"/>
          <w:szCs w:val="28"/>
          <w:lang w:eastAsia="ru-RU"/>
        </w:rPr>
        <w:t>позволило</w:t>
      </w:r>
      <w:r w:rsidR="006922C4" w:rsidRPr="004F7458">
        <w:rPr>
          <w:rFonts w:ascii="Times New Roman" w:eastAsia="Times New Roman" w:hAnsi="Times New Roman" w:cs="Times New Roman"/>
          <w:sz w:val="28"/>
          <w:szCs w:val="28"/>
          <w:lang w:eastAsia="ru-RU"/>
        </w:rPr>
        <w:t xml:space="preserve"> </w:t>
      </w:r>
      <w:r w:rsidR="006922C4" w:rsidRPr="004F7458">
        <w:rPr>
          <w:rFonts w:ascii="Times New Roman" w:eastAsia="Times New Roman" w:hAnsi="Times New Roman" w:cs="Times New Roman" w:hint="eastAsia"/>
          <w:sz w:val="28"/>
          <w:szCs w:val="28"/>
          <w:lang w:eastAsia="ru-RU"/>
        </w:rPr>
        <w:t>в</w:t>
      </w:r>
      <w:r w:rsidR="006922C4" w:rsidRPr="004F7458">
        <w:rPr>
          <w:rFonts w:ascii="Times New Roman" w:eastAsia="Times New Roman" w:hAnsi="Times New Roman" w:cs="Times New Roman"/>
          <w:sz w:val="28"/>
          <w:szCs w:val="28"/>
          <w:lang w:eastAsia="ru-RU"/>
        </w:rPr>
        <w:t xml:space="preserve"> </w:t>
      </w:r>
      <w:r w:rsidR="006922C4" w:rsidRPr="004F7458">
        <w:rPr>
          <w:rFonts w:ascii="Times New Roman" w:eastAsia="Times New Roman" w:hAnsi="Times New Roman" w:cs="Times New Roman" w:hint="eastAsia"/>
          <w:sz w:val="28"/>
          <w:szCs w:val="28"/>
          <w:lang w:eastAsia="ru-RU"/>
        </w:rPr>
        <w:t>короткий</w:t>
      </w:r>
      <w:r w:rsidR="006922C4" w:rsidRPr="004F7458">
        <w:rPr>
          <w:rFonts w:ascii="Times New Roman" w:eastAsia="Times New Roman" w:hAnsi="Times New Roman" w:cs="Times New Roman"/>
          <w:sz w:val="28"/>
          <w:szCs w:val="28"/>
          <w:lang w:eastAsia="ru-RU"/>
        </w:rPr>
        <w:t xml:space="preserve"> </w:t>
      </w:r>
      <w:r w:rsidR="006922C4" w:rsidRPr="004F7458">
        <w:rPr>
          <w:rFonts w:ascii="Times New Roman" w:eastAsia="Times New Roman" w:hAnsi="Times New Roman" w:cs="Times New Roman" w:hint="eastAsia"/>
          <w:sz w:val="28"/>
          <w:szCs w:val="28"/>
          <w:lang w:eastAsia="ru-RU"/>
        </w:rPr>
        <w:t>срок</w:t>
      </w:r>
      <w:r w:rsidR="006922C4" w:rsidRPr="004F7458">
        <w:rPr>
          <w:rFonts w:ascii="Times New Roman" w:eastAsia="Times New Roman" w:hAnsi="Times New Roman" w:cs="Times New Roman"/>
          <w:sz w:val="28"/>
          <w:szCs w:val="28"/>
          <w:lang w:eastAsia="ru-RU"/>
        </w:rPr>
        <w:t xml:space="preserve"> </w:t>
      </w:r>
      <w:r w:rsidR="006922C4" w:rsidRPr="004F7458">
        <w:rPr>
          <w:rFonts w:ascii="Times New Roman" w:eastAsia="Times New Roman" w:hAnsi="Times New Roman" w:cs="Times New Roman" w:hint="eastAsia"/>
          <w:sz w:val="28"/>
          <w:szCs w:val="28"/>
          <w:lang w:eastAsia="ru-RU"/>
        </w:rPr>
        <w:t>покончить</w:t>
      </w:r>
      <w:r w:rsidR="006922C4" w:rsidRPr="004F7458">
        <w:rPr>
          <w:rFonts w:ascii="Times New Roman" w:eastAsia="Times New Roman" w:hAnsi="Times New Roman" w:cs="Times New Roman"/>
          <w:sz w:val="28"/>
          <w:szCs w:val="28"/>
          <w:lang w:eastAsia="ru-RU"/>
        </w:rPr>
        <w:t xml:space="preserve"> </w:t>
      </w:r>
      <w:r w:rsidR="006922C4" w:rsidRPr="004F7458">
        <w:rPr>
          <w:rFonts w:ascii="Times New Roman" w:eastAsia="Times New Roman" w:hAnsi="Times New Roman" w:cs="Times New Roman" w:hint="eastAsia"/>
          <w:sz w:val="28"/>
          <w:szCs w:val="28"/>
          <w:lang w:eastAsia="ru-RU"/>
        </w:rPr>
        <w:t>с</w:t>
      </w:r>
      <w:r w:rsidR="006922C4" w:rsidRPr="004F7458">
        <w:rPr>
          <w:rFonts w:ascii="Times New Roman" w:eastAsia="Times New Roman" w:hAnsi="Times New Roman" w:cs="Times New Roman"/>
          <w:sz w:val="28"/>
          <w:szCs w:val="28"/>
          <w:lang w:eastAsia="ru-RU"/>
        </w:rPr>
        <w:t xml:space="preserve"> </w:t>
      </w:r>
      <w:r w:rsidR="006922C4" w:rsidRPr="004F7458">
        <w:rPr>
          <w:rFonts w:ascii="Times New Roman" w:eastAsia="Times New Roman" w:hAnsi="Times New Roman" w:cs="Times New Roman" w:hint="eastAsia"/>
          <w:sz w:val="28"/>
          <w:szCs w:val="28"/>
          <w:lang w:eastAsia="ru-RU"/>
        </w:rPr>
        <w:t>жестокими</w:t>
      </w:r>
      <w:r w:rsidR="006922C4" w:rsidRPr="004F7458">
        <w:rPr>
          <w:rFonts w:ascii="Times New Roman" w:eastAsia="Times New Roman" w:hAnsi="Times New Roman" w:cs="Times New Roman"/>
          <w:sz w:val="28"/>
          <w:szCs w:val="28"/>
          <w:lang w:eastAsia="ru-RU"/>
        </w:rPr>
        <w:t xml:space="preserve"> </w:t>
      </w:r>
      <w:r w:rsidR="006922C4" w:rsidRPr="004F7458">
        <w:rPr>
          <w:rFonts w:ascii="Times New Roman" w:eastAsia="Times New Roman" w:hAnsi="Times New Roman" w:cs="Times New Roman" w:hint="eastAsia"/>
          <w:sz w:val="28"/>
          <w:szCs w:val="28"/>
          <w:lang w:eastAsia="ru-RU"/>
        </w:rPr>
        <w:t>убийствами</w:t>
      </w:r>
      <w:r w:rsidR="006922C4" w:rsidRPr="004F7458">
        <w:rPr>
          <w:rFonts w:ascii="Times New Roman" w:eastAsia="Times New Roman" w:hAnsi="Times New Roman" w:cs="Times New Roman"/>
          <w:sz w:val="28"/>
          <w:szCs w:val="28"/>
          <w:lang w:eastAsia="ru-RU"/>
        </w:rPr>
        <w:t xml:space="preserve"> </w:t>
      </w:r>
      <w:r w:rsidR="006922C4" w:rsidRPr="004F7458">
        <w:rPr>
          <w:rFonts w:ascii="Times New Roman" w:eastAsia="Times New Roman" w:hAnsi="Times New Roman" w:cs="Times New Roman" w:hint="eastAsia"/>
          <w:sz w:val="28"/>
          <w:szCs w:val="28"/>
          <w:lang w:eastAsia="ru-RU"/>
        </w:rPr>
        <w:t>мирных</w:t>
      </w:r>
      <w:r w:rsidR="006922C4" w:rsidRPr="004F7458">
        <w:rPr>
          <w:rFonts w:ascii="Times New Roman" w:eastAsia="Times New Roman" w:hAnsi="Times New Roman" w:cs="Times New Roman"/>
          <w:sz w:val="28"/>
          <w:szCs w:val="28"/>
          <w:lang w:eastAsia="ru-RU"/>
        </w:rPr>
        <w:t xml:space="preserve"> </w:t>
      </w:r>
      <w:r w:rsidR="006922C4" w:rsidRPr="004F7458">
        <w:rPr>
          <w:rFonts w:ascii="Times New Roman" w:eastAsia="Times New Roman" w:hAnsi="Times New Roman" w:cs="Times New Roman" w:hint="eastAsia"/>
          <w:sz w:val="28"/>
          <w:szCs w:val="28"/>
          <w:lang w:eastAsia="ru-RU"/>
        </w:rPr>
        <w:t>жителей</w:t>
      </w:r>
      <w:r w:rsidR="006922C4" w:rsidRPr="004F7458">
        <w:rPr>
          <w:rFonts w:ascii="Times New Roman" w:eastAsia="Times New Roman" w:hAnsi="Times New Roman" w:cs="Times New Roman"/>
          <w:sz w:val="28"/>
          <w:szCs w:val="28"/>
          <w:lang w:eastAsia="ru-RU"/>
        </w:rPr>
        <w:t xml:space="preserve">, </w:t>
      </w:r>
      <w:r w:rsidR="006922C4" w:rsidRPr="004F7458">
        <w:rPr>
          <w:rFonts w:ascii="Times New Roman" w:eastAsia="Times New Roman" w:hAnsi="Times New Roman" w:cs="Times New Roman" w:hint="eastAsia"/>
          <w:sz w:val="28"/>
          <w:szCs w:val="28"/>
          <w:lang w:eastAsia="ru-RU"/>
        </w:rPr>
        <w:t>грабежами</w:t>
      </w:r>
      <w:r w:rsidR="006922C4" w:rsidRPr="004F7458">
        <w:rPr>
          <w:rFonts w:ascii="Times New Roman" w:eastAsia="Times New Roman" w:hAnsi="Times New Roman" w:cs="Times New Roman"/>
          <w:sz w:val="28"/>
          <w:szCs w:val="28"/>
          <w:lang w:eastAsia="ru-RU"/>
        </w:rPr>
        <w:t xml:space="preserve">, </w:t>
      </w:r>
      <w:r w:rsidR="006922C4" w:rsidRPr="004F7458">
        <w:rPr>
          <w:rFonts w:ascii="Times New Roman" w:eastAsia="Times New Roman" w:hAnsi="Times New Roman" w:cs="Times New Roman" w:hint="eastAsia"/>
          <w:sz w:val="28"/>
          <w:szCs w:val="28"/>
          <w:lang w:eastAsia="ru-RU"/>
        </w:rPr>
        <w:t>насилиями</w:t>
      </w:r>
      <w:r w:rsidR="006922C4" w:rsidRPr="004F7458">
        <w:rPr>
          <w:rFonts w:ascii="Times New Roman" w:eastAsia="Times New Roman" w:hAnsi="Times New Roman" w:cs="Times New Roman"/>
          <w:sz w:val="28"/>
          <w:szCs w:val="28"/>
          <w:lang w:eastAsia="ru-RU"/>
        </w:rPr>
        <w:t xml:space="preserve"> </w:t>
      </w:r>
      <w:r w:rsidR="006922C4" w:rsidRPr="004F7458">
        <w:rPr>
          <w:rFonts w:ascii="Times New Roman" w:eastAsia="Times New Roman" w:hAnsi="Times New Roman" w:cs="Times New Roman" w:hint="eastAsia"/>
          <w:sz w:val="28"/>
          <w:szCs w:val="28"/>
          <w:lang w:eastAsia="ru-RU"/>
        </w:rPr>
        <w:t>и</w:t>
      </w:r>
      <w:r w:rsidR="006922C4" w:rsidRPr="004F7458">
        <w:rPr>
          <w:rFonts w:ascii="Times New Roman" w:eastAsia="Times New Roman" w:hAnsi="Times New Roman" w:cs="Times New Roman"/>
          <w:sz w:val="28"/>
          <w:szCs w:val="28"/>
          <w:lang w:eastAsia="ru-RU"/>
        </w:rPr>
        <w:t xml:space="preserve"> </w:t>
      </w:r>
      <w:r w:rsidR="006922C4" w:rsidRPr="004F7458">
        <w:rPr>
          <w:rFonts w:ascii="Times New Roman" w:eastAsia="Times New Roman" w:hAnsi="Times New Roman" w:cs="Times New Roman" w:hint="eastAsia"/>
          <w:sz w:val="28"/>
          <w:szCs w:val="28"/>
          <w:lang w:eastAsia="ru-RU"/>
        </w:rPr>
        <w:t>бесчинствами</w:t>
      </w:r>
      <w:r w:rsidR="006922C4" w:rsidRPr="004F7458">
        <w:rPr>
          <w:rFonts w:ascii="Times New Roman" w:eastAsia="Times New Roman" w:hAnsi="Times New Roman" w:cs="Times New Roman"/>
          <w:sz w:val="28"/>
          <w:szCs w:val="28"/>
          <w:lang w:eastAsia="ru-RU"/>
        </w:rPr>
        <w:t xml:space="preserve">, </w:t>
      </w:r>
      <w:r w:rsidR="006922C4" w:rsidRPr="004F7458">
        <w:rPr>
          <w:rFonts w:ascii="Times New Roman" w:eastAsia="Times New Roman" w:hAnsi="Times New Roman" w:cs="Times New Roman" w:hint="eastAsia"/>
          <w:sz w:val="28"/>
          <w:szCs w:val="28"/>
          <w:lang w:eastAsia="ru-RU"/>
        </w:rPr>
        <w:t>которые</w:t>
      </w:r>
      <w:r w:rsidR="006922C4" w:rsidRPr="004F7458">
        <w:rPr>
          <w:rFonts w:ascii="Times New Roman" w:eastAsia="Times New Roman" w:hAnsi="Times New Roman" w:cs="Times New Roman"/>
          <w:sz w:val="28"/>
          <w:szCs w:val="28"/>
          <w:lang w:eastAsia="ru-RU"/>
        </w:rPr>
        <w:t xml:space="preserve"> </w:t>
      </w:r>
      <w:r w:rsidR="006922C4" w:rsidRPr="004F7458">
        <w:rPr>
          <w:rFonts w:ascii="Times New Roman" w:eastAsia="Times New Roman" w:hAnsi="Times New Roman" w:cs="Times New Roman" w:hint="eastAsia"/>
          <w:sz w:val="28"/>
          <w:szCs w:val="28"/>
          <w:lang w:eastAsia="ru-RU"/>
        </w:rPr>
        <w:t>сопровождали</w:t>
      </w:r>
      <w:r w:rsidR="006922C4" w:rsidRPr="004F7458">
        <w:rPr>
          <w:rFonts w:ascii="Times New Roman" w:eastAsia="Times New Roman" w:hAnsi="Times New Roman" w:cs="Times New Roman"/>
          <w:sz w:val="28"/>
          <w:szCs w:val="28"/>
          <w:lang w:eastAsia="ru-RU"/>
        </w:rPr>
        <w:t xml:space="preserve"> </w:t>
      </w:r>
      <w:r w:rsidR="006922C4" w:rsidRPr="004F7458">
        <w:rPr>
          <w:rFonts w:ascii="Times New Roman" w:eastAsia="Times New Roman" w:hAnsi="Times New Roman" w:cs="Times New Roman" w:hint="eastAsia"/>
          <w:sz w:val="28"/>
          <w:szCs w:val="28"/>
          <w:lang w:eastAsia="ru-RU"/>
        </w:rPr>
        <w:t>вооруженные</w:t>
      </w:r>
      <w:r w:rsidR="006922C4" w:rsidRPr="004F7458">
        <w:rPr>
          <w:rFonts w:ascii="Times New Roman" w:eastAsia="Times New Roman" w:hAnsi="Times New Roman" w:cs="Times New Roman"/>
          <w:sz w:val="28"/>
          <w:szCs w:val="28"/>
          <w:lang w:eastAsia="ru-RU"/>
        </w:rPr>
        <w:t xml:space="preserve"> </w:t>
      </w:r>
      <w:r w:rsidR="006922C4" w:rsidRPr="004F7458">
        <w:rPr>
          <w:rFonts w:ascii="Times New Roman" w:eastAsia="Times New Roman" w:hAnsi="Times New Roman" w:cs="Times New Roman" w:hint="eastAsia"/>
          <w:sz w:val="28"/>
          <w:szCs w:val="28"/>
          <w:lang w:eastAsia="ru-RU"/>
        </w:rPr>
        <w:t>действия</w:t>
      </w:r>
      <w:r w:rsidR="006922C4" w:rsidRPr="004F7458">
        <w:rPr>
          <w:rFonts w:ascii="Times New Roman" w:eastAsia="Times New Roman" w:hAnsi="Times New Roman" w:cs="Times New Roman"/>
          <w:sz w:val="28"/>
          <w:szCs w:val="28"/>
          <w:lang w:eastAsia="ru-RU"/>
        </w:rPr>
        <w:t xml:space="preserve"> </w:t>
      </w:r>
      <w:r w:rsidR="006922C4" w:rsidRPr="004F7458">
        <w:rPr>
          <w:rFonts w:ascii="Times New Roman" w:eastAsia="Times New Roman" w:hAnsi="Times New Roman" w:cs="Times New Roman" w:hint="eastAsia"/>
          <w:sz w:val="28"/>
          <w:szCs w:val="28"/>
          <w:lang w:eastAsia="ru-RU"/>
        </w:rPr>
        <w:t>повстанцев</w:t>
      </w:r>
      <w:r w:rsidR="006922C4">
        <w:rPr>
          <w:rFonts w:ascii="Times New Roman" w:eastAsia="Times New Roman" w:hAnsi="Times New Roman" w:cs="Times New Roman"/>
          <w:sz w:val="28"/>
          <w:szCs w:val="28"/>
          <w:lang w:eastAsia="ru-RU"/>
        </w:rPr>
        <w:t xml:space="preserve">. </w:t>
      </w:r>
    </w:p>
    <w:p w:rsidR="004F7458" w:rsidRDefault="002B2ABE" w:rsidP="00504AC7">
      <w:pPr>
        <w:spacing w:after="0" w:line="24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Государственные п</w:t>
      </w:r>
      <w:r w:rsidR="006922C4">
        <w:rPr>
          <w:rFonts w:ascii="Times New Roman" w:eastAsia="Times New Roman" w:hAnsi="Times New Roman" w:cs="Times New Roman"/>
          <w:sz w:val="28"/>
          <w:szCs w:val="28"/>
          <w:lang w:eastAsia="ru-RU"/>
        </w:rPr>
        <w:t>реступники, осужденные по приговорам судов и арестованные в административном порядке, были частью казнены, частью отправлены</w:t>
      </w:r>
      <w:r w:rsidR="006922C4" w:rsidRPr="006922C4">
        <w:rPr>
          <w:rFonts w:ascii="Times New Roman" w:eastAsia="Times New Roman" w:hAnsi="Times New Roman" w:cs="Times New Roman"/>
          <w:sz w:val="28"/>
          <w:szCs w:val="28"/>
          <w:lang w:eastAsia="ru-RU"/>
        </w:rPr>
        <w:t xml:space="preserve"> на каторгу и в ссылку</w:t>
      </w:r>
      <w:r w:rsidR="004E5970">
        <w:rPr>
          <w:rFonts w:ascii="Times New Roman" w:eastAsia="Times New Roman" w:hAnsi="Times New Roman" w:cs="Times New Roman"/>
          <w:sz w:val="28"/>
          <w:szCs w:val="28"/>
          <w:lang w:eastAsia="ru-RU"/>
        </w:rPr>
        <w:t>, частью помилованы</w:t>
      </w:r>
      <w:r w:rsidR="00856971">
        <w:rPr>
          <w:rFonts w:ascii="Times New Roman" w:eastAsia="Times New Roman" w:hAnsi="Times New Roman" w:cs="Times New Roman"/>
          <w:sz w:val="28"/>
          <w:szCs w:val="28"/>
          <w:lang w:eastAsia="ru-RU"/>
        </w:rPr>
        <w:t xml:space="preserve"> и отпущены по домам</w:t>
      </w:r>
      <w:r w:rsidR="00D06228">
        <w:rPr>
          <w:rStyle w:val="a5"/>
          <w:rFonts w:ascii="Times New Roman" w:eastAsia="Times New Roman" w:hAnsi="Times New Roman"/>
          <w:sz w:val="28"/>
          <w:szCs w:val="28"/>
          <w:lang w:eastAsia="ru-RU"/>
        </w:rPr>
        <w:footnoteReference w:id="1"/>
      </w:r>
      <w:r w:rsidR="006922C4" w:rsidRPr="006922C4">
        <w:rPr>
          <w:rFonts w:ascii="Times New Roman" w:eastAsia="Times New Roman" w:hAnsi="Times New Roman" w:cs="Times New Roman"/>
          <w:sz w:val="28"/>
          <w:szCs w:val="28"/>
          <w:lang w:eastAsia="ru-RU"/>
        </w:rPr>
        <w:t>. Имения многих</w:t>
      </w:r>
      <w:r w:rsidR="00012DBD" w:rsidRPr="00012DBD">
        <w:rPr>
          <w:rFonts w:ascii="Times New Roman" w:eastAsia="Times New Roman" w:hAnsi="Times New Roman" w:cs="Times New Roman"/>
          <w:sz w:val="28"/>
          <w:szCs w:val="28"/>
          <w:lang w:eastAsia="ru-RU"/>
        </w:rPr>
        <w:t xml:space="preserve"> помещиков</w:t>
      </w:r>
      <w:r w:rsidR="007F5BC6">
        <w:rPr>
          <w:rFonts w:ascii="Times New Roman" w:eastAsia="Times New Roman" w:hAnsi="Times New Roman" w:cs="Times New Roman"/>
          <w:sz w:val="28"/>
          <w:szCs w:val="28"/>
          <w:lang w:eastAsia="ru-RU"/>
        </w:rPr>
        <w:t xml:space="preserve"> и шляхты</w:t>
      </w:r>
      <w:r w:rsidR="00012DBD" w:rsidRPr="00012DBD">
        <w:rPr>
          <w:rFonts w:ascii="Times New Roman" w:eastAsia="Times New Roman" w:hAnsi="Times New Roman" w:cs="Times New Roman"/>
          <w:sz w:val="28"/>
          <w:szCs w:val="28"/>
          <w:lang w:eastAsia="ru-RU"/>
        </w:rPr>
        <w:t>, пря</w:t>
      </w:r>
      <w:r w:rsidR="00012DBD">
        <w:rPr>
          <w:rFonts w:ascii="Times New Roman" w:eastAsia="Times New Roman" w:hAnsi="Times New Roman" w:cs="Times New Roman"/>
          <w:sz w:val="28"/>
          <w:szCs w:val="28"/>
          <w:lang w:eastAsia="ru-RU"/>
        </w:rPr>
        <w:t xml:space="preserve">мо или косвенно участвовавших в </w:t>
      </w:r>
      <w:r w:rsidR="00012DBD" w:rsidRPr="00012DBD">
        <w:rPr>
          <w:rFonts w:ascii="Times New Roman" w:eastAsia="Times New Roman" w:hAnsi="Times New Roman" w:cs="Times New Roman"/>
          <w:sz w:val="28"/>
          <w:szCs w:val="28"/>
          <w:lang w:eastAsia="ru-RU"/>
        </w:rPr>
        <w:t>восстании, подверглись секвестру и конфискации</w:t>
      </w:r>
      <w:r w:rsidR="00D92B5A">
        <w:rPr>
          <w:rStyle w:val="a5"/>
          <w:rFonts w:ascii="Times New Roman" w:eastAsia="Times New Roman" w:hAnsi="Times New Roman"/>
          <w:sz w:val="28"/>
          <w:szCs w:val="28"/>
          <w:lang w:eastAsia="ru-RU"/>
        </w:rPr>
        <w:footnoteReference w:id="2"/>
      </w:r>
      <w:r w:rsidR="00012DBD">
        <w:rPr>
          <w:rFonts w:ascii="Times New Roman" w:eastAsia="Times New Roman" w:hAnsi="Times New Roman" w:cs="Times New Roman"/>
          <w:sz w:val="28"/>
          <w:szCs w:val="28"/>
          <w:lang w:eastAsia="ru-RU"/>
        </w:rPr>
        <w:t>.</w:t>
      </w:r>
      <w:r w:rsidR="00E41A02">
        <w:rPr>
          <w:rFonts w:ascii="Times New Roman" w:eastAsia="Times New Roman" w:hAnsi="Times New Roman" w:cs="Times New Roman"/>
          <w:sz w:val="28"/>
          <w:szCs w:val="28"/>
          <w:lang w:eastAsia="ru-RU"/>
        </w:rPr>
        <w:t xml:space="preserve"> Умеренные же, </w:t>
      </w:r>
      <w:r w:rsidR="00E41A02" w:rsidRPr="00E41A02">
        <w:rPr>
          <w:rFonts w:ascii="Times New Roman" w:eastAsia="Times New Roman" w:hAnsi="Times New Roman" w:cs="Times New Roman"/>
          <w:sz w:val="28"/>
          <w:szCs w:val="28"/>
          <w:lang w:eastAsia="ru-RU"/>
        </w:rPr>
        <w:t xml:space="preserve">открыто не </w:t>
      </w:r>
      <w:r w:rsidR="00E41A02" w:rsidRPr="00E41A02">
        <w:rPr>
          <w:rFonts w:ascii="Times New Roman" w:eastAsia="Times New Roman" w:hAnsi="Times New Roman" w:cs="Times New Roman"/>
          <w:sz w:val="28"/>
          <w:szCs w:val="28"/>
          <w:lang w:eastAsia="ru-RU"/>
        </w:rPr>
        <w:lastRenderedPageBreak/>
        <w:t>примкнув</w:t>
      </w:r>
      <w:r w:rsidR="00E41A02">
        <w:rPr>
          <w:rFonts w:ascii="Times New Roman" w:eastAsia="Times New Roman" w:hAnsi="Times New Roman" w:cs="Times New Roman"/>
          <w:sz w:val="28"/>
          <w:szCs w:val="28"/>
          <w:lang w:eastAsia="ru-RU"/>
        </w:rPr>
        <w:t>шие к восстанию, а также остав</w:t>
      </w:r>
      <w:r w:rsidR="00504AC7">
        <w:rPr>
          <w:rFonts w:ascii="Times New Roman" w:eastAsia="Times New Roman" w:hAnsi="Times New Roman" w:cs="Times New Roman"/>
          <w:sz w:val="28"/>
          <w:szCs w:val="28"/>
          <w:lang w:eastAsia="ru-RU"/>
        </w:rPr>
        <w:t>шиеся лояльными</w:t>
      </w:r>
      <w:r w:rsidR="00E41A02" w:rsidRPr="00E41A02">
        <w:rPr>
          <w:rFonts w:ascii="Times New Roman" w:eastAsia="Times New Roman" w:hAnsi="Times New Roman" w:cs="Times New Roman"/>
          <w:sz w:val="28"/>
          <w:szCs w:val="28"/>
          <w:lang w:eastAsia="ru-RU"/>
        </w:rPr>
        <w:t xml:space="preserve"> п</w:t>
      </w:r>
      <w:r w:rsidR="006579F0">
        <w:rPr>
          <w:rFonts w:ascii="Times New Roman" w:eastAsia="Times New Roman" w:hAnsi="Times New Roman" w:cs="Times New Roman"/>
          <w:sz w:val="28"/>
          <w:szCs w:val="28"/>
          <w:lang w:eastAsia="ru-RU"/>
        </w:rPr>
        <w:t xml:space="preserve">равительству </w:t>
      </w:r>
      <w:r w:rsidR="00C1528D">
        <w:rPr>
          <w:rFonts w:ascii="Times New Roman" w:eastAsia="Times New Roman" w:hAnsi="Times New Roman" w:cs="Times New Roman"/>
          <w:sz w:val="28"/>
          <w:szCs w:val="28"/>
          <w:lang w:eastAsia="ru-RU"/>
        </w:rPr>
        <w:t xml:space="preserve">польские </w:t>
      </w:r>
      <w:r w:rsidR="006579F0">
        <w:rPr>
          <w:rFonts w:ascii="Times New Roman" w:eastAsia="Times New Roman" w:hAnsi="Times New Roman" w:cs="Times New Roman"/>
          <w:sz w:val="28"/>
          <w:szCs w:val="28"/>
          <w:lang w:eastAsia="ru-RU"/>
        </w:rPr>
        <w:t>дворяне,</w:t>
      </w:r>
      <w:r w:rsidR="00E41A02">
        <w:rPr>
          <w:rFonts w:ascii="Times New Roman" w:eastAsia="Times New Roman" w:hAnsi="Times New Roman" w:cs="Times New Roman"/>
          <w:sz w:val="28"/>
          <w:szCs w:val="28"/>
          <w:lang w:eastAsia="ru-RU"/>
        </w:rPr>
        <w:t xml:space="preserve"> ксендзы</w:t>
      </w:r>
      <w:r w:rsidR="006579F0">
        <w:rPr>
          <w:rFonts w:ascii="Times New Roman" w:eastAsia="Times New Roman" w:hAnsi="Times New Roman" w:cs="Times New Roman"/>
          <w:sz w:val="28"/>
          <w:szCs w:val="28"/>
          <w:lang w:eastAsia="ru-RU"/>
        </w:rPr>
        <w:t xml:space="preserve"> и епископат</w:t>
      </w:r>
      <w:r w:rsidR="00E41A02">
        <w:rPr>
          <w:rFonts w:ascii="Times New Roman" w:eastAsia="Times New Roman" w:hAnsi="Times New Roman" w:cs="Times New Roman"/>
          <w:sz w:val="28"/>
          <w:szCs w:val="28"/>
          <w:lang w:eastAsia="ru-RU"/>
        </w:rPr>
        <w:t xml:space="preserve">, </w:t>
      </w:r>
      <w:r w:rsidR="00E41A02" w:rsidRPr="00E41A02">
        <w:rPr>
          <w:rFonts w:ascii="Times New Roman" w:eastAsia="Times New Roman" w:hAnsi="Times New Roman" w:cs="Times New Roman"/>
          <w:sz w:val="28"/>
          <w:szCs w:val="28"/>
          <w:lang w:eastAsia="ru-RU"/>
        </w:rPr>
        <w:t>вместе, «чистосердечно</w:t>
      </w:r>
      <w:r w:rsidR="00E41A02">
        <w:rPr>
          <w:rFonts w:ascii="Times New Roman" w:eastAsia="Times New Roman" w:hAnsi="Times New Roman" w:cs="Times New Roman"/>
          <w:sz w:val="28"/>
          <w:szCs w:val="28"/>
          <w:lang w:eastAsia="ru-RU"/>
        </w:rPr>
        <w:t xml:space="preserve"> и гласно», высказались за при</w:t>
      </w:r>
      <w:r w:rsidR="00E41A02" w:rsidRPr="00E41A02">
        <w:rPr>
          <w:rFonts w:ascii="Times New Roman" w:eastAsia="Times New Roman" w:hAnsi="Times New Roman" w:cs="Times New Roman"/>
          <w:sz w:val="28"/>
          <w:szCs w:val="28"/>
          <w:lang w:eastAsia="ru-RU"/>
        </w:rPr>
        <w:t xml:space="preserve">знание края </w:t>
      </w:r>
      <w:r w:rsidR="00E415F8">
        <w:rPr>
          <w:rFonts w:ascii="Times New Roman" w:eastAsia="Times New Roman" w:hAnsi="Times New Roman" w:cs="Times New Roman"/>
          <w:sz w:val="28"/>
          <w:szCs w:val="28"/>
          <w:lang w:eastAsia="ru-RU"/>
        </w:rPr>
        <w:t>«</w:t>
      </w:r>
      <w:r w:rsidR="00E41A02" w:rsidRPr="00E41A02">
        <w:rPr>
          <w:rFonts w:ascii="Times New Roman" w:eastAsia="Times New Roman" w:hAnsi="Times New Roman" w:cs="Times New Roman"/>
          <w:sz w:val="28"/>
          <w:szCs w:val="28"/>
          <w:lang w:eastAsia="ru-RU"/>
        </w:rPr>
        <w:t>русским, неотъемлемым от России</w:t>
      </w:r>
      <w:r w:rsidR="00E415F8">
        <w:rPr>
          <w:rFonts w:ascii="Times New Roman" w:eastAsia="Times New Roman" w:hAnsi="Times New Roman" w:cs="Times New Roman"/>
          <w:sz w:val="28"/>
          <w:szCs w:val="28"/>
          <w:lang w:eastAsia="ru-RU"/>
        </w:rPr>
        <w:t>»</w:t>
      </w:r>
      <w:r w:rsidR="00C11AE8">
        <w:rPr>
          <w:rStyle w:val="a5"/>
          <w:rFonts w:ascii="Times New Roman" w:eastAsia="Times New Roman" w:hAnsi="Times New Roman"/>
          <w:sz w:val="28"/>
          <w:szCs w:val="28"/>
          <w:lang w:eastAsia="ru-RU"/>
        </w:rPr>
        <w:footnoteReference w:id="3"/>
      </w:r>
      <w:r w:rsidR="00E41A02" w:rsidRPr="00E41A02">
        <w:rPr>
          <w:rFonts w:ascii="Times New Roman" w:eastAsia="Times New Roman" w:hAnsi="Times New Roman" w:cs="Times New Roman"/>
          <w:sz w:val="28"/>
          <w:szCs w:val="28"/>
          <w:lang w:eastAsia="ru-RU"/>
        </w:rPr>
        <w:t>.</w:t>
      </w:r>
      <w:r w:rsidR="004F7458">
        <w:rPr>
          <w:rFonts w:ascii="Times New Roman" w:eastAsia="Times New Roman" w:hAnsi="Times New Roman" w:cs="Times New Roman"/>
          <w:sz w:val="28"/>
          <w:szCs w:val="28"/>
          <w:lang w:eastAsia="ru-RU"/>
        </w:rPr>
        <w:t xml:space="preserve"> </w:t>
      </w:r>
    </w:p>
    <w:p w:rsidR="00E43D75" w:rsidRDefault="005A39D7" w:rsidP="005A39D7">
      <w:pPr>
        <w:spacing w:after="0" w:line="24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к</w:t>
      </w:r>
      <w:r w:rsidRPr="005A39D7">
        <w:rPr>
          <w:rFonts w:ascii="Times New Roman" w:eastAsia="Times New Roman" w:hAnsi="Times New Roman" w:cs="Times New Roman"/>
          <w:sz w:val="28"/>
          <w:szCs w:val="28"/>
          <w:lang w:eastAsia="ru-RU"/>
        </w:rPr>
        <w:t xml:space="preserve"> концу 1863 г. Северо-Западный край (Литва и Белор</w:t>
      </w:r>
      <w:r>
        <w:rPr>
          <w:rFonts w:ascii="Times New Roman" w:eastAsia="Times New Roman" w:hAnsi="Times New Roman" w:cs="Times New Roman"/>
          <w:sz w:val="28"/>
          <w:szCs w:val="28"/>
          <w:lang w:eastAsia="ru-RU"/>
        </w:rPr>
        <w:t>уссия) был «совершенно усмирен»</w:t>
      </w:r>
      <w:r>
        <w:rPr>
          <w:rStyle w:val="a5"/>
          <w:rFonts w:ascii="Times New Roman" w:eastAsia="Times New Roman" w:hAnsi="Times New Roman"/>
          <w:sz w:val="28"/>
          <w:szCs w:val="28"/>
          <w:lang w:eastAsia="ru-RU"/>
        </w:rPr>
        <w:footnoteReference w:id="4"/>
      </w:r>
      <w:r w:rsidRPr="005A39D7">
        <w:rPr>
          <w:rFonts w:ascii="Times New Roman" w:eastAsia="Times New Roman" w:hAnsi="Times New Roman" w:cs="Times New Roman"/>
          <w:sz w:val="28"/>
          <w:szCs w:val="28"/>
          <w:lang w:eastAsia="ru-RU"/>
        </w:rPr>
        <w:t>. Главная задача, которую император</w:t>
      </w:r>
      <w:r w:rsidR="000131E1">
        <w:rPr>
          <w:rFonts w:ascii="Times New Roman" w:eastAsia="Times New Roman" w:hAnsi="Times New Roman" w:cs="Times New Roman"/>
          <w:sz w:val="28"/>
          <w:szCs w:val="28"/>
          <w:lang w:eastAsia="ru-RU"/>
        </w:rPr>
        <w:t xml:space="preserve"> Александр II поручил</w:t>
      </w:r>
      <w:r w:rsidRPr="005A39D7">
        <w:rPr>
          <w:rFonts w:ascii="Times New Roman" w:eastAsia="Times New Roman" w:hAnsi="Times New Roman" w:cs="Times New Roman"/>
          <w:sz w:val="28"/>
          <w:szCs w:val="28"/>
          <w:lang w:eastAsia="ru-RU"/>
        </w:rPr>
        <w:t xml:space="preserve"> ге</w:t>
      </w:r>
      <w:r>
        <w:rPr>
          <w:rFonts w:ascii="Times New Roman" w:eastAsia="Times New Roman" w:hAnsi="Times New Roman" w:cs="Times New Roman"/>
          <w:sz w:val="28"/>
          <w:szCs w:val="28"/>
          <w:lang w:eastAsia="ru-RU"/>
        </w:rPr>
        <w:t>нерал-губернатору М.Н. Муравьеву в апреле того же года</w:t>
      </w:r>
      <w:r w:rsidRPr="005A39D7">
        <w:rPr>
          <w:rFonts w:ascii="Times New Roman" w:eastAsia="Times New Roman" w:hAnsi="Times New Roman" w:cs="Times New Roman"/>
          <w:sz w:val="28"/>
          <w:szCs w:val="28"/>
          <w:lang w:eastAsia="ru-RU"/>
        </w:rPr>
        <w:t>, была практически решена.</w:t>
      </w:r>
    </w:p>
    <w:p w:rsidR="00B6133D" w:rsidRPr="009242A4" w:rsidRDefault="0011617A" w:rsidP="004F7458">
      <w:pPr>
        <w:spacing w:after="0" w:line="240" w:lineRule="auto"/>
        <w:ind w:firstLine="454"/>
        <w:jc w:val="both"/>
        <w:rPr>
          <w:rFonts w:ascii="Times New Roman" w:eastAsia="Times New Roman" w:hAnsi="Times New Roman" w:cs="Times New Roman"/>
          <w:sz w:val="28"/>
          <w:szCs w:val="28"/>
          <w:lang w:eastAsia="ru-RU"/>
        </w:rPr>
      </w:pPr>
      <w:r w:rsidRPr="0011617A">
        <w:rPr>
          <w:rFonts w:ascii="Times New Roman" w:eastAsia="Times New Roman" w:hAnsi="Times New Roman" w:cs="Times New Roman"/>
          <w:sz w:val="28"/>
          <w:szCs w:val="28"/>
          <w:lang w:eastAsia="ru-RU"/>
        </w:rPr>
        <w:t xml:space="preserve">Трагический опыт </w:t>
      </w:r>
      <w:r w:rsidR="00D251AD">
        <w:rPr>
          <w:rFonts w:ascii="Times New Roman" w:eastAsia="Times New Roman" w:hAnsi="Times New Roman" w:cs="Times New Roman"/>
          <w:sz w:val="28"/>
          <w:szCs w:val="28"/>
          <w:lang w:eastAsia="ru-RU"/>
        </w:rPr>
        <w:t>восстания</w:t>
      </w:r>
      <w:r w:rsidRPr="0011617A">
        <w:rPr>
          <w:rFonts w:ascii="Times New Roman" w:eastAsia="Times New Roman" w:hAnsi="Times New Roman" w:cs="Times New Roman"/>
          <w:sz w:val="28"/>
          <w:szCs w:val="28"/>
          <w:lang w:eastAsia="ru-RU"/>
        </w:rPr>
        <w:t xml:space="preserve"> свидетельствовал о том, что многие причины, его породившие, крылись в том типе колониальных отношений</w:t>
      </w:r>
      <w:r w:rsidR="00654436">
        <w:rPr>
          <w:rFonts w:ascii="Times New Roman" w:eastAsia="Times New Roman" w:hAnsi="Times New Roman" w:cs="Times New Roman"/>
          <w:sz w:val="28"/>
          <w:szCs w:val="28"/>
          <w:lang w:eastAsia="ru-RU"/>
        </w:rPr>
        <w:t xml:space="preserve"> и эксплуатации</w:t>
      </w:r>
      <w:r w:rsidRPr="0011617A">
        <w:rPr>
          <w:rFonts w:ascii="Times New Roman" w:eastAsia="Times New Roman" w:hAnsi="Times New Roman" w:cs="Times New Roman"/>
          <w:sz w:val="28"/>
          <w:szCs w:val="28"/>
          <w:lang w:eastAsia="ru-RU"/>
        </w:rPr>
        <w:t>, которые основывались на ист</w:t>
      </w:r>
      <w:r w:rsidR="00C60E7F">
        <w:rPr>
          <w:rFonts w:ascii="Times New Roman" w:eastAsia="Times New Roman" w:hAnsi="Times New Roman" w:cs="Times New Roman"/>
          <w:sz w:val="28"/>
          <w:szCs w:val="28"/>
          <w:lang w:eastAsia="ru-RU"/>
        </w:rPr>
        <w:t xml:space="preserve">орически сложившемся господстве немногочисленного </w:t>
      </w:r>
      <w:r w:rsidRPr="0011617A">
        <w:rPr>
          <w:rFonts w:ascii="Times New Roman" w:eastAsia="Times New Roman" w:hAnsi="Times New Roman" w:cs="Times New Roman"/>
          <w:sz w:val="28"/>
          <w:szCs w:val="28"/>
          <w:lang w:eastAsia="ru-RU"/>
        </w:rPr>
        <w:t xml:space="preserve">польского дворянства над </w:t>
      </w:r>
      <w:proofErr w:type="gramStart"/>
      <w:r w:rsidR="00B74C0F">
        <w:rPr>
          <w:rFonts w:ascii="Times New Roman" w:eastAsia="Times New Roman" w:hAnsi="Times New Roman" w:cs="Times New Roman"/>
          <w:sz w:val="28"/>
          <w:szCs w:val="28"/>
          <w:lang w:eastAsia="ru-RU"/>
        </w:rPr>
        <w:t>западно-</w:t>
      </w:r>
      <w:r w:rsidRPr="0011617A">
        <w:rPr>
          <w:rFonts w:ascii="Times New Roman" w:eastAsia="Times New Roman" w:hAnsi="Times New Roman" w:cs="Times New Roman"/>
          <w:sz w:val="28"/>
          <w:szCs w:val="28"/>
          <w:lang w:eastAsia="ru-RU"/>
        </w:rPr>
        <w:t>русским</w:t>
      </w:r>
      <w:proofErr w:type="gramEnd"/>
      <w:r w:rsidRPr="009242A4">
        <w:rPr>
          <w:rFonts w:ascii="Times New Roman" w:eastAsia="Times New Roman" w:hAnsi="Times New Roman" w:cs="Times New Roman"/>
          <w:sz w:val="28"/>
          <w:szCs w:val="28"/>
          <w:lang w:eastAsia="ru-RU"/>
        </w:rPr>
        <w:t xml:space="preserve"> (белорусы и малороссы)</w:t>
      </w:r>
      <w:r w:rsidRPr="0011617A">
        <w:rPr>
          <w:rFonts w:ascii="Times New Roman" w:eastAsia="Times New Roman" w:hAnsi="Times New Roman" w:cs="Times New Roman"/>
          <w:sz w:val="28"/>
          <w:szCs w:val="28"/>
          <w:lang w:eastAsia="ru-RU"/>
        </w:rPr>
        <w:t xml:space="preserve"> крестьянским большинством Северо-Западного края. </w:t>
      </w:r>
    </w:p>
    <w:p w:rsidR="0011617A" w:rsidRPr="009242A4" w:rsidRDefault="0011617A" w:rsidP="0011617A">
      <w:pPr>
        <w:spacing w:after="0" w:line="240" w:lineRule="auto"/>
        <w:ind w:firstLine="454"/>
        <w:jc w:val="both"/>
        <w:rPr>
          <w:rFonts w:ascii="Times New Roman" w:eastAsia="Times New Roman" w:hAnsi="Times New Roman" w:cs="Times New Roman"/>
          <w:sz w:val="28"/>
          <w:szCs w:val="28"/>
          <w:lang w:eastAsia="ru-RU"/>
        </w:rPr>
      </w:pPr>
      <w:r w:rsidRPr="0011617A">
        <w:rPr>
          <w:rFonts w:ascii="Times New Roman" w:eastAsia="Times New Roman" w:hAnsi="Times New Roman" w:cs="Times New Roman"/>
          <w:sz w:val="28"/>
          <w:szCs w:val="28"/>
          <w:lang w:eastAsia="ru-RU"/>
        </w:rPr>
        <w:t>Дальнейшее сохранение социально-экономических и к</w:t>
      </w:r>
      <w:r w:rsidR="002E426E">
        <w:rPr>
          <w:rFonts w:ascii="Times New Roman" w:eastAsia="Times New Roman" w:hAnsi="Times New Roman" w:cs="Times New Roman"/>
          <w:sz w:val="28"/>
          <w:szCs w:val="28"/>
          <w:lang w:eastAsia="ru-RU"/>
        </w:rPr>
        <w:t>ультурных основ этого доминирования</w:t>
      </w:r>
      <w:r w:rsidRPr="0011617A">
        <w:rPr>
          <w:rFonts w:ascii="Times New Roman" w:eastAsia="Times New Roman" w:hAnsi="Times New Roman" w:cs="Times New Roman"/>
          <w:sz w:val="28"/>
          <w:szCs w:val="28"/>
          <w:lang w:eastAsia="ru-RU"/>
        </w:rPr>
        <w:t xml:space="preserve"> д</w:t>
      </w:r>
      <w:r w:rsidR="00E475A3">
        <w:rPr>
          <w:rFonts w:ascii="Times New Roman" w:eastAsia="Times New Roman" w:hAnsi="Times New Roman" w:cs="Times New Roman"/>
          <w:sz w:val="28"/>
          <w:szCs w:val="28"/>
          <w:lang w:eastAsia="ru-RU"/>
        </w:rPr>
        <w:t>елало неизбежным и возникновение</w:t>
      </w:r>
      <w:r w:rsidR="002E426E">
        <w:rPr>
          <w:rFonts w:ascii="Times New Roman" w:eastAsia="Times New Roman" w:hAnsi="Times New Roman" w:cs="Times New Roman"/>
          <w:sz w:val="28"/>
          <w:szCs w:val="28"/>
          <w:lang w:eastAsia="ru-RU"/>
        </w:rPr>
        <w:t xml:space="preserve"> новой</w:t>
      </w:r>
      <w:r w:rsidRPr="0011617A">
        <w:rPr>
          <w:rFonts w:ascii="Times New Roman" w:eastAsia="Times New Roman" w:hAnsi="Times New Roman" w:cs="Times New Roman"/>
          <w:sz w:val="28"/>
          <w:szCs w:val="28"/>
          <w:lang w:eastAsia="ru-RU"/>
        </w:rPr>
        <w:t xml:space="preserve"> потенциальной угрозы польского сепаратизма на запа</w:t>
      </w:r>
      <w:r w:rsidR="002E426E">
        <w:rPr>
          <w:rFonts w:ascii="Times New Roman" w:eastAsia="Times New Roman" w:hAnsi="Times New Roman" w:cs="Times New Roman"/>
          <w:sz w:val="28"/>
          <w:szCs w:val="28"/>
          <w:lang w:eastAsia="ru-RU"/>
        </w:rPr>
        <w:t>дных окраинах России</w:t>
      </w:r>
      <w:r w:rsidRPr="0011617A">
        <w:rPr>
          <w:rFonts w:ascii="Times New Roman" w:eastAsia="Times New Roman" w:hAnsi="Times New Roman" w:cs="Times New Roman"/>
          <w:sz w:val="28"/>
          <w:szCs w:val="28"/>
          <w:lang w:eastAsia="ru-RU"/>
        </w:rPr>
        <w:t>.</w:t>
      </w:r>
      <w:r w:rsidR="00CF7567" w:rsidRPr="009242A4">
        <w:rPr>
          <w:rFonts w:ascii="Times New Roman" w:eastAsia="Times New Roman" w:hAnsi="Times New Roman" w:cs="Times New Roman"/>
          <w:sz w:val="28"/>
          <w:szCs w:val="28"/>
          <w:lang w:eastAsia="ru-RU"/>
        </w:rPr>
        <w:t xml:space="preserve"> Задачей</w:t>
      </w:r>
      <w:r w:rsidRPr="009242A4">
        <w:rPr>
          <w:rFonts w:ascii="Times New Roman" w:eastAsia="Times New Roman" w:hAnsi="Times New Roman" w:cs="Times New Roman"/>
          <w:sz w:val="28"/>
          <w:szCs w:val="28"/>
          <w:lang w:eastAsia="ru-RU"/>
        </w:rPr>
        <w:t xml:space="preserve"> </w:t>
      </w:r>
      <w:r w:rsidRPr="0011617A">
        <w:rPr>
          <w:rFonts w:ascii="Times New Roman" w:eastAsia="Times New Roman" w:hAnsi="Times New Roman" w:cs="Times New Roman"/>
          <w:sz w:val="28"/>
          <w:szCs w:val="28"/>
          <w:lang w:eastAsia="ru-RU"/>
        </w:rPr>
        <w:t>М. Н. Муравьева стала р</w:t>
      </w:r>
      <w:r w:rsidR="005A61C6">
        <w:rPr>
          <w:rFonts w:ascii="Times New Roman" w:eastAsia="Times New Roman" w:hAnsi="Times New Roman" w:cs="Times New Roman"/>
          <w:sz w:val="28"/>
          <w:szCs w:val="28"/>
          <w:lang w:eastAsia="ru-RU"/>
        </w:rPr>
        <w:t>азработка и реализация системы</w:t>
      </w:r>
      <w:r w:rsidRPr="0011617A">
        <w:rPr>
          <w:rFonts w:ascii="Times New Roman" w:eastAsia="Times New Roman" w:hAnsi="Times New Roman" w:cs="Times New Roman"/>
          <w:sz w:val="28"/>
          <w:szCs w:val="28"/>
          <w:lang w:eastAsia="ru-RU"/>
        </w:rPr>
        <w:t xml:space="preserve"> эффективных и взаимосвязанных мер,</w:t>
      </w:r>
      <w:r w:rsidR="007F1DEF">
        <w:rPr>
          <w:rFonts w:ascii="Times New Roman" w:eastAsia="Times New Roman" w:hAnsi="Times New Roman" w:cs="Times New Roman"/>
          <w:sz w:val="28"/>
          <w:szCs w:val="28"/>
          <w:lang w:eastAsia="ru-RU"/>
        </w:rPr>
        <w:t xml:space="preserve"> рассчитанных на долгосрочный политический эффект, который позволил бы</w:t>
      </w:r>
      <w:r w:rsidRPr="0011617A">
        <w:rPr>
          <w:rFonts w:ascii="Times New Roman" w:eastAsia="Times New Roman" w:hAnsi="Times New Roman" w:cs="Times New Roman"/>
          <w:sz w:val="28"/>
          <w:szCs w:val="28"/>
          <w:lang w:eastAsia="ru-RU"/>
        </w:rPr>
        <w:t xml:space="preserve"> упразднить возможность повторения этих опасных</w:t>
      </w:r>
      <w:r w:rsidR="00E475A3">
        <w:rPr>
          <w:rFonts w:ascii="Times New Roman" w:eastAsia="Times New Roman" w:hAnsi="Times New Roman" w:cs="Times New Roman"/>
          <w:sz w:val="28"/>
          <w:szCs w:val="28"/>
          <w:lang w:eastAsia="ru-RU"/>
        </w:rPr>
        <w:t xml:space="preserve"> для государства</w:t>
      </w:r>
      <w:r w:rsidRPr="0011617A">
        <w:rPr>
          <w:rFonts w:ascii="Times New Roman" w:eastAsia="Times New Roman" w:hAnsi="Times New Roman" w:cs="Times New Roman"/>
          <w:sz w:val="28"/>
          <w:szCs w:val="28"/>
          <w:lang w:eastAsia="ru-RU"/>
        </w:rPr>
        <w:t xml:space="preserve"> событий. </w:t>
      </w:r>
    </w:p>
    <w:p w:rsidR="00F640A5" w:rsidRDefault="00C20FB7" w:rsidP="0011617A">
      <w:pPr>
        <w:spacing w:after="0" w:line="240" w:lineRule="auto"/>
        <w:ind w:firstLine="454"/>
        <w:jc w:val="both"/>
        <w:rPr>
          <w:rFonts w:ascii="Times New Roman" w:eastAsia="Times New Roman" w:hAnsi="Times New Roman" w:cs="Times New Roman"/>
          <w:sz w:val="28"/>
          <w:szCs w:val="28"/>
          <w:lang w:eastAsia="ru-RU"/>
        </w:rPr>
      </w:pPr>
      <w:r w:rsidRPr="009242A4">
        <w:rPr>
          <w:rFonts w:ascii="Times New Roman" w:eastAsia="Times New Roman" w:hAnsi="Times New Roman" w:cs="Times New Roman"/>
          <w:sz w:val="28"/>
          <w:szCs w:val="28"/>
          <w:lang w:eastAsia="ru-RU"/>
        </w:rPr>
        <w:t>Польское восстание в Северо-Западном крае (Литва и Белоруссия)</w:t>
      </w:r>
      <w:r w:rsidR="00861865" w:rsidRPr="009242A4">
        <w:rPr>
          <w:rFonts w:ascii="Times New Roman" w:eastAsia="Times New Roman" w:hAnsi="Times New Roman" w:cs="Times New Roman"/>
          <w:sz w:val="28"/>
          <w:szCs w:val="28"/>
          <w:lang w:eastAsia="ru-RU"/>
        </w:rPr>
        <w:t xml:space="preserve"> ставило своей целью присоединение этого региона к </w:t>
      </w:r>
      <w:r w:rsidR="0061106A" w:rsidRPr="009242A4">
        <w:rPr>
          <w:rFonts w:ascii="Times New Roman" w:eastAsia="Times New Roman" w:hAnsi="Times New Roman" w:cs="Times New Roman"/>
          <w:sz w:val="28"/>
          <w:szCs w:val="28"/>
          <w:lang w:eastAsia="ru-RU"/>
        </w:rPr>
        <w:t>независимому Царству Польскому в границах 1772 г.</w:t>
      </w:r>
      <w:r w:rsidR="00A45AE7" w:rsidRPr="009242A4">
        <w:rPr>
          <w:rStyle w:val="a5"/>
          <w:rFonts w:ascii="Times New Roman" w:eastAsia="Times New Roman" w:hAnsi="Times New Roman"/>
          <w:sz w:val="28"/>
          <w:szCs w:val="28"/>
          <w:lang w:eastAsia="ru-RU"/>
        </w:rPr>
        <w:footnoteReference w:id="5"/>
      </w:r>
      <w:r w:rsidR="00343D76" w:rsidRPr="009242A4">
        <w:rPr>
          <w:rFonts w:ascii="Times New Roman" w:eastAsia="Times New Roman" w:hAnsi="Times New Roman" w:cs="Times New Roman"/>
          <w:sz w:val="28"/>
          <w:szCs w:val="28"/>
          <w:lang w:eastAsia="ru-RU"/>
        </w:rPr>
        <w:t xml:space="preserve"> </w:t>
      </w:r>
      <w:r w:rsidR="00EF4E78">
        <w:rPr>
          <w:rFonts w:ascii="Times New Roman" w:eastAsia="Times New Roman" w:hAnsi="Times New Roman" w:cs="Times New Roman"/>
          <w:sz w:val="28"/>
          <w:szCs w:val="28"/>
          <w:lang w:eastAsia="ru-RU"/>
        </w:rPr>
        <w:t>Особое положение региона</w:t>
      </w:r>
      <w:r w:rsidR="007562F4" w:rsidRPr="009242A4">
        <w:rPr>
          <w:rFonts w:ascii="Times New Roman" w:eastAsia="Times New Roman" w:hAnsi="Times New Roman" w:cs="Times New Roman"/>
          <w:sz w:val="28"/>
          <w:szCs w:val="28"/>
          <w:lang w:eastAsia="ru-RU"/>
        </w:rPr>
        <w:t xml:space="preserve"> заключалась в том, что губернии, его составлявшие, в отличие от Царства Польского, входили в состав России.</w:t>
      </w:r>
      <w:r w:rsidR="00FD01BF" w:rsidRPr="009242A4">
        <w:rPr>
          <w:rFonts w:ascii="Times New Roman" w:eastAsia="Times New Roman" w:hAnsi="Times New Roman" w:cs="Times New Roman"/>
          <w:sz w:val="28"/>
          <w:szCs w:val="28"/>
          <w:lang w:eastAsia="ru-RU"/>
        </w:rPr>
        <w:t xml:space="preserve"> Такой административно-территориальный порядок был установлен после 1815 г., когда по решению Венского конгресса было образовано </w:t>
      </w:r>
      <w:r w:rsidR="009242A4" w:rsidRPr="009242A4">
        <w:rPr>
          <w:rFonts w:ascii="Times New Roman" w:eastAsia="Times New Roman" w:hAnsi="Times New Roman" w:cs="Times New Roman"/>
          <w:sz w:val="28"/>
          <w:szCs w:val="28"/>
          <w:lang w:eastAsia="ru-RU"/>
        </w:rPr>
        <w:t xml:space="preserve">автономное </w:t>
      </w:r>
      <w:r w:rsidR="00FD01BF" w:rsidRPr="009242A4">
        <w:rPr>
          <w:rFonts w:ascii="Times New Roman" w:eastAsia="Times New Roman" w:hAnsi="Times New Roman" w:cs="Times New Roman"/>
          <w:sz w:val="28"/>
          <w:szCs w:val="28"/>
          <w:lang w:eastAsia="ru-RU"/>
        </w:rPr>
        <w:t>Царство П</w:t>
      </w:r>
      <w:r w:rsidR="009242A4" w:rsidRPr="009242A4">
        <w:rPr>
          <w:rFonts w:ascii="Times New Roman" w:eastAsia="Times New Roman" w:hAnsi="Times New Roman" w:cs="Times New Roman"/>
          <w:sz w:val="28"/>
          <w:szCs w:val="28"/>
          <w:lang w:eastAsia="ru-RU"/>
        </w:rPr>
        <w:t>ольское, связанное с Российской империей династическими узами</w:t>
      </w:r>
      <w:r w:rsidR="00AB490C">
        <w:rPr>
          <w:rStyle w:val="a5"/>
          <w:rFonts w:ascii="Times New Roman" w:eastAsia="Times New Roman" w:hAnsi="Times New Roman"/>
          <w:sz w:val="28"/>
          <w:szCs w:val="28"/>
          <w:lang w:eastAsia="ru-RU"/>
        </w:rPr>
        <w:footnoteReference w:id="6"/>
      </w:r>
      <w:r w:rsidR="009242A4" w:rsidRPr="009242A4">
        <w:rPr>
          <w:rFonts w:ascii="Times New Roman" w:eastAsia="Times New Roman" w:hAnsi="Times New Roman" w:cs="Times New Roman"/>
          <w:sz w:val="28"/>
          <w:szCs w:val="28"/>
          <w:lang w:eastAsia="ru-RU"/>
        </w:rPr>
        <w:t>.</w:t>
      </w:r>
      <w:r w:rsidR="007562F4" w:rsidRPr="009242A4">
        <w:rPr>
          <w:rFonts w:ascii="Times New Roman" w:eastAsia="Times New Roman" w:hAnsi="Times New Roman" w:cs="Times New Roman"/>
          <w:sz w:val="28"/>
          <w:szCs w:val="28"/>
          <w:lang w:eastAsia="ru-RU"/>
        </w:rPr>
        <w:t xml:space="preserve"> </w:t>
      </w:r>
    </w:p>
    <w:p w:rsidR="009A41CA" w:rsidRDefault="009242A4" w:rsidP="007A57A3">
      <w:pPr>
        <w:spacing w:after="0" w:line="240" w:lineRule="auto"/>
        <w:ind w:firstLine="454"/>
        <w:jc w:val="both"/>
        <w:rPr>
          <w:rFonts w:ascii="Times New Roman" w:eastAsia="Times New Roman" w:hAnsi="Times New Roman" w:cs="Times New Roman"/>
          <w:sz w:val="28"/>
          <w:szCs w:val="28"/>
          <w:lang w:eastAsia="ru-RU"/>
        </w:rPr>
      </w:pPr>
      <w:r w:rsidRPr="009242A4">
        <w:rPr>
          <w:rFonts w:ascii="Times New Roman" w:eastAsia="Times New Roman" w:hAnsi="Times New Roman" w:cs="Times New Roman"/>
          <w:sz w:val="28"/>
          <w:szCs w:val="28"/>
          <w:lang w:eastAsia="ru-RU"/>
        </w:rPr>
        <w:t>В период восстания</w:t>
      </w:r>
      <w:r w:rsidR="00485F4B">
        <w:rPr>
          <w:rFonts w:ascii="Times New Roman" w:eastAsia="Times New Roman" w:hAnsi="Times New Roman" w:cs="Times New Roman"/>
          <w:sz w:val="28"/>
          <w:szCs w:val="28"/>
          <w:lang w:eastAsia="ru-RU"/>
        </w:rPr>
        <w:t xml:space="preserve"> 1863 г.</w:t>
      </w:r>
      <w:r w:rsidRPr="009242A4">
        <w:rPr>
          <w:rFonts w:ascii="Times New Roman" w:eastAsia="Times New Roman" w:hAnsi="Times New Roman" w:cs="Times New Roman"/>
          <w:sz w:val="28"/>
          <w:szCs w:val="28"/>
          <w:lang w:eastAsia="ru-RU"/>
        </w:rPr>
        <w:t xml:space="preserve"> вопрос</w:t>
      </w:r>
      <w:r w:rsidR="00343D76" w:rsidRPr="009242A4">
        <w:rPr>
          <w:rFonts w:ascii="Times New Roman" w:eastAsia="Times New Roman" w:hAnsi="Times New Roman" w:cs="Times New Roman"/>
          <w:sz w:val="28"/>
          <w:szCs w:val="28"/>
          <w:lang w:eastAsia="ru-RU"/>
        </w:rPr>
        <w:t xml:space="preserve"> о принадлежности региона </w:t>
      </w:r>
      <w:r w:rsidR="00AA4E5C">
        <w:rPr>
          <w:rFonts w:ascii="Times New Roman" w:eastAsia="Times New Roman" w:hAnsi="Times New Roman" w:cs="Times New Roman"/>
          <w:sz w:val="28"/>
          <w:szCs w:val="28"/>
          <w:lang w:eastAsia="ru-RU"/>
        </w:rPr>
        <w:t xml:space="preserve">к </w:t>
      </w:r>
      <w:r w:rsidR="00343D76" w:rsidRPr="009242A4">
        <w:rPr>
          <w:rFonts w:ascii="Times New Roman" w:eastAsia="Times New Roman" w:hAnsi="Times New Roman" w:cs="Times New Roman"/>
          <w:sz w:val="28"/>
          <w:szCs w:val="28"/>
          <w:lang w:eastAsia="ru-RU"/>
        </w:rPr>
        <w:t xml:space="preserve">России стал экзистенциальным для </w:t>
      </w:r>
      <w:r w:rsidR="00CC493A">
        <w:rPr>
          <w:rFonts w:ascii="Times New Roman" w:eastAsia="Times New Roman" w:hAnsi="Times New Roman" w:cs="Times New Roman"/>
          <w:sz w:val="28"/>
          <w:szCs w:val="28"/>
          <w:lang w:eastAsia="ru-RU"/>
        </w:rPr>
        <w:t xml:space="preserve">православного духовенства и </w:t>
      </w:r>
      <w:r w:rsidR="00343D76" w:rsidRPr="009242A4">
        <w:rPr>
          <w:rFonts w:ascii="Times New Roman" w:eastAsia="Times New Roman" w:hAnsi="Times New Roman" w:cs="Times New Roman"/>
          <w:sz w:val="28"/>
          <w:szCs w:val="28"/>
          <w:lang w:eastAsia="ru-RU"/>
        </w:rPr>
        <w:t xml:space="preserve">населявшего его </w:t>
      </w:r>
      <w:proofErr w:type="gramStart"/>
      <w:r w:rsidR="00B74C0F">
        <w:rPr>
          <w:rFonts w:ascii="Times New Roman" w:eastAsia="Times New Roman" w:hAnsi="Times New Roman" w:cs="Times New Roman"/>
          <w:sz w:val="28"/>
          <w:szCs w:val="28"/>
          <w:lang w:eastAsia="ru-RU"/>
        </w:rPr>
        <w:t>западно-</w:t>
      </w:r>
      <w:r w:rsidR="00343D76" w:rsidRPr="009242A4">
        <w:rPr>
          <w:rFonts w:ascii="Times New Roman" w:eastAsia="Times New Roman" w:hAnsi="Times New Roman" w:cs="Times New Roman"/>
          <w:sz w:val="28"/>
          <w:szCs w:val="28"/>
          <w:lang w:eastAsia="ru-RU"/>
        </w:rPr>
        <w:t>ру</w:t>
      </w:r>
      <w:r w:rsidR="00E63C2C" w:rsidRPr="009242A4">
        <w:rPr>
          <w:rFonts w:ascii="Times New Roman" w:eastAsia="Times New Roman" w:hAnsi="Times New Roman" w:cs="Times New Roman"/>
          <w:sz w:val="28"/>
          <w:szCs w:val="28"/>
          <w:lang w:eastAsia="ru-RU"/>
        </w:rPr>
        <w:t>сского</w:t>
      </w:r>
      <w:proofErr w:type="gramEnd"/>
      <w:r w:rsidR="00E63C2C" w:rsidRPr="009242A4">
        <w:rPr>
          <w:rFonts w:ascii="Times New Roman" w:eastAsia="Times New Roman" w:hAnsi="Times New Roman" w:cs="Times New Roman"/>
          <w:sz w:val="28"/>
          <w:szCs w:val="28"/>
          <w:lang w:eastAsia="ru-RU"/>
        </w:rPr>
        <w:t xml:space="preserve"> православного населения.</w:t>
      </w:r>
      <w:r w:rsidR="0070754B">
        <w:rPr>
          <w:rFonts w:ascii="Times New Roman" w:eastAsia="Times New Roman" w:hAnsi="Times New Roman" w:cs="Times New Roman"/>
          <w:sz w:val="28"/>
          <w:szCs w:val="28"/>
          <w:lang w:eastAsia="ru-RU"/>
        </w:rPr>
        <w:t xml:space="preserve"> </w:t>
      </w:r>
      <w:r w:rsidR="00EF4E78">
        <w:rPr>
          <w:rFonts w:ascii="Times New Roman" w:eastAsia="Times New Roman" w:hAnsi="Times New Roman" w:cs="Times New Roman"/>
          <w:sz w:val="28"/>
          <w:szCs w:val="28"/>
          <w:lang w:eastAsia="ru-RU"/>
        </w:rPr>
        <w:t>Причины такого отношения крылись</w:t>
      </w:r>
      <w:r w:rsidR="0070754B">
        <w:rPr>
          <w:rFonts w:ascii="Times New Roman" w:eastAsia="Times New Roman" w:hAnsi="Times New Roman" w:cs="Times New Roman"/>
          <w:sz w:val="28"/>
          <w:szCs w:val="28"/>
          <w:lang w:eastAsia="ru-RU"/>
        </w:rPr>
        <w:t xml:space="preserve"> в движущих социальных силах</w:t>
      </w:r>
      <w:r w:rsidR="00EF4E78">
        <w:rPr>
          <w:rFonts w:ascii="Times New Roman" w:eastAsia="Times New Roman" w:hAnsi="Times New Roman" w:cs="Times New Roman"/>
          <w:sz w:val="28"/>
          <w:szCs w:val="28"/>
          <w:lang w:eastAsia="ru-RU"/>
        </w:rPr>
        <w:t>, в методах революционного террора</w:t>
      </w:r>
      <w:r w:rsidR="0070754B">
        <w:rPr>
          <w:rFonts w:ascii="Times New Roman" w:eastAsia="Times New Roman" w:hAnsi="Times New Roman" w:cs="Times New Roman"/>
          <w:sz w:val="28"/>
          <w:szCs w:val="28"/>
          <w:lang w:eastAsia="ru-RU"/>
        </w:rPr>
        <w:t xml:space="preserve"> и целях восстания.</w:t>
      </w:r>
      <w:r w:rsidRPr="009242A4">
        <w:rPr>
          <w:rFonts w:ascii="Times New Roman" w:eastAsia="Times New Roman" w:hAnsi="Times New Roman" w:cs="Times New Roman"/>
          <w:sz w:val="28"/>
          <w:szCs w:val="28"/>
          <w:lang w:eastAsia="ru-RU"/>
        </w:rPr>
        <w:t xml:space="preserve"> </w:t>
      </w:r>
      <w:r w:rsidR="00FC11DA">
        <w:rPr>
          <w:rFonts w:ascii="Times New Roman" w:eastAsia="Times New Roman" w:hAnsi="Times New Roman" w:cs="Times New Roman"/>
          <w:sz w:val="28"/>
          <w:szCs w:val="28"/>
          <w:lang w:eastAsia="ru-RU"/>
        </w:rPr>
        <w:t>Историки</w:t>
      </w:r>
      <w:r w:rsidR="0070754B">
        <w:rPr>
          <w:rFonts w:ascii="Times New Roman" w:eastAsia="Times New Roman" w:hAnsi="Times New Roman" w:cs="Times New Roman"/>
          <w:sz w:val="28"/>
          <w:szCs w:val="28"/>
          <w:lang w:eastAsia="ru-RU"/>
        </w:rPr>
        <w:t xml:space="preserve"> Российской империи</w:t>
      </w:r>
      <w:r w:rsidR="00FC11DA">
        <w:rPr>
          <w:rFonts w:ascii="Times New Roman" w:eastAsia="Times New Roman" w:hAnsi="Times New Roman" w:cs="Times New Roman"/>
          <w:sz w:val="28"/>
          <w:szCs w:val="28"/>
          <w:lang w:eastAsia="ru-RU"/>
        </w:rPr>
        <w:t xml:space="preserve"> и современники</w:t>
      </w:r>
      <w:r w:rsidR="0070754B">
        <w:rPr>
          <w:rFonts w:ascii="Times New Roman" w:eastAsia="Times New Roman" w:hAnsi="Times New Roman" w:cs="Times New Roman"/>
          <w:sz w:val="28"/>
          <w:szCs w:val="28"/>
          <w:lang w:eastAsia="ru-RU"/>
        </w:rPr>
        <w:t xml:space="preserve"> событий</w:t>
      </w:r>
      <w:r w:rsidR="00FC11DA">
        <w:rPr>
          <w:rFonts w:ascii="Times New Roman" w:eastAsia="Times New Roman" w:hAnsi="Times New Roman" w:cs="Times New Roman"/>
          <w:sz w:val="28"/>
          <w:szCs w:val="28"/>
          <w:lang w:eastAsia="ru-RU"/>
        </w:rPr>
        <w:t xml:space="preserve"> характеризовали </w:t>
      </w:r>
      <w:r w:rsidR="00EF4E78">
        <w:rPr>
          <w:rFonts w:ascii="Times New Roman" w:eastAsia="Times New Roman" w:hAnsi="Times New Roman" w:cs="Times New Roman"/>
          <w:sz w:val="28"/>
          <w:szCs w:val="28"/>
          <w:lang w:eastAsia="ru-RU"/>
        </w:rPr>
        <w:t>это вооруженное выступление</w:t>
      </w:r>
      <w:r w:rsidR="00FC11DA">
        <w:rPr>
          <w:rFonts w:ascii="Times New Roman" w:eastAsia="Times New Roman" w:hAnsi="Times New Roman" w:cs="Times New Roman"/>
          <w:sz w:val="28"/>
          <w:szCs w:val="28"/>
          <w:lang w:eastAsia="ru-RU"/>
        </w:rPr>
        <w:t xml:space="preserve"> как «</w:t>
      </w:r>
      <w:proofErr w:type="spellStart"/>
      <w:r w:rsidR="00FC11DA">
        <w:rPr>
          <w:rFonts w:ascii="Times New Roman" w:eastAsia="Times New Roman" w:hAnsi="Times New Roman" w:cs="Times New Roman"/>
          <w:sz w:val="28"/>
          <w:szCs w:val="28"/>
          <w:lang w:eastAsia="ru-RU"/>
        </w:rPr>
        <w:t>ксендзовско</w:t>
      </w:r>
      <w:proofErr w:type="spellEnd"/>
      <w:r w:rsidR="00FC11DA">
        <w:rPr>
          <w:rFonts w:ascii="Times New Roman" w:eastAsia="Times New Roman" w:hAnsi="Times New Roman" w:cs="Times New Roman"/>
          <w:sz w:val="28"/>
          <w:szCs w:val="28"/>
          <w:lang w:eastAsia="ru-RU"/>
        </w:rPr>
        <w:t>-шляхетский» или «национально-религиозный мятеж»</w:t>
      </w:r>
      <w:r w:rsidR="00BE1989">
        <w:rPr>
          <w:rFonts w:ascii="Times New Roman" w:eastAsia="Times New Roman" w:hAnsi="Times New Roman" w:cs="Times New Roman"/>
          <w:sz w:val="28"/>
          <w:szCs w:val="28"/>
          <w:lang w:eastAsia="ru-RU"/>
        </w:rPr>
        <w:t xml:space="preserve">. </w:t>
      </w:r>
      <w:r w:rsidR="00485F4B">
        <w:rPr>
          <w:rFonts w:ascii="Times New Roman" w:eastAsia="Times New Roman" w:hAnsi="Times New Roman" w:cs="Times New Roman"/>
          <w:sz w:val="28"/>
          <w:szCs w:val="28"/>
          <w:lang w:eastAsia="ru-RU"/>
        </w:rPr>
        <w:t>Вот, н</w:t>
      </w:r>
      <w:r w:rsidR="00361E0A">
        <w:rPr>
          <w:rFonts w:ascii="Times New Roman" w:eastAsia="Times New Roman" w:hAnsi="Times New Roman" w:cs="Times New Roman"/>
          <w:sz w:val="28"/>
          <w:szCs w:val="28"/>
          <w:lang w:eastAsia="ru-RU"/>
        </w:rPr>
        <w:t>апример, характеристика главных сил</w:t>
      </w:r>
      <w:r w:rsidR="00485F4B">
        <w:rPr>
          <w:rFonts w:ascii="Times New Roman" w:eastAsia="Times New Roman" w:hAnsi="Times New Roman" w:cs="Times New Roman"/>
          <w:sz w:val="28"/>
          <w:szCs w:val="28"/>
          <w:lang w:eastAsia="ru-RU"/>
        </w:rPr>
        <w:t xml:space="preserve"> восстания</w:t>
      </w:r>
      <w:r w:rsidR="00361E0A">
        <w:rPr>
          <w:rFonts w:ascii="Times New Roman" w:eastAsia="Times New Roman" w:hAnsi="Times New Roman" w:cs="Times New Roman"/>
          <w:sz w:val="28"/>
          <w:szCs w:val="28"/>
          <w:lang w:eastAsia="ru-RU"/>
        </w:rPr>
        <w:t>, которую давал</w:t>
      </w:r>
      <w:r w:rsidR="00485F4B">
        <w:rPr>
          <w:rFonts w:ascii="Times New Roman" w:eastAsia="Times New Roman" w:hAnsi="Times New Roman" w:cs="Times New Roman"/>
          <w:sz w:val="28"/>
          <w:szCs w:val="28"/>
          <w:lang w:eastAsia="ru-RU"/>
        </w:rPr>
        <w:t xml:space="preserve"> известный российский </w:t>
      </w:r>
      <w:r w:rsidR="00485F4B">
        <w:rPr>
          <w:rFonts w:ascii="Times New Roman" w:eastAsia="Times New Roman" w:hAnsi="Times New Roman" w:cs="Times New Roman"/>
          <w:sz w:val="28"/>
          <w:szCs w:val="28"/>
          <w:lang w:eastAsia="ru-RU"/>
        </w:rPr>
        <w:lastRenderedPageBreak/>
        <w:t>публицист и издатель М.Н. Катков: «Власто</w:t>
      </w:r>
      <w:r w:rsidR="00485F4B" w:rsidRPr="00BE1989">
        <w:rPr>
          <w:rFonts w:ascii="Times New Roman" w:eastAsia="Times New Roman" w:hAnsi="Times New Roman" w:cs="Times New Roman"/>
          <w:sz w:val="28"/>
          <w:szCs w:val="28"/>
          <w:lang w:eastAsia="ru-RU"/>
        </w:rPr>
        <w:t>любивой шляхте, желающей в</w:t>
      </w:r>
      <w:r w:rsidR="00485F4B">
        <w:rPr>
          <w:rFonts w:ascii="Times New Roman" w:eastAsia="Times New Roman" w:hAnsi="Times New Roman" w:cs="Times New Roman"/>
          <w:sz w:val="28"/>
          <w:szCs w:val="28"/>
          <w:lang w:eastAsia="ru-RU"/>
        </w:rPr>
        <w:t xml:space="preserve">ластвовать над русским народом, </w:t>
      </w:r>
      <w:r w:rsidR="00485F4B" w:rsidRPr="00BE1989">
        <w:rPr>
          <w:rFonts w:ascii="Times New Roman" w:eastAsia="Times New Roman" w:hAnsi="Times New Roman" w:cs="Times New Roman"/>
          <w:sz w:val="28"/>
          <w:szCs w:val="28"/>
          <w:lang w:eastAsia="ru-RU"/>
        </w:rPr>
        <w:t>подало руку властолюбивое р</w:t>
      </w:r>
      <w:r w:rsidR="00485F4B">
        <w:rPr>
          <w:rFonts w:ascii="Times New Roman" w:eastAsia="Times New Roman" w:hAnsi="Times New Roman" w:cs="Times New Roman"/>
          <w:sz w:val="28"/>
          <w:szCs w:val="28"/>
          <w:lang w:eastAsia="ru-RU"/>
        </w:rPr>
        <w:t xml:space="preserve">имско-католическое духовенство, </w:t>
      </w:r>
      <w:r w:rsidR="00485F4B" w:rsidRPr="00BE1989">
        <w:rPr>
          <w:rFonts w:ascii="Times New Roman" w:eastAsia="Times New Roman" w:hAnsi="Times New Roman" w:cs="Times New Roman"/>
          <w:sz w:val="28"/>
          <w:szCs w:val="28"/>
          <w:lang w:eastAsia="ru-RU"/>
        </w:rPr>
        <w:t>желающее поработить Правос</w:t>
      </w:r>
      <w:r w:rsidR="00485F4B">
        <w:rPr>
          <w:rFonts w:ascii="Times New Roman" w:eastAsia="Times New Roman" w:hAnsi="Times New Roman" w:cs="Times New Roman"/>
          <w:sz w:val="28"/>
          <w:szCs w:val="28"/>
          <w:lang w:eastAsia="ru-RU"/>
        </w:rPr>
        <w:t xml:space="preserve">лавную церковь. Два властолюбия </w:t>
      </w:r>
      <w:r w:rsidR="00485F4B" w:rsidRPr="00BE1989">
        <w:rPr>
          <w:rFonts w:ascii="Times New Roman" w:eastAsia="Times New Roman" w:hAnsi="Times New Roman" w:cs="Times New Roman"/>
          <w:sz w:val="28"/>
          <w:szCs w:val="28"/>
          <w:lang w:eastAsia="ru-RU"/>
        </w:rPr>
        <w:t>вступили в союз, два властолюбия одно другого ненасытней»</w:t>
      </w:r>
      <w:r w:rsidR="00485F4B">
        <w:rPr>
          <w:rStyle w:val="a5"/>
          <w:rFonts w:ascii="Times New Roman" w:eastAsia="Times New Roman" w:hAnsi="Times New Roman"/>
          <w:sz w:val="28"/>
          <w:szCs w:val="28"/>
          <w:lang w:eastAsia="ru-RU"/>
        </w:rPr>
        <w:footnoteReference w:id="7"/>
      </w:r>
      <w:r w:rsidR="00485F4B" w:rsidRPr="00BE1989">
        <w:rPr>
          <w:rFonts w:ascii="Times New Roman" w:eastAsia="Times New Roman" w:hAnsi="Times New Roman" w:cs="Times New Roman"/>
          <w:sz w:val="28"/>
          <w:szCs w:val="28"/>
          <w:lang w:eastAsia="ru-RU"/>
        </w:rPr>
        <w:t>.</w:t>
      </w:r>
      <w:r w:rsidR="00485F4B">
        <w:rPr>
          <w:rFonts w:ascii="Times New Roman" w:eastAsia="Times New Roman" w:hAnsi="Times New Roman" w:cs="Times New Roman"/>
          <w:sz w:val="28"/>
          <w:szCs w:val="28"/>
          <w:lang w:eastAsia="ru-RU"/>
        </w:rPr>
        <w:t xml:space="preserve">  </w:t>
      </w:r>
    </w:p>
    <w:p w:rsidR="007A57A3" w:rsidRDefault="009A41CA" w:rsidP="007A57A3">
      <w:pPr>
        <w:spacing w:after="0" w:line="24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Учитывая колониальный характер отношений, сложивш</w:t>
      </w:r>
      <w:r w:rsidR="00CC493A">
        <w:rPr>
          <w:rFonts w:ascii="Times New Roman" w:eastAsia="Times New Roman" w:hAnsi="Times New Roman" w:cs="Times New Roman"/>
          <w:sz w:val="28"/>
          <w:szCs w:val="28"/>
          <w:lang w:eastAsia="ru-RU"/>
        </w:rPr>
        <w:t>ихся в Северо-Западном крае,</w:t>
      </w:r>
      <w:r w:rsidR="00B173D4" w:rsidRPr="00B173D4">
        <w:rPr>
          <w:rFonts w:ascii="Times New Roman" w:eastAsia="Times New Roman" w:hAnsi="Times New Roman" w:cs="Times New Roman"/>
          <w:sz w:val="28"/>
          <w:szCs w:val="28"/>
          <w:lang w:eastAsia="ru-RU"/>
        </w:rPr>
        <w:t xml:space="preserve"> восстание</w:t>
      </w:r>
      <w:r w:rsidR="00CC493A">
        <w:rPr>
          <w:rFonts w:ascii="Times New Roman" w:eastAsia="Times New Roman" w:hAnsi="Times New Roman" w:cs="Times New Roman"/>
          <w:sz w:val="28"/>
          <w:szCs w:val="28"/>
          <w:lang w:eastAsia="ru-RU"/>
        </w:rPr>
        <w:t xml:space="preserve"> 1863 г.</w:t>
      </w:r>
      <w:r w:rsidR="00B173D4">
        <w:rPr>
          <w:rFonts w:ascii="Times New Roman" w:eastAsia="Times New Roman" w:hAnsi="Times New Roman" w:cs="Times New Roman"/>
          <w:sz w:val="28"/>
          <w:szCs w:val="28"/>
          <w:lang w:eastAsia="ru-RU"/>
        </w:rPr>
        <w:t xml:space="preserve"> </w:t>
      </w:r>
      <w:r w:rsidR="007F1DEF">
        <w:rPr>
          <w:rFonts w:ascii="Times New Roman" w:eastAsia="Times New Roman" w:hAnsi="Times New Roman" w:cs="Times New Roman"/>
          <w:sz w:val="28"/>
          <w:szCs w:val="28"/>
          <w:lang w:eastAsia="ru-RU"/>
        </w:rPr>
        <w:t>правомерно охарактеризовать</w:t>
      </w:r>
      <w:r w:rsidR="00B173D4" w:rsidRPr="00B173D4">
        <w:rPr>
          <w:rFonts w:ascii="Times New Roman" w:eastAsia="Times New Roman" w:hAnsi="Times New Roman" w:cs="Times New Roman"/>
          <w:sz w:val="28"/>
          <w:szCs w:val="28"/>
          <w:lang w:eastAsia="ru-RU"/>
        </w:rPr>
        <w:t xml:space="preserve"> как п</w:t>
      </w:r>
      <w:r w:rsidR="00B173D4">
        <w:rPr>
          <w:rFonts w:ascii="Times New Roman" w:eastAsia="Times New Roman" w:hAnsi="Times New Roman" w:cs="Times New Roman"/>
          <w:sz w:val="28"/>
          <w:szCs w:val="28"/>
          <w:lang w:eastAsia="ru-RU"/>
        </w:rPr>
        <w:t>опытку колониаль</w:t>
      </w:r>
      <w:r w:rsidR="00B173D4" w:rsidRPr="00B173D4">
        <w:rPr>
          <w:rFonts w:ascii="Times New Roman" w:eastAsia="Times New Roman" w:hAnsi="Times New Roman" w:cs="Times New Roman"/>
          <w:sz w:val="28"/>
          <w:szCs w:val="28"/>
          <w:lang w:eastAsia="ru-RU"/>
        </w:rPr>
        <w:t>ного реванша, пре</w:t>
      </w:r>
      <w:r w:rsidR="00900225">
        <w:rPr>
          <w:rFonts w:ascii="Times New Roman" w:eastAsia="Times New Roman" w:hAnsi="Times New Roman" w:cs="Times New Roman"/>
          <w:sz w:val="28"/>
          <w:szCs w:val="28"/>
          <w:lang w:eastAsia="ru-RU"/>
        </w:rPr>
        <w:t xml:space="preserve">дпринятого </w:t>
      </w:r>
      <w:proofErr w:type="spellStart"/>
      <w:r w:rsidR="00900225" w:rsidRPr="00B37228">
        <w:rPr>
          <w:rFonts w:ascii="Times New Roman" w:eastAsia="Times New Roman" w:hAnsi="Times New Roman" w:cs="Times New Roman"/>
          <w:sz w:val="28"/>
          <w:szCs w:val="28"/>
          <w:lang w:eastAsia="ru-RU"/>
        </w:rPr>
        <w:t>экстремистски</w:t>
      </w:r>
      <w:proofErr w:type="spellEnd"/>
      <w:r w:rsidR="00B173D4">
        <w:rPr>
          <w:rFonts w:ascii="Times New Roman" w:eastAsia="Times New Roman" w:hAnsi="Times New Roman" w:cs="Times New Roman"/>
          <w:sz w:val="28"/>
          <w:szCs w:val="28"/>
          <w:lang w:eastAsia="ru-RU"/>
        </w:rPr>
        <w:t xml:space="preserve"> настроен</w:t>
      </w:r>
      <w:r w:rsidR="00B173D4" w:rsidRPr="00B173D4">
        <w:rPr>
          <w:rFonts w:ascii="Times New Roman" w:eastAsia="Times New Roman" w:hAnsi="Times New Roman" w:cs="Times New Roman"/>
          <w:sz w:val="28"/>
          <w:szCs w:val="28"/>
          <w:lang w:eastAsia="ru-RU"/>
        </w:rPr>
        <w:t xml:space="preserve">ным </w:t>
      </w:r>
      <w:r w:rsidR="004A5BB9" w:rsidRPr="00B37228">
        <w:rPr>
          <w:rFonts w:ascii="Times New Roman" w:eastAsia="Times New Roman" w:hAnsi="Times New Roman" w:cs="Times New Roman"/>
          <w:sz w:val="28"/>
          <w:szCs w:val="28"/>
          <w:lang w:eastAsia="ru-RU"/>
        </w:rPr>
        <w:t>польским</w:t>
      </w:r>
      <w:r w:rsidR="004A5BB9">
        <w:rPr>
          <w:rFonts w:ascii="Times New Roman" w:eastAsia="Times New Roman" w:hAnsi="Times New Roman" w:cs="Times New Roman"/>
          <w:sz w:val="28"/>
          <w:szCs w:val="28"/>
          <w:lang w:eastAsia="ru-RU"/>
        </w:rPr>
        <w:t xml:space="preserve"> </w:t>
      </w:r>
      <w:r w:rsidR="00B173D4" w:rsidRPr="00B173D4">
        <w:rPr>
          <w:rFonts w:ascii="Times New Roman" w:eastAsia="Times New Roman" w:hAnsi="Times New Roman" w:cs="Times New Roman"/>
          <w:sz w:val="28"/>
          <w:szCs w:val="28"/>
          <w:lang w:eastAsia="ru-RU"/>
        </w:rPr>
        <w:t>дворянством</w:t>
      </w:r>
      <w:r w:rsidR="00B173D4">
        <w:rPr>
          <w:rFonts w:ascii="Times New Roman" w:eastAsia="Times New Roman" w:hAnsi="Times New Roman" w:cs="Times New Roman"/>
          <w:sz w:val="28"/>
          <w:szCs w:val="28"/>
          <w:lang w:eastAsia="ru-RU"/>
        </w:rPr>
        <w:t xml:space="preserve">, шляхтой и римско-католическим </w:t>
      </w:r>
      <w:r w:rsidR="00B173D4" w:rsidRPr="00B173D4">
        <w:rPr>
          <w:rFonts w:ascii="Times New Roman" w:eastAsia="Times New Roman" w:hAnsi="Times New Roman" w:cs="Times New Roman"/>
          <w:sz w:val="28"/>
          <w:szCs w:val="28"/>
          <w:lang w:eastAsia="ru-RU"/>
        </w:rPr>
        <w:t>духовенством</w:t>
      </w:r>
      <w:r>
        <w:rPr>
          <w:rFonts w:ascii="Times New Roman" w:eastAsia="Times New Roman" w:hAnsi="Times New Roman" w:cs="Times New Roman"/>
          <w:sz w:val="28"/>
          <w:szCs w:val="28"/>
          <w:lang w:eastAsia="ru-RU"/>
        </w:rPr>
        <w:t xml:space="preserve"> для восстановления</w:t>
      </w:r>
      <w:r w:rsidR="007F1DEF">
        <w:rPr>
          <w:rFonts w:ascii="Times New Roman" w:eastAsia="Times New Roman" w:hAnsi="Times New Roman" w:cs="Times New Roman"/>
          <w:sz w:val="28"/>
          <w:szCs w:val="28"/>
          <w:lang w:eastAsia="ru-RU"/>
        </w:rPr>
        <w:t xml:space="preserve"> в регионе</w:t>
      </w:r>
      <w:r>
        <w:rPr>
          <w:rFonts w:ascii="Times New Roman" w:eastAsia="Times New Roman" w:hAnsi="Times New Roman" w:cs="Times New Roman"/>
          <w:sz w:val="28"/>
          <w:szCs w:val="28"/>
          <w:lang w:eastAsia="ru-RU"/>
        </w:rPr>
        <w:t xml:space="preserve"> своего политического</w:t>
      </w:r>
      <w:r w:rsidR="007F1DEF">
        <w:rPr>
          <w:rFonts w:ascii="Times New Roman" w:eastAsia="Times New Roman" w:hAnsi="Times New Roman" w:cs="Times New Roman"/>
          <w:sz w:val="28"/>
          <w:szCs w:val="28"/>
          <w:lang w:eastAsia="ru-RU"/>
        </w:rPr>
        <w:t xml:space="preserve"> и религиозного господства</w:t>
      </w:r>
      <w:r w:rsidR="00B173D4" w:rsidRPr="00B173D4">
        <w:rPr>
          <w:rFonts w:ascii="Times New Roman" w:eastAsia="Times New Roman" w:hAnsi="Times New Roman" w:cs="Times New Roman"/>
          <w:sz w:val="28"/>
          <w:szCs w:val="28"/>
          <w:lang w:eastAsia="ru-RU"/>
        </w:rPr>
        <w:t xml:space="preserve">. </w:t>
      </w:r>
    </w:p>
    <w:p w:rsidR="0001174F" w:rsidRDefault="00B173D4" w:rsidP="007A57A3">
      <w:pPr>
        <w:spacing w:after="0" w:line="240" w:lineRule="auto"/>
        <w:ind w:firstLine="454"/>
        <w:jc w:val="both"/>
        <w:rPr>
          <w:rFonts w:ascii="Times New Roman" w:eastAsia="Times New Roman" w:hAnsi="Times New Roman" w:cs="Times New Roman"/>
          <w:sz w:val="28"/>
          <w:szCs w:val="28"/>
          <w:lang w:eastAsia="ru-RU"/>
        </w:rPr>
      </w:pPr>
      <w:r w:rsidRPr="00B173D4">
        <w:rPr>
          <w:rFonts w:ascii="Times New Roman" w:eastAsia="Times New Roman" w:hAnsi="Times New Roman" w:cs="Times New Roman"/>
          <w:sz w:val="28"/>
          <w:szCs w:val="28"/>
          <w:lang w:eastAsia="ru-RU"/>
        </w:rPr>
        <w:t>П</w:t>
      </w:r>
      <w:r w:rsidR="009023EF">
        <w:rPr>
          <w:rFonts w:ascii="Times New Roman" w:eastAsia="Times New Roman" w:hAnsi="Times New Roman" w:cs="Times New Roman"/>
          <w:sz w:val="28"/>
          <w:szCs w:val="28"/>
          <w:lang w:eastAsia="ru-RU"/>
        </w:rPr>
        <w:t xml:space="preserve">ропагандистская мобилизация </w:t>
      </w:r>
      <w:r w:rsidR="009023EF" w:rsidRPr="00B37228">
        <w:rPr>
          <w:rFonts w:ascii="Times New Roman" w:eastAsia="Times New Roman" w:hAnsi="Times New Roman" w:cs="Times New Roman"/>
          <w:sz w:val="28"/>
          <w:szCs w:val="28"/>
          <w:lang w:eastAsia="ru-RU"/>
        </w:rPr>
        <w:t>мятежников</w:t>
      </w:r>
      <w:r>
        <w:rPr>
          <w:rFonts w:ascii="Times New Roman" w:eastAsia="Times New Roman" w:hAnsi="Times New Roman" w:cs="Times New Roman"/>
          <w:sz w:val="28"/>
          <w:szCs w:val="28"/>
          <w:lang w:eastAsia="ru-RU"/>
        </w:rPr>
        <w:t xml:space="preserve"> проходила под знаменами </w:t>
      </w:r>
      <w:r w:rsidRPr="00B173D4">
        <w:rPr>
          <w:rFonts w:ascii="Times New Roman" w:eastAsia="Times New Roman" w:hAnsi="Times New Roman" w:cs="Times New Roman"/>
          <w:sz w:val="28"/>
          <w:szCs w:val="28"/>
          <w:lang w:eastAsia="ru-RU"/>
        </w:rPr>
        <w:t>польской незави</w:t>
      </w:r>
      <w:r w:rsidR="007A57A3">
        <w:rPr>
          <w:rFonts w:ascii="Times New Roman" w:eastAsia="Times New Roman" w:hAnsi="Times New Roman" w:cs="Times New Roman"/>
          <w:sz w:val="28"/>
          <w:szCs w:val="28"/>
          <w:lang w:eastAsia="ru-RU"/>
        </w:rPr>
        <w:t xml:space="preserve">симости, социального популизма, </w:t>
      </w:r>
      <w:r w:rsidRPr="00B173D4">
        <w:rPr>
          <w:rFonts w:ascii="Times New Roman" w:eastAsia="Times New Roman" w:hAnsi="Times New Roman" w:cs="Times New Roman"/>
          <w:sz w:val="28"/>
          <w:szCs w:val="28"/>
          <w:lang w:eastAsia="ru-RU"/>
        </w:rPr>
        <w:t>защиты католической веры</w:t>
      </w:r>
      <w:r w:rsidR="003E3005">
        <w:rPr>
          <w:rFonts w:ascii="Times New Roman" w:eastAsia="Times New Roman" w:hAnsi="Times New Roman" w:cs="Times New Roman"/>
          <w:sz w:val="28"/>
          <w:szCs w:val="28"/>
          <w:lang w:eastAsia="ru-RU"/>
        </w:rPr>
        <w:t>, восстановления унии</w:t>
      </w:r>
      <w:r>
        <w:rPr>
          <w:rFonts w:ascii="Times New Roman" w:eastAsia="Times New Roman" w:hAnsi="Times New Roman" w:cs="Times New Roman"/>
          <w:sz w:val="28"/>
          <w:szCs w:val="28"/>
          <w:lang w:eastAsia="ru-RU"/>
        </w:rPr>
        <w:t xml:space="preserve"> и </w:t>
      </w:r>
      <w:r w:rsidR="00887EA8">
        <w:rPr>
          <w:rFonts w:ascii="Times New Roman" w:eastAsia="Times New Roman" w:hAnsi="Times New Roman" w:cs="Times New Roman"/>
          <w:sz w:val="28"/>
          <w:szCs w:val="28"/>
          <w:lang w:eastAsia="ru-RU"/>
        </w:rPr>
        <w:t xml:space="preserve">воинствующей </w:t>
      </w:r>
      <w:r>
        <w:rPr>
          <w:rFonts w:ascii="Times New Roman" w:eastAsia="Times New Roman" w:hAnsi="Times New Roman" w:cs="Times New Roman"/>
          <w:sz w:val="28"/>
          <w:szCs w:val="28"/>
          <w:lang w:eastAsia="ru-RU"/>
        </w:rPr>
        <w:t>русофобии</w:t>
      </w:r>
      <w:r w:rsidR="007A57A3">
        <w:rPr>
          <w:rFonts w:ascii="Times New Roman" w:eastAsia="Times New Roman" w:hAnsi="Times New Roman" w:cs="Times New Roman"/>
          <w:sz w:val="28"/>
          <w:szCs w:val="28"/>
          <w:lang w:eastAsia="ru-RU"/>
        </w:rPr>
        <w:t xml:space="preserve">. Объектом политической </w:t>
      </w:r>
      <w:r w:rsidRPr="00B173D4">
        <w:rPr>
          <w:rFonts w:ascii="Times New Roman" w:eastAsia="Times New Roman" w:hAnsi="Times New Roman" w:cs="Times New Roman"/>
          <w:sz w:val="28"/>
          <w:szCs w:val="28"/>
          <w:lang w:eastAsia="ru-RU"/>
        </w:rPr>
        <w:t>и религиозной нена</w:t>
      </w:r>
      <w:r w:rsidR="007A57A3">
        <w:rPr>
          <w:rFonts w:ascii="Times New Roman" w:eastAsia="Times New Roman" w:hAnsi="Times New Roman" w:cs="Times New Roman"/>
          <w:sz w:val="28"/>
          <w:szCs w:val="28"/>
          <w:lang w:eastAsia="ru-RU"/>
        </w:rPr>
        <w:t>висти стал пропагандистский об</w:t>
      </w:r>
      <w:r w:rsidRPr="00B173D4">
        <w:rPr>
          <w:rFonts w:ascii="Times New Roman" w:eastAsia="Times New Roman" w:hAnsi="Times New Roman" w:cs="Times New Roman"/>
          <w:sz w:val="28"/>
          <w:szCs w:val="28"/>
          <w:lang w:eastAsia="ru-RU"/>
        </w:rPr>
        <w:t>раз врага – «москаля</w:t>
      </w:r>
      <w:r w:rsidR="007A57A3">
        <w:rPr>
          <w:rFonts w:ascii="Times New Roman" w:eastAsia="Times New Roman" w:hAnsi="Times New Roman" w:cs="Times New Roman"/>
          <w:sz w:val="28"/>
          <w:szCs w:val="28"/>
          <w:lang w:eastAsia="ru-RU"/>
        </w:rPr>
        <w:t>» – с характерными для него ру</w:t>
      </w:r>
      <w:r w:rsidRPr="00B173D4">
        <w:rPr>
          <w:rFonts w:ascii="Times New Roman" w:eastAsia="Times New Roman" w:hAnsi="Times New Roman" w:cs="Times New Roman"/>
          <w:sz w:val="28"/>
          <w:szCs w:val="28"/>
          <w:lang w:eastAsia="ru-RU"/>
        </w:rPr>
        <w:t>софобскими и «схизматическими» коннотациями</w:t>
      </w:r>
      <w:r w:rsidR="00800480">
        <w:rPr>
          <w:rStyle w:val="a5"/>
          <w:rFonts w:ascii="Times New Roman" w:eastAsia="Times New Roman" w:hAnsi="Times New Roman"/>
          <w:sz w:val="28"/>
          <w:szCs w:val="28"/>
          <w:lang w:eastAsia="ru-RU"/>
        </w:rPr>
        <w:footnoteReference w:id="8"/>
      </w:r>
      <w:r w:rsidRPr="00B173D4">
        <w:rPr>
          <w:rFonts w:ascii="Times New Roman" w:eastAsia="Times New Roman" w:hAnsi="Times New Roman" w:cs="Times New Roman"/>
          <w:sz w:val="28"/>
          <w:szCs w:val="28"/>
          <w:lang w:eastAsia="ru-RU"/>
        </w:rPr>
        <w:t>.</w:t>
      </w:r>
      <w:r w:rsidR="00FC11DA">
        <w:rPr>
          <w:rFonts w:ascii="Times New Roman" w:eastAsia="Times New Roman" w:hAnsi="Times New Roman" w:cs="Times New Roman"/>
          <w:sz w:val="28"/>
          <w:szCs w:val="28"/>
          <w:lang w:eastAsia="ru-RU"/>
        </w:rPr>
        <w:t xml:space="preserve"> </w:t>
      </w:r>
    </w:p>
    <w:p w:rsidR="007A57A3" w:rsidRDefault="009023EF" w:rsidP="007A57A3">
      <w:pPr>
        <w:spacing w:after="0" w:line="24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Средством борьбы с </w:t>
      </w:r>
      <w:proofErr w:type="gramStart"/>
      <w:r w:rsidRPr="00B37228">
        <w:rPr>
          <w:rFonts w:ascii="Times New Roman" w:eastAsia="Times New Roman" w:hAnsi="Times New Roman" w:cs="Times New Roman"/>
          <w:sz w:val="28"/>
          <w:szCs w:val="28"/>
          <w:lang w:eastAsia="ru-RU"/>
        </w:rPr>
        <w:t>западно-русским</w:t>
      </w:r>
      <w:proofErr w:type="gramEnd"/>
      <w:r w:rsidR="00836BE6">
        <w:rPr>
          <w:rFonts w:ascii="Times New Roman" w:eastAsia="Times New Roman" w:hAnsi="Times New Roman" w:cs="Times New Roman"/>
          <w:sz w:val="28"/>
          <w:szCs w:val="28"/>
          <w:lang w:eastAsia="ru-RU"/>
        </w:rPr>
        <w:t xml:space="preserve"> населением, которое сохраняло верность императору Александру</w:t>
      </w:r>
      <w:r w:rsidR="00836BE6" w:rsidRPr="00836BE6">
        <w:rPr>
          <w:rFonts w:ascii="Times New Roman" w:eastAsia="Times New Roman" w:hAnsi="Times New Roman" w:cs="Times New Roman"/>
          <w:sz w:val="28"/>
          <w:szCs w:val="28"/>
          <w:lang w:eastAsia="ru-RU"/>
        </w:rPr>
        <w:t xml:space="preserve"> </w:t>
      </w:r>
      <w:r w:rsidR="00836BE6">
        <w:rPr>
          <w:rFonts w:ascii="Times New Roman" w:eastAsia="Times New Roman" w:hAnsi="Times New Roman" w:cs="Times New Roman"/>
          <w:sz w:val="28"/>
          <w:szCs w:val="28"/>
          <w:lang w:val="en-US" w:eastAsia="ru-RU"/>
        </w:rPr>
        <w:t>II</w:t>
      </w:r>
      <w:r w:rsidR="00836BE6">
        <w:rPr>
          <w:rFonts w:ascii="Times New Roman" w:eastAsia="Times New Roman" w:hAnsi="Times New Roman" w:cs="Times New Roman"/>
          <w:sz w:val="28"/>
          <w:szCs w:val="28"/>
          <w:lang w:eastAsia="ru-RU"/>
        </w:rPr>
        <w:t xml:space="preserve">, </w:t>
      </w:r>
      <w:r w:rsidR="00D30076">
        <w:rPr>
          <w:rFonts w:ascii="Times New Roman" w:eastAsia="Times New Roman" w:hAnsi="Times New Roman" w:cs="Times New Roman"/>
          <w:sz w:val="28"/>
          <w:szCs w:val="28"/>
          <w:lang w:eastAsia="ru-RU"/>
        </w:rPr>
        <w:t>повстанцы избрали</w:t>
      </w:r>
      <w:r w:rsidR="00836BE6">
        <w:rPr>
          <w:rFonts w:ascii="Times New Roman" w:eastAsia="Times New Roman" w:hAnsi="Times New Roman" w:cs="Times New Roman"/>
          <w:sz w:val="28"/>
          <w:szCs w:val="28"/>
          <w:lang w:eastAsia="ru-RU"/>
        </w:rPr>
        <w:t xml:space="preserve"> террор</w:t>
      </w:r>
      <w:r w:rsidR="00887EA8">
        <w:rPr>
          <w:rFonts w:ascii="Times New Roman" w:eastAsia="Times New Roman" w:hAnsi="Times New Roman" w:cs="Times New Roman"/>
          <w:sz w:val="28"/>
          <w:szCs w:val="28"/>
          <w:lang w:eastAsia="ru-RU"/>
        </w:rPr>
        <w:t>, жестокие и зачастую показательные расправы, в первую очередь, с мирными жителями, принадлежавшими к православию.</w:t>
      </w:r>
      <w:r w:rsidR="00D30076">
        <w:rPr>
          <w:rFonts w:ascii="Times New Roman" w:eastAsia="Times New Roman" w:hAnsi="Times New Roman" w:cs="Times New Roman"/>
          <w:sz w:val="28"/>
          <w:szCs w:val="28"/>
          <w:lang w:eastAsia="ru-RU"/>
        </w:rPr>
        <w:t xml:space="preserve"> М</w:t>
      </w:r>
      <w:r w:rsidR="00D41BD3">
        <w:rPr>
          <w:rFonts w:ascii="Times New Roman" w:eastAsia="Times New Roman" w:hAnsi="Times New Roman" w:cs="Times New Roman"/>
          <w:sz w:val="28"/>
          <w:szCs w:val="28"/>
          <w:lang w:eastAsia="ru-RU"/>
        </w:rPr>
        <w:t>ятежники</w:t>
      </w:r>
      <w:r w:rsidR="00D30076">
        <w:rPr>
          <w:rFonts w:ascii="Times New Roman" w:eastAsia="Times New Roman" w:hAnsi="Times New Roman" w:cs="Times New Roman"/>
          <w:sz w:val="28"/>
          <w:szCs w:val="28"/>
          <w:lang w:eastAsia="ru-RU"/>
        </w:rPr>
        <w:t xml:space="preserve"> пытали и вешали мужчин, женщин и подростков, засекали своих жертв плетьми до смерти, топили в болоте, зарывали живыми в землю, </w:t>
      </w:r>
      <w:r w:rsidR="00D826F6">
        <w:rPr>
          <w:rFonts w:ascii="Times New Roman" w:eastAsia="Times New Roman" w:hAnsi="Times New Roman" w:cs="Times New Roman"/>
          <w:sz w:val="28"/>
          <w:szCs w:val="28"/>
          <w:lang w:eastAsia="ru-RU"/>
        </w:rPr>
        <w:t>жгли местечки и деревни, грабили крестьян, пытаясь своей беспримерной жестокостью наводить</w:t>
      </w:r>
      <w:r w:rsidR="00D30076">
        <w:rPr>
          <w:rFonts w:ascii="Times New Roman" w:eastAsia="Times New Roman" w:hAnsi="Times New Roman" w:cs="Times New Roman"/>
          <w:sz w:val="28"/>
          <w:szCs w:val="28"/>
          <w:lang w:eastAsia="ru-RU"/>
        </w:rPr>
        <w:t xml:space="preserve"> ужас на лояльных России жителей края</w:t>
      </w:r>
      <w:r w:rsidR="00D30076">
        <w:rPr>
          <w:rStyle w:val="a5"/>
          <w:rFonts w:ascii="Times New Roman" w:eastAsia="Times New Roman" w:hAnsi="Times New Roman"/>
          <w:sz w:val="28"/>
          <w:szCs w:val="28"/>
          <w:lang w:eastAsia="ru-RU"/>
        </w:rPr>
        <w:footnoteReference w:id="9"/>
      </w:r>
      <w:r w:rsidR="00D30076">
        <w:rPr>
          <w:rFonts w:ascii="Times New Roman" w:eastAsia="Times New Roman" w:hAnsi="Times New Roman" w:cs="Times New Roman"/>
          <w:sz w:val="28"/>
          <w:szCs w:val="28"/>
          <w:lang w:eastAsia="ru-RU"/>
        </w:rPr>
        <w:t xml:space="preserve">.  </w:t>
      </w:r>
      <w:r w:rsidR="00836BE6">
        <w:rPr>
          <w:rFonts w:ascii="Times New Roman" w:eastAsia="Times New Roman" w:hAnsi="Times New Roman" w:cs="Times New Roman"/>
          <w:sz w:val="28"/>
          <w:szCs w:val="28"/>
          <w:lang w:eastAsia="ru-RU"/>
        </w:rPr>
        <w:t xml:space="preserve"> </w:t>
      </w:r>
      <w:r w:rsidR="000021E5">
        <w:rPr>
          <w:rFonts w:ascii="Times New Roman" w:eastAsia="Times New Roman" w:hAnsi="Times New Roman" w:cs="Times New Roman"/>
          <w:sz w:val="28"/>
          <w:szCs w:val="28"/>
          <w:lang w:eastAsia="ru-RU"/>
        </w:rPr>
        <w:t xml:space="preserve"> </w:t>
      </w:r>
    </w:p>
    <w:p w:rsidR="00F640A5" w:rsidRDefault="00FC11DA" w:rsidP="007A57A3">
      <w:pPr>
        <w:spacing w:after="0" w:line="24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A57A3">
        <w:rPr>
          <w:rFonts w:ascii="Times New Roman" w:eastAsia="Times New Roman" w:hAnsi="Times New Roman" w:cs="Times New Roman"/>
          <w:sz w:val="28"/>
          <w:szCs w:val="28"/>
          <w:lang w:eastAsia="ru-RU"/>
        </w:rPr>
        <w:t>Поэтому в</w:t>
      </w:r>
      <w:r w:rsidR="009242A4" w:rsidRPr="009242A4">
        <w:rPr>
          <w:rFonts w:ascii="Times New Roman" w:eastAsia="Times New Roman" w:hAnsi="Times New Roman" w:cs="Times New Roman"/>
          <w:sz w:val="28"/>
          <w:szCs w:val="28"/>
          <w:lang w:eastAsia="ru-RU"/>
        </w:rPr>
        <w:t>осставшая польская шляхта</w:t>
      </w:r>
      <w:r w:rsidR="008F2AB6">
        <w:rPr>
          <w:rFonts w:ascii="Times New Roman" w:eastAsia="Times New Roman" w:hAnsi="Times New Roman" w:cs="Times New Roman"/>
          <w:sz w:val="28"/>
          <w:szCs w:val="28"/>
          <w:lang w:eastAsia="ru-RU"/>
        </w:rPr>
        <w:t>, помещики и поддерживавшие их</w:t>
      </w:r>
      <w:r w:rsidR="007A57A3">
        <w:rPr>
          <w:rFonts w:ascii="Times New Roman" w:eastAsia="Times New Roman" w:hAnsi="Times New Roman" w:cs="Times New Roman"/>
          <w:sz w:val="28"/>
          <w:szCs w:val="28"/>
          <w:lang w:eastAsia="ru-RU"/>
        </w:rPr>
        <w:t xml:space="preserve"> ксендзы воспринимали</w:t>
      </w:r>
      <w:r w:rsidR="009242A4" w:rsidRPr="009242A4">
        <w:rPr>
          <w:rFonts w:ascii="Times New Roman" w:eastAsia="Times New Roman" w:hAnsi="Times New Roman" w:cs="Times New Roman"/>
          <w:sz w:val="28"/>
          <w:szCs w:val="28"/>
          <w:lang w:eastAsia="ru-RU"/>
        </w:rPr>
        <w:t xml:space="preserve">сь </w:t>
      </w:r>
      <w:r w:rsidR="00010981">
        <w:rPr>
          <w:rFonts w:ascii="Times New Roman" w:eastAsia="Times New Roman" w:hAnsi="Times New Roman" w:cs="Times New Roman"/>
          <w:sz w:val="28"/>
          <w:szCs w:val="28"/>
          <w:lang w:eastAsia="ru-RU"/>
        </w:rPr>
        <w:t xml:space="preserve">православным духовенством и </w:t>
      </w:r>
      <w:proofErr w:type="gramStart"/>
      <w:r w:rsidR="00900225" w:rsidRPr="00B37228">
        <w:rPr>
          <w:rFonts w:ascii="Times New Roman" w:eastAsia="Times New Roman" w:hAnsi="Times New Roman" w:cs="Times New Roman"/>
          <w:sz w:val="28"/>
          <w:szCs w:val="28"/>
          <w:lang w:eastAsia="ru-RU"/>
        </w:rPr>
        <w:t>западно-</w:t>
      </w:r>
      <w:r w:rsidR="009242A4" w:rsidRPr="00B37228">
        <w:rPr>
          <w:rFonts w:ascii="Times New Roman" w:eastAsia="Times New Roman" w:hAnsi="Times New Roman" w:cs="Times New Roman"/>
          <w:sz w:val="28"/>
          <w:szCs w:val="28"/>
          <w:lang w:eastAsia="ru-RU"/>
        </w:rPr>
        <w:t>русским</w:t>
      </w:r>
      <w:proofErr w:type="gramEnd"/>
      <w:r w:rsidR="009242A4" w:rsidRPr="00B37228">
        <w:rPr>
          <w:rFonts w:ascii="Times New Roman" w:eastAsia="Times New Roman" w:hAnsi="Times New Roman" w:cs="Times New Roman"/>
          <w:sz w:val="28"/>
          <w:szCs w:val="28"/>
          <w:lang w:eastAsia="ru-RU"/>
        </w:rPr>
        <w:t xml:space="preserve"> </w:t>
      </w:r>
      <w:r w:rsidR="009242A4" w:rsidRPr="009242A4">
        <w:rPr>
          <w:rFonts w:ascii="Times New Roman" w:eastAsia="Times New Roman" w:hAnsi="Times New Roman" w:cs="Times New Roman"/>
          <w:sz w:val="28"/>
          <w:szCs w:val="28"/>
          <w:lang w:eastAsia="ru-RU"/>
        </w:rPr>
        <w:t>населением</w:t>
      </w:r>
      <w:r w:rsidR="0050070A">
        <w:rPr>
          <w:rFonts w:ascii="Times New Roman" w:eastAsia="Times New Roman" w:hAnsi="Times New Roman" w:cs="Times New Roman"/>
          <w:sz w:val="28"/>
          <w:szCs w:val="28"/>
          <w:lang w:eastAsia="ru-RU"/>
        </w:rPr>
        <w:t xml:space="preserve"> </w:t>
      </w:r>
      <w:r w:rsidR="009E5F77">
        <w:rPr>
          <w:rFonts w:ascii="Times New Roman" w:eastAsia="Times New Roman" w:hAnsi="Times New Roman" w:cs="Times New Roman"/>
          <w:sz w:val="28"/>
          <w:szCs w:val="28"/>
          <w:lang w:eastAsia="ru-RU"/>
        </w:rPr>
        <w:t>Северо-Западного края</w:t>
      </w:r>
      <w:r w:rsidR="009242A4" w:rsidRPr="009242A4">
        <w:rPr>
          <w:rFonts w:ascii="Times New Roman" w:eastAsia="Times New Roman" w:hAnsi="Times New Roman" w:cs="Times New Roman"/>
          <w:sz w:val="28"/>
          <w:szCs w:val="28"/>
          <w:lang w:eastAsia="ru-RU"/>
        </w:rPr>
        <w:t xml:space="preserve"> в качес</w:t>
      </w:r>
      <w:r w:rsidR="009A57B7">
        <w:rPr>
          <w:rFonts w:ascii="Times New Roman" w:eastAsia="Times New Roman" w:hAnsi="Times New Roman" w:cs="Times New Roman"/>
          <w:sz w:val="28"/>
          <w:szCs w:val="28"/>
          <w:lang w:eastAsia="ru-RU"/>
        </w:rPr>
        <w:t>тве</w:t>
      </w:r>
      <w:r w:rsidR="009242A4" w:rsidRPr="009242A4">
        <w:rPr>
          <w:rFonts w:ascii="Times New Roman" w:eastAsia="Times New Roman" w:hAnsi="Times New Roman" w:cs="Times New Roman"/>
          <w:sz w:val="28"/>
          <w:szCs w:val="28"/>
          <w:lang w:eastAsia="ru-RU"/>
        </w:rPr>
        <w:t xml:space="preserve"> экзистенциальной угрозы</w:t>
      </w:r>
      <w:r w:rsidR="0092487F">
        <w:rPr>
          <w:rFonts w:ascii="Times New Roman" w:eastAsia="Times New Roman" w:hAnsi="Times New Roman" w:cs="Times New Roman"/>
          <w:sz w:val="28"/>
          <w:szCs w:val="28"/>
          <w:lang w:eastAsia="ru-RU"/>
        </w:rPr>
        <w:t xml:space="preserve"> для своего существования. В</w:t>
      </w:r>
      <w:r w:rsidR="000E2B61">
        <w:rPr>
          <w:rFonts w:ascii="Times New Roman" w:eastAsia="Times New Roman" w:hAnsi="Times New Roman" w:cs="Times New Roman"/>
          <w:sz w:val="28"/>
          <w:szCs w:val="28"/>
          <w:lang w:eastAsia="ru-RU"/>
        </w:rPr>
        <w:t>осстановление</w:t>
      </w:r>
      <w:r w:rsidR="00990EE6">
        <w:rPr>
          <w:rFonts w:ascii="Times New Roman" w:eastAsia="Times New Roman" w:hAnsi="Times New Roman" w:cs="Times New Roman"/>
          <w:sz w:val="28"/>
          <w:szCs w:val="28"/>
          <w:lang w:eastAsia="ru-RU"/>
        </w:rPr>
        <w:t xml:space="preserve"> колониального</w:t>
      </w:r>
      <w:r w:rsidR="009A38BA">
        <w:rPr>
          <w:rFonts w:ascii="Times New Roman" w:eastAsia="Times New Roman" w:hAnsi="Times New Roman" w:cs="Times New Roman"/>
          <w:sz w:val="28"/>
          <w:szCs w:val="28"/>
          <w:lang w:eastAsia="ru-RU"/>
        </w:rPr>
        <w:t>,</w:t>
      </w:r>
      <w:r w:rsidR="000E2B61">
        <w:rPr>
          <w:rFonts w:ascii="Times New Roman" w:eastAsia="Times New Roman" w:hAnsi="Times New Roman" w:cs="Times New Roman"/>
          <w:sz w:val="28"/>
          <w:szCs w:val="28"/>
          <w:lang w:eastAsia="ru-RU"/>
        </w:rPr>
        <w:t xml:space="preserve"> польско-католического господства</w:t>
      </w:r>
      <w:r w:rsidR="00241E05">
        <w:rPr>
          <w:rFonts w:ascii="Times New Roman" w:eastAsia="Times New Roman" w:hAnsi="Times New Roman" w:cs="Times New Roman"/>
          <w:sz w:val="28"/>
          <w:szCs w:val="28"/>
          <w:lang w:eastAsia="ru-RU"/>
        </w:rPr>
        <w:t xml:space="preserve"> и эксплуатации</w:t>
      </w:r>
      <w:r w:rsidR="00D96F9F">
        <w:rPr>
          <w:rFonts w:ascii="Times New Roman" w:eastAsia="Times New Roman" w:hAnsi="Times New Roman" w:cs="Times New Roman"/>
          <w:sz w:val="28"/>
          <w:szCs w:val="28"/>
          <w:lang w:eastAsia="ru-RU"/>
        </w:rPr>
        <w:t xml:space="preserve"> связывали</w:t>
      </w:r>
      <w:r w:rsidR="0050070A">
        <w:rPr>
          <w:rFonts w:ascii="Times New Roman" w:eastAsia="Times New Roman" w:hAnsi="Times New Roman" w:cs="Times New Roman"/>
          <w:sz w:val="28"/>
          <w:szCs w:val="28"/>
          <w:lang w:eastAsia="ru-RU"/>
        </w:rPr>
        <w:t>сь</w:t>
      </w:r>
      <w:r w:rsidR="009C6184">
        <w:rPr>
          <w:rFonts w:ascii="Times New Roman" w:eastAsia="Times New Roman" w:hAnsi="Times New Roman" w:cs="Times New Roman"/>
          <w:sz w:val="28"/>
          <w:szCs w:val="28"/>
          <w:lang w:eastAsia="ru-RU"/>
        </w:rPr>
        <w:t xml:space="preserve"> у православных этнических групп и сословий</w:t>
      </w:r>
      <w:r w:rsidR="0050070A">
        <w:rPr>
          <w:rFonts w:ascii="Times New Roman" w:eastAsia="Times New Roman" w:hAnsi="Times New Roman" w:cs="Times New Roman"/>
          <w:sz w:val="28"/>
          <w:szCs w:val="28"/>
          <w:lang w:eastAsia="ru-RU"/>
        </w:rPr>
        <w:t xml:space="preserve"> с</w:t>
      </w:r>
      <w:r w:rsidR="0092487F">
        <w:rPr>
          <w:rFonts w:ascii="Times New Roman" w:eastAsia="Times New Roman" w:hAnsi="Times New Roman" w:cs="Times New Roman"/>
          <w:sz w:val="28"/>
          <w:szCs w:val="28"/>
          <w:lang w:eastAsia="ru-RU"/>
        </w:rPr>
        <w:t xml:space="preserve"> </w:t>
      </w:r>
      <w:r w:rsidR="00F2308B">
        <w:rPr>
          <w:rFonts w:ascii="Times New Roman" w:eastAsia="Times New Roman" w:hAnsi="Times New Roman" w:cs="Times New Roman"/>
          <w:sz w:val="28"/>
          <w:szCs w:val="28"/>
          <w:lang w:eastAsia="ru-RU"/>
        </w:rPr>
        <w:t xml:space="preserve">революционным </w:t>
      </w:r>
      <w:r w:rsidR="0092487F">
        <w:rPr>
          <w:rFonts w:ascii="Times New Roman" w:eastAsia="Times New Roman" w:hAnsi="Times New Roman" w:cs="Times New Roman"/>
          <w:sz w:val="28"/>
          <w:szCs w:val="28"/>
          <w:lang w:eastAsia="ru-RU"/>
        </w:rPr>
        <w:t>террором,</w:t>
      </w:r>
      <w:r w:rsidR="0050070A">
        <w:rPr>
          <w:rFonts w:ascii="Times New Roman" w:eastAsia="Times New Roman" w:hAnsi="Times New Roman" w:cs="Times New Roman"/>
          <w:sz w:val="28"/>
          <w:szCs w:val="28"/>
          <w:lang w:eastAsia="ru-RU"/>
        </w:rPr>
        <w:t xml:space="preserve"> возвращением</w:t>
      </w:r>
      <w:r w:rsidR="00F640A5">
        <w:rPr>
          <w:rFonts w:ascii="Times New Roman" w:eastAsia="Times New Roman" w:hAnsi="Times New Roman" w:cs="Times New Roman"/>
          <w:sz w:val="28"/>
          <w:szCs w:val="28"/>
          <w:lang w:eastAsia="ru-RU"/>
        </w:rPr>
        <w:t xml:space="preserve"> </w:t>
      </w:r>
      <w:r w:rsidR="00F640A5">
        <w:rPr>
          <w:rFonts w:ascii="Times New Roman" w:eastAsia="Times New Roman" w:hAnsi="Times New Roman" w:cs="Times New Roman"/>
          <w:sz w:val="28"/>
          <w:szCs w:val="28"/>
          <w:lang w:eastAsia="ru-RU"/>
        </w:rPr>
        <w:lastRenderedPageBreak/>
        <w:t>унии</w:t>
      </w:r>
      <w:r w:rsidR="0050070A">
        <w:rPr>
          <w:rFonts w:ascii="Times New Roman" w:eastAsia="Times New Roman" w:hAnsi="Times New Roman" w:cs="Times New Roman"/>
          <w:sz w:val="28"/>
          <w:szCs w:val="28"/>
          <w:lang w:eastAsia="ru-RU"/>
        </w:rPr>
        <w:t xml:space="preserve">, </w:t>
      </w:r>
      <w:r w:rsidR="00B37228">
        <w:rPr>
          <w:rFonts w:ascii="Times New Roman" w:eastAsia="Times New Roman" w:hAnsi="Times New Roman" w:cs="Times New Roman"/>
          <w:sz w:val="28"/>
          <w:szCs w:val="28"/>
          <w:lang w:eastAsia="ru-RU"/>
        </w:rPr>
        <w:t xml:space="preserve">принудительным </w:t>
      </w:r>
      <w:proofErr w:type="spellStart"/>
      <w:r w:rsidR="0050070A">
        <w:rPr>
          <w:rFonts w:ascii="Times New Roman" w:eastAsia="Times New Roman" w:hAnsi="Times New Roman" w:cs="Times New Roman"/>
          <w:sz w:val="28"/>
          <w:szCs w:val="28"/>
          <w:lang w:eastAsia="ru-RU"/>
        </w:rPr>
        <w:t>окатоличиванием</w:t>
      </w:r>
      <w:proofErr w:type="spellEnd"/>
      <w:r w:rsidR="0092487F">
        <w:rPr>
          <w:rFonts w:ascii="Times New Roman" w:eastAsia="Times New Roman" w:hAnsi="Times New Roman" w:cs="Times New Roman"/>
          <w:sz w:val="28"/>
          <w:szCs w:val="28"/>
          <w:lang w:eastAsia="ru-RU"/>
        </w:rPr>
        <w:t xml:space="preserve"> и</w:t>
      </w:r>
      <w:r w:rsidR="00F640A5">
        <w:rPr>
          <w:rFonts w:ascii="Times New Roman" w:eastAsia="Times New Roman" w:hAnsi="Times New Roman" w:cs="Times New Roman"/>
          <w:sz w:val="28"/>
          <w:szCs w:val="28"/>
          <w:lang w:eastAsia="ru-RU"/>
        </w:rPr>
        <w:t xml:space="preserve"> полонизацией</w:t>
      </w:r>
      <w:r w:rsidR="00001455">
        <w:rPr>
          <w:rFonts w:ascii="Times New Roman" w:eastAsia="Times New Roman" w:hAnsi="Times New Roman" w:cs="Times New Roman"/>
          <w:sz w:val="28"/>
          <w:szCs w:val="28"/>
          <w:lang w:eastAsia="ru-RU"/>
        </w:rPr>
        <w:t xml:space="preserve">. </w:t>
      </w:r>
      <w:r w:rsidR="00990EE6">
        <w:rPr>
          <w:rFonts w:ascii="Times New Roman" w:eastAsia="Times New Roman" w:hAnsi="Times New Roman" w:cs="Times New Roman"/>
          <w:sz w:val="28"/>
          <w:szCs w:val="28"/>
          <w:lang w:eastAsia="ru-RU"/>
        </w:rPr>
        <w:t>Ответной реакцией на</w:t>
      </w:r>
      <w:r w:rsidR="009370DF">
        <w:rPr>
          <w:rFonts w:ascii="Times New Roman" w:eastAsia="Times New Roman" w:hAnsi="Times New Roman" w:cs="Times New Roman"/>
          <w:sz w:val="28"/>
          <w:szCs w:val="28"/>
          <w:lang w:eastAsia="ru-RU"/>
        </w:rPr>
        <w:t xml:space="preserve"> эту</w:t>
      </w:r>
      <w:r w:rsidR="00990EE6">
        <w:rPr>
          <w:rFonts w:ascii="Times New Roman" w:eastAsia="Times New Roman" w:hAnsi="Times New Roman" w:cs="Times New Roman"/>
          <w:sz w:val="28"/>
          <w:szCs w:val="28"/>
          <w:lang w:eastAsia="ru-RU"/>
        </w:rPr>
        <w:t xml:space="preserve"> угрозу стала</w:t>
      </w:r>
      <w:r w:rsidR="00546292">
        <w:rPr>
          <w:rFonts w:ascii="Times New Roman" w:eastAsia="Times New Roman" w:hAnsi="Times New Roman" w:cs="Times New Roman"/>
          <w:sz w:val="28"/>
          <w:szCs w:val="28"/>
          <w:lang w:eastAsia="ru-RU"/>
        </w:rPr>
        <w:t xml:space="preserve"> организованная правительством</w:t>
      </w:r>
      <w:r w:rsidR="003F25B4">
        <w:rPr>
          <w:rFonts w:ascii="Times New Roman" w:eastAsia="Times New Roman" w:hAnsi="Times New Roman" w:cs="Times New Roman"/>
          <w:sz w:val="28"/>
          <w:szCs w:val="28"/>
          <w:lang w:eastAsia="ru-RU"/>
        </w:rPr>
        <w:t xml:space="preserve"> </w:t>
      </w:r>
      <w:r w:rsidR="00EC26EB">
        <w:rPr>
          <w:rFonts w:ascii="Times New Roman" w:eastAsia="Times New Roman" w:hAnsi="Times New Roman" w:cs="Times New Roman"/>
          <w:sz w:val="28"/>
          <w:szCs w:val="28"/>
          <w:lang w:eastAsia="ru-RU"/>
        </w:rPr>
        <w:t xml:space="preserve">«низовая», народная </w:t>
      </w:r>
      <w:r w:rsidR="00001455">
        <w:rPr>
          <w:rFonts w:ascii="Times New Roman" w:eastAsia="Times New Roman" w:hAnsi="Times New Roman" w:cs="Times New Roman"/>
          <w:sz w:val="28"/>
          <w:szCs w:val="28"/>
          <w:lang w:eastAsia="ru-RU"/>
        </w:rPr>
        <w:t xml:space="preserve">борьба с </w:t>
      </w:r>
      <w:r w:rsidR="00C505E8">
        <w:rPr>
          <w:rFonts w:ascii="Times New Roman" w:eastAsia="Times New Roman" w:hAnsi="Times New Roman" w:cs="Times New Roman"/>
          <w:sz w:val="28"/>
          <w:szCs w:val="28"/>
          <w:lang w:eastAsia="ru-RU"/>
        </w:rPr>
        <w:t>«</w:t>
      </w:r>
      <w:proofErr w:type="spellStart"/>
      <w:r w:rsidR="00C505E8">
        <w:rPr>
          <w:rFonts w:ascii="Times New Roman" w:eastAsia="Times New Roman" w:hAnsi="Times New Roman" w:cs="Times New Roman"/>
          <w:sz w:val="28"/>
          <w:szCs w:val="28"/>
          <w:lang w:eastAsia="ru-RU"/>
        </w:rPr>
        <w:t>ксендзовско</w:t>
      </w:r>
      <w:proofErr w:type="spellEnd"/>
      <w:r w:rsidR="00C505E8">
        <w:rPr>
          <w:rFonts w:ascii="Times New Roman" w:eastAsia="Times New Roman" w:hAnsi="Times New Roman" w:cs="Times New Roman"/>
          <w:sz w:val="28"/>
          <w:szCs w:val="28"/>
          <w:lang w:eastAsia="ru-RU"/>
        </w:rPr>
        <w:t>-шляхетским» мятежом, происходившая с помощью</w:t>
      </w:r>
      <w:r w:rsidR="009B4C82">
        <w:rPr>
          <w:rFonts w:ascii="Times New Roman" w:eastAsia="Times New Roman" w:hAnsi="Times New Roman" w:cs="Times New Roman"/>
          <w:sz w:val="28"/>
          <w:szCs w:val="28"/>
          <w:lang w:eastAsia="ru-RU"/>
        </w:rPr>
        <w:t xml:space="preserve"> сельских караулов</w:t>
      </w:r>
      <w:r w:rsidR="00546292">
        <w:rPr>
          <w:rFonts w:ascii="Times New Roman" w:eastAsia="Times New Roman" w:hAnsi="Times New Roman" w:cs="Times New Roman"/>
          <w:sz w:val="28"/>
          <w:szCs w:val="28"/>
          <w:lang w:eastAsia="ru-RU"/>
        </w:rPr>
        <w:t>.</w:t>
      </w:r>
      <w:r w:rsidR="00273D9E">
        <w:rPr>
          <w:rFonts w:ascii="Times New Roman" w:eastAsia="Times New Roman" w:hAnsi="Times New Roman" w:cs="Times New Roman"/>
          <w:sz w:val="28"/>
          <w:szCs w:val="28"/>
          <w:lang w:eastAsia="ru-RU"/>
        </w:rPr>
        <w:t xml:space="preserve"> Помощь, которую оказывали крестьяне армейским частям,</w:t>
      </w:r>
      <w:r w:rsidR="00546292">
        <w:rPr>
          <w:rFonts w:ascii="Times New Roman" w:eastAsia="Times New Roman" w:hAnsi="Times New Roman" w:cs="Times New Roman"/>
          <w:sz w:val="28"/>
          <w:szCs w:val="28"/>
          <w:lang w:eastAsia="ru-RU"/>
        </w:rPr>
        <w:t xml:space="preserve"> </w:t>
      </w:r>
      <w:r w:rsidR="00273D9E">
        <w:rPr>
          <w:rFonts w:ascii="Times New Roman" w:eastAsia="Times New Roman" w:hAnsi="Times New Roman" w:cs="Times New Roman"/>
          <w:sz w:val="28"/>
          <w:szCs w:val="28"/>
          <w:lang w:eastAsia="ru-RU"/>
        </w:rPr>
        <w:t>становилась формой</w:t>
      </w:r>
      <w:r w:rsidR="00001455">
        <w:rPr>
          <w:rFonts w:ascii="Times New Roman" w:eastAsia="Times New Roman" w:hAnsi="Times New Roman" w:cs="Times New Roman"/>
          <w:sz w:val="28"/>
          <w:szCs w:val="28"/>
          <w:lang w:eastAsia="ru-RU"/>
        </w:rPr>
        <w:t xml:space="preserve"> защитой</w:t>
      </w:r>
      <w:r w:rsidR="00990EE6">
        <w:rPr>
          <w:rFonts w:ascii="Times New Roman" w:eastAsia="Times New Roman" w:hAnsi="Times New Roman" w:cs="Times New Roman"/>
          <w:sz w:val="28"/>
          <w:szCs w:val="28"/>
          <w:lang w:eastAsia="ru-RU"/>
        </w:rPr>
        <w:t xml:space="preserve"> веры, царя и Отечества</w:t>
      </w:r>
      <w:r w:rsidR="004863B7">
        <w:rPr>
          <w:rFonts w:ascii="Times New Roman" w:eastAsia="Times New Roman" w:hAnsi="Times New Roman" w:cs="Times New Roman"/>
          <w:sz w:val="28"/>
          <w:szCs w:val="28"/>
          <w:lang w:eastAsia="ru-RU"/>
        </w:rPr>
        <w:t xml:space="preserve"> от вооруженных</w:t>
      </w:r>
      <w:r w:rsidR="00001455">
        <w:rPr>
          <w:rFonts w:ascii="Times New Roman" w:eastAsia="Times New Roman" w:hAnsi="Times New Roman" w:cs="Times New Roman"/>
          <w:sz w:val="28"/>
          <w:szCs w:val="28"/>
          <w:lang w:eastAsia="ru-RU"/>
        </w:rPr>
        <w:t xml:space="preserve"> польских сепаратистов</w:t>
      </w:r>
      <w:r w:rsidR="009B4C82">
        <w:rPr>
          <w:rFonts w:ascii="Times New Roman" w:eastAsia="Times New Roman" w:hAnsi="Times New Roman" w:cs="Times New Roman"/>
          <w:sz w:val="28"/>
          <w:szCs w:val="28"/>
          <w:lang w:eastAsia="ru-RU"/>
        </w:rPr>
        <w:t>, стремившихся</w:t>
      </w:r>
      <w:r w:rsidR="00BE1989">
        <w:rPr>
          <w:rFonts w:ascii="Times New Roman" w:eastAsia="Times New Roman" w:hAnsi="Times New Roman" w:cs="Times New Roman"/>
          <w:sz w:val="28"/>
          <w:szCs w:val="28"/>
          <w:lang w:eastAsia="ru-RU"/>
        </w:rPr>
        <w:t xml:space="preserve"> отделить этот регион от России</w:t>
      </w:r>
      <w:r w:rsidR="00010981">
        <w:rPr>
          <w:rFonts w:ascii="Times New Roman" w:eastAsia="Times New Roman" w:hAnsi="Times New Roman" w:cs="Times New Roman"/>
          <w:sz w:val="28"/>
          <w:szCs w:val="28"/>
          <w:lang w:eastAsia="ru-RU"/>
        </w:rPr>
        <w:t xml:space="preserve"> и воссоединить</w:t>
      </w:r>
      <w:r w:rsidR="00194E01">
        <w:rPr>
          <w:rFonts w:ascii="Times New Roman" w:eastAsia="Times New Roman" w:hAnsi="Times New Roman" w:cs="Times New Roman"/>
          <w:sz w:val="28"/>
          <w:szCs w:val="28"/>
          <w:lang w:eastAsia="ru-RU"/>
        </w:rPr>
        <w:t xml:space="preserve"> его</w:t>
      </w:r>
      <w:r w:rsidR="00010981">
        <w:rPr>
          <w:rFonts w:ascii="Times New Roman" w:eastAsia="Times New Roman" w:hAnsi="Times New Roman" w:cs="Times New Roman"/>
          <w:sz w:val="28"/>
          <w:szCs w:val="28"/>
          <w:lang w:eastAsia="ru-RU"/>
        </w:rPr>
        <w:t xml:space="preserve"> с Польшей</w:t>
      </w:r>
      <w:r w:rsidR="00F640A5">
        <w:rPr>
          <w:rStyle w:val="a5"/>
          <w:rFonts w:ascii="Times New Roman" w:eastAsia="Times New Roman" w:hAnsi="Times New Roman"/>
          <w:sz w:val="28"/>
          <w:szCs w:val="28"/>
          <w:lang w:eastAsia="ru-RU"/>
        </w:rPr>
        <w:footnoteReference w:id="10"/>
      </w:r>
      <w:r w:rsidR="00F640A5">
        <w:rPr>
          <w:rFonts w:ascii="Times New Roman" w:eastAsia="Times New Roman" w:hAnsi="Times New Roman" w:cs="Times New Roman"/>
          <w:sz w:val="28"/>
          <w:szCs w:val="28"/>
          <w:lang w:eastAsia="ru-RU"/>
        </w:rPr>
        <w:t>.</w:t>
      </w:r>
      <w:r w:rsidR="000E2B61">
        <w:rPr>
          <w:rFonts w:ascii="Times New Roman" w:eastAsia="Times New Roman" w:hAnsi="Times New Roman" w:cs="Times New Roman"/>
          <w:sz w:val="28"/>
          <w:szCs w:val="28"/>
          <w:lang w:eastAsia="ru-RU"/>
        </w:rPr>
        <w:t xml:space="preserve"> </w:t>
      </w:r>
    </w:p>
    <w:p w:rsidR="00942A0E" w:rsidRDefault="00714C7C" w:rsidP="00E31B51">
      <w:pPr>
        <w:spacing w:after="0" w:line="24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Поражение восстания означало не только военную, но и моральную победу России над польским</w:t>
      </w:r>
      <w:r w:rsidR="009402DC">
        <w:rPr>
          <w:rFonts w:ascii="Times New Roman" w:eastAsia="Times New Roman" w:hAnsi="Times New Roman" w:cs="Times New Roman"/>
          <w:sz w:val="28"/>
          <w:szCs w:val="28"/>
          <w:lang w:eastAsia="ru-RU"/>
        </w:rPr>
        <w:t xml:space="preserve"> региональным</w:t>
      </w:r>
      <w:r>
        <w:rPr>
          <w:rFonts w:ascii="Times New Roman" w:eastAsia="Times New Roman" w:hAnsi="Times New Roman" w:cs="Times New Roman"/>
          <w:sz w:val="28"/>
          <w:szCs w:val="28"/>
          <w:lang w:eastAsia="ru-RU"/>
        </w:rPr>
        <w:t xml:space="preserve"> сепаратиз</w:t>
      </w:r>
      <w:r w:rsidR="00BF3D94">
        <w:rPr>
          <w:rFonts w:ascii="Times New Roman" w:eastAsia="Times New Roman" w:hAnsi="Times New Roman" w:cs="Times New Roman"/>
          <w:sz w:val="28"/>
          <w:szCs w:val="28"/>
          <w:lang w:eastAsia="ru-RU"/>
        </w:rPr>
        <w:t xml:space="preserve">мом. Российское правительство, </w:t>
      </w:r>
      <w:r>
        <w:rPr>
          <w:rFonts w:ascii="Times New Roman" w:eastAsia="Times New Roman" w:hAnsi="Times New Roman" w:cs="Times New Roman"/>
          <w:sz w:val="28"/>
          <w:szCs w:val="28"/>
          <w:lang w:eastAsia="ru-RU"/>
        </w:rPr>
        <w:t xml:space="preserve">армия, общество и православное </w:t>
      </w:r>
      <w:proofErr w:type="gramStart"/>
      <w:r w:rsidR="00382708">
        <w:rPr>
          <w:rFonts w:ascii="Times New Roman" w:eastAsia="Times New Roman" w:hAnsi="Times New Roman" w:cs="Times New Roman"/>
          <w:sz w:val="28"/>
          <w:szCs w:val="28"/>
          <w:lang w:eastAsia="ru-RU"/>
        </w:rPr>
        <w:t>западно-</w:t>
      </w:r>
      <w:r>
        <w:rPr>
          <w:rFonts w:ascii="Times New Roman" w:eastAsia="Times New Roman" w:hAnsi="Times New Roman" w:cs="Times New Roman"/>
          <w:sz w:val="28"/>
          <w:szCs w:val="28"/>
          <w:lang w:eastAsia="ru-RU"/>
        </w:rPr>
        <w:t>русское</w:t>
      </w:r>
      <w:proofErr w:type="gramEnd"/>
      <w:r>
        <w:rPr>
          <w:rFonts w:ascii="Times New Roman" w:eastAsia="Times New Roman" w:hAnsi="Times New Roman" w:cs="Times New Roman"/>
          <w:sz w:val="28"/>
          <w:szCs w:val="28"/>
          <w:lang w:eastAsia="ru-RU"/>
        </w:rPr>
        <w:t xml:space="preserve"> население Литвы и Белоруссии воспринимали</w:t>
      </w:r>
      <w:r w:rsidR="0063145A">
        <w:rPr>
          <w:rFonts w:ascii="Times New Roman" w:eastAsia="Times New Roman" w:hAnsi="Times New Roman" w:cs="Times New Roman"/>
          <w:sz w:val="28"/>
          <w:szCs w:val="28"/>
          <w:lang w:eastAsia="ru-RU"/>
        </w:rPr>
        <w:t xml:space="preserve"> восстание как покушение сепаратистов на захват и покорение коренных</w:t>
      </w:r>
      <w:r w:rsidR="008530E9">
        <w:rPr>
          <w:rFonts w:ascii="Times New Roman" w:eastAsia="Times New Roman" w:hAnsi="Times New Roman" w:cs="Times New Roman"/>
          <w:sz w:val="28"/>
          <w:szCs w:val="28"/>
          <w:lang w:eastAsia="ru-RU"/>
        </w:rPr>
        <w:t>, искони</w:t>
      </w:r>
      <w:r w:rsidR="0063145A">
        <w:rPr>
          <w:rFonts w:ascii="Times New Roman" w:eastAsia="Times New Roman" w:hAnsi="Times New Roman" w:cs="Times New Roman"/>
          <w:sz w:val="28"/>
          <w:szCs w:val="28"/>
          <w:lang w:eastAsia="ru-RU"/>
        </w:rPr>
        <w:t xml:space="preserve"> русских земель. Поэтому </w:t>
      </w:r>
      <w:r w:rsidR="002F18A5">
        <w:rPr>
          <w:rFonts w:ascii="Times New Roman" w:eastAsia="Times New Roman" w:hAnsi="Times New Roman" w:cs="Times New Roman"/>
          <w:sz w:val="28"/>
          <w:szCs w:val="28"/>
          <w:lang w:eastAsia="ru-RU"/>
        </w:rPr>
        <w:t xml:space="preserve">одержанная </w:t>
      </w:r>
      <w:r w:rsidR="0063145A">
        <w:rPr>
          <w:rFonts w:ascii="Times New Roman" w:eastAsia="Times New Roman" w:hAnsi="Times New Roman" w:cs="Times New Roman"/>
          <w:sz w:val="28"/>
          <w:szCs w:val="28"/>
          <w:lang w:eastAsia="ru-RU"/>
        </w:rPr>
        <w:t xml:space="preserve">победа оценивалась не как повторное возвращение чужого, польского края, а как </w:t>
      </w:r>
      <w:r w:rsidR="002B30D5">
        <w:rPr>
          <w:rFonts w:ascii="Times New Roman" w:eastAsia="Times New Roman" w:hAnsi="Times New Roman" w:cs="Times New Roman"/>
          <w:sz w:val="28"/>
          <w:szCs w:val="28"/>
          <w:lang w:eastAsia="ru-RU"/>
        </w:rPr>
        <w:t>разгром сепаратистского мятежа, направленного</w:t>
      </w:r>
      <w:r w:rsidR="00804CC9">
        <w:rPr>
          <w:rFonts w:ascii="Times New Roman" w:eastAsia="Times New Roman" w:hAnsi="Times New Roman" w:cs="Times New Roman"/>
          <w:sz w:val="28"/>
          <w:szCs w:val="28"/>
          <w:lang w:eastAsia="ru-RU"/>
        </w:rPr>
        <w:t xml:space="preserve"> на</w:t>
      </w:r>
      <w:r w:rsidR="002B30D5">
        <w:rPr>
          <w:rFonts w:ascii="Times New Roman" w:eastAsia="Times New Roman" w:hAnsi="Times New Roman" w:cs="Times New Roman"/>
          <w:sz w:val="28"/>
          <w:szCs w:val="28"/>
          <w:lang w:eastAsia="ru-RU"/>
        </w:rPr>
        <w:t xml:space="preserve"> отторжение</w:t>
      </w:r>
      <w:r w:rsidR="00905851">
        <w:rPr>
          <w:rFonts w:ascii="Times New Roman" w:eastAsia="Times New Roman" w:hAnsi="Times New Roman" w:cs="Times New Roman"/>
          <w:sz w:val="28"/>
          <w:szCs w:val="28"/>
          <w:lang w:eastAsia="ru-RU"/>
        </w:rPr>
        <w:t xml:space="preserve"> западной России</w:t>
      </w:r>
      <w:r w:rsidR="00372756">
        <w:rPr>
          <w:rFonts w:ascii="Times New Roman" w:eastAsia="Times New Roman" w:hAnsi="Times New Roman" w:cs="Times New Roman"/>
          <w:sz w:val="28"/>
          <w:szCs w:val="28"/>
          <w:lang w:eastAsia="ru-RU"/>
        </w:rPr>
        <w:t xml:space="preserve"> и </w:t>
      </w:r>
      <w:r w:rsidR="00BC56BF">
        <w:rPr>
          <w:rFonts w:ascii="Times New Roman" w:eastAsia="Times New Roman" w:hAnsi="Times New Roman" w:cs="Times New Roman"/>
          <w:sz w:val="28"/>
          <w:szCs w:val="28"/>
          <w:lang w:eastAsia="ru-RU"/>
        </w:rPr>
        <w:t xml:space="preserve">порабощение </w:t>
      </w:r>
      <w:r w:rsidR="008530E9">
        <w:rPr>
          <w:rFonts w:ascii="Times New Roman" w:eastAsia="Times New Roman" w:hAnsi="Times New Roman" w:cs="Times New Roman"/>
          <w:sz w:val="28"/>
          <w:szCs w:val="28"/>
          <w:lang w:eastAsia="ru-RU"/>
        </w:rPr>
        <w:t>проживавшего</w:t>
      </w:r>
      <w:r w:rsidR="00905851">
        <w:rPr>
          <w:rFonts w:ascii="Times New Roman" w:eastAsia="Times New Roman" w:hAnsi="Times New Roman" w:cs="Times New Roman"/>
          <w:sz w:val="28"/>
          <w:szCs w:val="28"/>
          <w:lang w:eastAsia="ru-RU"/>
        </w:rPr>
        <w:t xml:space="preserve"> в ней</w:t>
      </w:r>
      <w:r w:rsidR="00416F03">
        <w:rPr>
          <w:rFonts w:ascii="Times New Roman" w:eastAsia="Times New Roman" w:hAnsi="Times New Roman" w:cs="Times New Roman"/>
          <w:sz w:val="28"/>
          <w:szCs w:val="28"/>
          <w:lang w:eastAsia="ru-RU"/>
        </w:rPr>
        <w:t xml:space="preserve"> единоверного</w:t>
      </w:r>
      <w:r w:rsidR="009723FE">
        <w:rPr>
          <w:rFonts w:ascii="Times New Roman" w:eastAsia="Times New Roman" w:hAnsi="Times New Roman" w:cs="Times New Roman"/>
          <w:sz w:val="28"/>
          <w:szCs w:val="28"/>
          <w:lang w:eastAsia="ru-RU"/>
        </w:rPr>
        <w:t xml:space="preserve"> и единокровного</w:t>
      </w:r>
      <w:r w:rsidR="00416F03">
        <w:rPr>
          <w:rFonts w:ascii="Times New Roman" w:eastAsia="Times New Roman" w:hAnsi="Times New Roman" w:cs="Times New Roman"/>
          <w:sz w:val="28"/>
          <w:szCs w:val="28"/>
          <w:lang w:eastAsia="ru-RU"/>
        </w:rPr>
        <w:t xml:space="preserve"> </w:t>
      </w:r>
      <w:proofErr w:type="gramStart"/>
      <w:r w:rsidR="005853D8">
        <w:rPr>
          <w:rFonts w:ascii="Times New Roman" w:eastAsia="Times New Roman" w:hAnsi="Times New Roman" w:cs="Times New Roman"/>
          <w:sz w:val="28"/>
          <w:szCs w:val="28"/>
          <w:lang w:eastAsia="ru-RU"/>
        </w:rPr>
        <w:t>западно-</w:t>
      </w:r>
      <w:r w:rsidR="00416F03">
        <w:rPr>
          <w:rFonts w:ascii="Times New Roman" w:eastAsia="Times New Roman" w:hAnsi="Times New Roman" w:cs="Times New Roman"/>
          <w:sz w:val="28"/>
          <w:szCs w:val="28"/>
          <w:lang w:eastAsia="ru-RU"/>
        </w:rPr>
        <w:t>русского</w:t>
      </w:r>
      <w:proofErr w:type="gramEnd"/>
      <w:r w:rsidR="00416F03">
        <w:rPr>
          <w:rFonts w:ascii="Times New Roman" w:eastAsia="Times New Roman" w:hAnsi="Times New Roman" w:cs="Times New Roman"/>
          <w:sz w:val="28"/>
          <w:szCs w:val="28"/>
          <w:lang w:eastAsia="ru-RU"/>
        </w:rPr>
        <w:t xml:space="preserve"> народа</w:t>
      </w:r>
      <w:r w:rsidR="00E31B51">
        <w:rPr>
          <w:rFonts w:ascii="Times New Roman" w:eastAsia="Times New Roman" w:hAnsi="Times New Roman" w:cs="Times New Roman"/>
          <w:sz w:val="28"/>
          <w:szCs w:val="28"/>
          <w:lang w:eastAsia="ru-RU"/>
        </w:rPr>
        <w:t xml:space="preserve"> – белорусов и малороссов. </w:t>
      </w:r>
      <w:r w:rsidR="00AE1FA3">
        <w:rPr>
          <w:rFonts w:ascii="Times New Roman" w:eastAsia="Times New Roman" w:hAnsi="Times New Roman" w:cs="Times New Roman"/>
          <w:sz w:val="28"/>
          <w:szCs w:val="28"/>
          <w:lang w:eastAsia="ru-RU"/>
        </w:rPr>
        <w:t xml:space="preserve">В повстанцах видели не </w:t>
      </w:r>
      <w:r w:rsidR="00D06B61">
        <w:rPr>
          <w:rFonts w:ascii="Times New Roman" w:eastAsia="Times New Roman" w:hAnsi="Times New Roman" w:cs="Times New Roman"/>
          <w:sz w:val="28"/>
          <w:szCs w:val="28"/>
          <w:lang w:eastAsia="ru-RU"/>
        </w:rPr>
        <w:t xml:space="preserve">героических </w:t>
      </w:r>
      <w:r w:rsidR="00AE1FA3">
        <w:rPr>
          <w:rFonts w:ascii="Times New Roman" w:eastAsia="Times New Roman" w:hAnsi="Times New Roman" w:cs="Times New Roman"/>
          <w:sz w:val="28"/>
          <w:szCs w:val="28"/>
          <w:lang w:eastAsia="ru-RU"/>
        </w:rPr>
        <w:t>борцов за «</w:t>
      </w:r>
      <w:r w:rsidR="004D4C08">
        <w:rPr>
          <w:rFonts w:ascii="Times New Roman" w:eastAsia="Times New Roman" w:hAnsi="Times New Roman" w:cs="Times New Roman"/>
          <w:sz w:val="28"/>
          <w:szCs w:val="28"/>
          <w:lang w:eastAsia="ru-RU"/>
        </w:rPr>
        <w:t>восстановление</w:t>
      </w:r>
      <w:r w:rsidR="00AE1FA3">
        <w:rPr>
          <w:rFonts w:ascii="Times New Roman" w:eastAsia="Times New Roman" w:hAnsi="Times New Roman" w:cs="Times New Roman"/>
          <w:sz w:val="28"/>
          <w:szCs w:val="28"/>
          <w:lang w:eastAsia="ru-RU"/>
        </w:rPr>
        <w:t xml:space="preserve"> отчизны», а мятежников, изменивших присяге</w:t>
      </w:r>
      <w:r w:rsidR="00D06B61">
        <w:rPr>
          <w:rFonts w:ascii="Times New Roman" w:eastAsia="Times New Roman" w:hAnsi="Times New Roman" w:cs="Times New Roman"/>
          <w:sz w:val="28"/>
          <w:szCs w:val="28"/>
          <w:lang w:eastAsia="ru-RU"/>
        </w:rPr>
        <w:t>, данной императору, и посягающих</w:t>
      </w:r>
      <w:r w:rsidR="00D06B61" w:rsidRPr="00D06B61">
        <w:rPr>
          <w:rFonts w:ascii="Times New Roman" w:eastAsia="Times New Roman" w:hAnsi="Times New Roman" w:cs="Times New Roman"/>
          <w:sz w:val="28"/>
          <w:szCs w:val="28"/>
          <w:lang w:eastAsia="ru-RU"/>
        </w:rPr>
        <w:t xml:space="preserve"> </w:t>
      </w:r>
      <w:r w:rsidR="00942A0E">
        <w:rPr>
          <w:rFonts w:ascii="Times New Roman" w:eastAsia="Times New Roman" w:hAnsi="Times New Roman" w:cs="Times New Roman"/>
          <w:sz w:val="28"/>
          <w:szCs w:val="28"/>
          <w:lang w:eastAsia="ru-RU"/>
        </w:rPr>
        <w:t xml:space="preserve">на </w:t>
      </w:r>
      <w:r w:rsidR="00164240">
        <w:rPr>
          <w:rFonts w:ascii="Times New Roman" w:eastAsia="Times New Roman" w:hAnsi="Times New Roman" w:cs="Times New Roman"/>
          <w:sz w:val="28"/>
          <w:szCs w:val="28"/>
          <w:lang w:eastAsia="ru-RU"/>
        </w:rPr>
        <w:t>целостность России</w:t>
      </w:r>
      <w:r w:rsidR="00DF11E2">
        <w:rPr>
          <w:rFonts w:ascii="Times New Roman" w:eastAsia="Times New Roman" w:hAnsi="Times New Roman" w:cs="Times New Roman"/>
          <w:sz w:val="28"/>
          <w:szCs w:val="28"/>
          <w:lang w:eastAsia="ru-RU"/>
        </w:rPr>
        <w:t xml:space="preserve">, </w:t>
      </w:r>
      <w:r w:rsidR="00297C6E">
        <w:rPr>
          <w:rFonts w:ascii="Times New Roman" w:eastAsia="Times New Roman" w:hAnsi="Times New Roman" w:cs="Times New Roman"/>
          <w:sz w:val="28"/>
          <w:szCs w:val="28"/>
          <w:lang w:eastAsia="ru-RU"/>
        </w:rPr>
        <w:t xml:space="preserve">православную веру и </w:t>
      </w:r>
      <w:r w:rsidR="00F07A13">
        <w:rPr>
          <w:rFonts w:ascii="Times New Roman" w:eastAsia="Times New Roman" w:hAnsi="Times New Roman" w:cs="Times New Roman"/>
          <w:sz w:val="28"/>
          <w:szCs w:val="28"/>
          <w:lang w:eastAsia="ru-RU"/>
        </w:rPr>
        <w:t xml:space="preserve">русскую </w:t>
      </w:r>
      <w:r w:rsidR="00297C6E">
        <w:rPr>
          <w:rFonts w:ascii="Times New Roman" w:eastAsia="Times New Roman" w:hAnsi="Times New Roman" w:cs="Times New Roman"/>
          <w:sz w:val="28"/>
          <w:szCs w:val="28"/>
          <w:lang w:eastAsia="ru-RU"/>
        </w:rPr>
        <w:t>этническую идентичность</w:t>
      </w:r>
      <w:r w:rsidR="006F3A2D">
        <w:rPr>
          <w:rFonts w:ascii="Times New Roman" w:eastAsia="Times New Roman" w:hAnsi="Times New Roman" w:cs="Times New Roman"/>
          <w:sz w:val="28"/>
          <w:szCs w:val="28"/>
          <w:lang w:eastAsia="ru-RU"/>
        </w:rPr>
        <w:t xml:space="preserve"> проживавшего в регионе населения</w:t>
      </w:r>
      <w:r w:rsidR="00170D21">
        <w:rPr>
          <w:rStyle w:val="a5"/>
          <w:rFonts w:ascii="Times New Roman" w:eastAsia="Times New Roman" w:hAnsi="Times New Roman"/>
          <w:sz w:val="28"/>
          <w:szCs w:val="28"/>
          <w:lang w:eastAsia="ru-RU"/>
        </w:rPr>
        <w:footnoteReference w:id="11"/>
      </w:r>
      <w:r w:rsidR="00DF11E2">
        <w:rPr>
          <w:rFonts w:ascii="Times New Roman" w:eastAsia="Times New Roman" w:hAnsi="Times New Roman" w:cs="Times New Roman"/>
          <w:sz w:val="28"/>
          <w:szCs w:val="28"/>
          <w:lang w:eastAsia="ru-RU"/>
        </w:rPr>
        <w:t xml:space="preserve">. </w:t>
      </w:r>
      <w:r w:rsidR="00D06B61">
        <w:rPr>
          <w:rFonts w:ascii="Times New Roman" w:eastAsia="Times New Roman" w:hAnsi="Times New Roman" w:cs="Times New Roman"/>
          <w:sz w:val="28"/>
          <w:szCs w:val="28"/>
          <w:lang w:eastAsia="ru-RU"/>
        </w:rPr>
        <w:t xml:space="preserve"> </w:t>
      </w:r>
    </w:p>
    <w:p w:rsidR="00F632A7" w:rsidRDefault="00AE1FA3" w:rsidP="00F632A7">
      <w:pPr>
        <w:spacing w:after="0" w:line="24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3145A">
        <w:rPr>
          <w:rFonts w:ascii="Times New Roman" w:eastAsia="Times New Roman" w:hAnsi="Times New Roman" w:cs="Times New Roman"/>
          <w:sz w:val="28"/>
          <w:szCs w:val="28"/>
          <w:lang w:eastAsia="ru-RU"/>
        </w:rPr>
        <w:t xml:space="preserve"> </w:t>
      </w:r>
      <w:r w:rsidR="00942A0E">
        <w:rPr>
          <w:rFonts w:ascii="Times New Roman" w:eastAsia="Times New Roman" w:hAnsi="Times New Roman" w:cs="Times New Roman"/>
          <w:sz w:val="28"/>
          <w:szCs w:val="28"/>
          <w:lang w:eastAsia="ru-RU"/>
        </w:rPr>
        <w:t>Несмотря на сокрушительное военное</w:t>
      </w:r>
      <w:r w:rsidR="00E43D75">
        <w:rPr>
          <w:rFonts w:ascii="Times New Roman" w:eastAsia="Times New Roman" w:hAnsi="Times New Roman" w:cs="Times New Roman"/>
          <w:sz w:val="28"/>
          <w:szCs w:val="28"/>
          <w:lang w:eastAsia="ru-RU"/>
        </w:rPr>
        <w:t xml:space="preserve"> и моральное</w:t>
      </w:r>
      <w:r w:rsidR="00942A0E">
        <w:rPr>
          <w:rFonts w:ascii="Times New Roman" w:eastAsia="Times New Roman" w:hAnsi="Times New Roman" w:cs="Times New Roman"/>
          <w:sz w:val="28"/>
          <w:szCs w:val="28"/>
          <w:lang w:eastAsia="ru-RU"/>
        </w:rPr>
        <w:t xml:space="preserve"> поражение, польско-католическая элита</w:t>
      </w:r>
      <w:r w:rsidR="00E43D75">
        <w:rPr>
          <w:rFonts w:ascii="Times New Roman" w:eastAsia="Times New Roman" w:hAnsi="Times New Roman" w:cs="Times New Roman"/>
          <w:sz w:val="28"/>
          <w:szCs w:val="28"/>
          <w:lang w:eastAsia="ru-RU"/>
        </w:rPr>
        <w:t xml:space="preserve">, в силу своего привилегированного </w:t>
      </w:r>
      <w:r w:rsidR="00900F4A">
        <w:rPr>
          <w:rFonts w:ascii="Times New Roman" w:eastAsia="Times New Roman" w:hAnsi="Times New Roman" w:cs="Times New Roman"/>
          <w:sz w:val="28"/>
          <w:szCs w:val="28"/>
          <w:lang w:eastAsia="ru-RU"/>
        </w:rPr>
        <w:t xml:space="preserve">сословного </w:t>
      </w:r>
      <w:r w:rsidR="00E43D75">
        <w:rPr>
          <w:rFonts w:ascii="Times New Roman" w:eastAsia="Times New Roman" w:hAnsi="Times New Roman" w:cs="Times New Roman"/>
          <w:sz w:val="28"/>
          <w:szCs w:val="28"/>
          <w:lang w:eastAsia="ru-RU"/>
        </w:rPr>
        <w:t>статуса и богатства,</w:t>
      </w:r>
      <w:r w:rsidR="00942A0E">
        <w:rPr>
          <w:rFonts w:ascii="Times New Roman" w:eastAsia="Times New Roman" w:hAnsi="Times New Roman" w:cs="Times New Roman"/>
          <w:sz w:val="28"/>
          <w:szCs w:val="28"/>
          <w:lang w:eastAsia="ru-RU"/>
        </w:rPr>
        <w:t xml:space="preserve"> продолжала сохранять доминирующие позиции в социально-экономической и культурной жизни Северо-Западного края.   Поэтому помимо победы военной и моральной</w:t>
      </w:r>
      <w:r w:rsidR="00372756" w:rsidRPr="00372756">
        <w:rPr>
          <w:rFonts w:ascii="Times New Roman" w:eastAsia="Times New Roman" w:hAnsi="Times New Roman" w:cs="Times New Roman"/>
          <w:sz w:val="28"/>
          <w:szCs w:val="28"/>
          <w:lang w:eastAsia="ru-RU"/>
        </w:rPr>
        <w:t xml:space="preserve"> нужна была победа экономическая, религиозная и куль</w:t>
      </w:r>
      <w:r w:rsidR="00E43D75">
        <w:rPr>
          <w:rFonts w:ascii="Times New Roman" w:eastAsia="Times New Roman" w:hAnsi="Times New Roman" w:cs="Times New Roman"/>
          <w:sz w:val="28"/>
          <w:szCs w:val="28"/>
          <w:lang w:eastAsia="ru-RU"/>
        </w:rPr>
        <w:t>турная</w:t>
      </w:r>
      <w:r w:rsidR="00C25034">
        <w:rPr>
          <w:rFonts w:ascii="Times New Roman" w:eastAsia="Times New Roman" w:hAnsi="Times New Roman" w:cs="Times New Roman"/>
          <w:sz w:val="28"/>
          <w:szCs w:val="28"/>
          <w:lang w:eastAsia="ru-RU"/>
        </w:rPr>
        <w:t>, способная закрепить край за Россией на прочных</w:t>
      </w:r>
      <w:r w:rsidR="00630B2D">
        <w:rPr>
          <w:rFonts w:ascii="Times New Roman" w:eastAsia="Times New Roman" w:hAnsi="Times New Roman" w:cs="Times New Roman"/>
          <w:sz w:val="28"/>
          <w:szCs w:val="28"/>
          <w:lang w:eastAsia="ru-RU"/>
        </w:rPr>
        <w:t xml:space="preserve"> социальных</w:t>
      </w:r>
      <w:r w:rsidR="00C25034">
        <w:rPr>
          <w:rFonts w:ascii="Times New Roman" w:eastAsia="Times New Roman" w:hAnsi="Times New Roman" w:cs="Times New Roman"/>
          <w:sz w:val="28"/>
          <w:szCs w:val="28"/>
          <w:lang w:eastAsia="ru-RU"/>
        </w:rPr>
        <w:t xml:space="preserve"> основаниях.</w:t>
      </w:r>
      <w:r w:rsidR="00E43D75">
        <w:rPr>
          <w:rFonts w:ascii="Times New Roman" w:eastAsia="Times New Roman" w:hAnsi="Times New Roman" w:cs="Times New Roman"/>
          <w:sz w:val="28"/>
          <w:szCs w:val="28"/>
          <w:lang w:eastAsia="ru-RU"/>
        </w:rPr>
        <w:t xml:space="preserve"> </w:t>
      </w:r>
      <w:r w:rsidR="00D140A9">
        <w:rPr>
          <w:rFonts w:ascii="Times New Roman" w:eastAsia="Times New Roman" w:hAnsi="Times New Roman" w:cs="Times New Roman"/>
          <w:sz w:val="28"/>
          <w:szCs w:val="28"/>
          <w:lang w:eastAsia="ru-RU"/>
        </w:rPr>
        <w:t>Для этого и понадобилась система взаимосвязанных</w:t>
      </w:r>
      <w:r w:rsidR="00E43D75">
        <w:rPr>
          <w:rFonts w:ascii="Times New Roman" w:eastAsia="Times New Roman" w:hAnsi="Times New Roman" w:cs="Times New Roman"/>
          <w:sz w:val="28"/>
          <w:szCs w:val="28"/>
          <w:lang w:eastAsia="ru-RU"/>
        </w:rPr>
        <w:t xml:space="preserve"> реформ, подготовка и осуществление которых составили</w:t>
      </w:r>
      <w:r w:rsidR="00F632A7">
        <w:rPr>
          <w:rFonts w:ascii="Times New Roman" w:eastAsia="Times New Roman" w:hAnsi="Times New Roman" w:cs="Times New Roman"/>
          <w:sz w:val="28"/>
          <w:szCs w:val="28"/>
          <w:lang w:eastAsia="ru-RU"/>
        </w:rPr>
        <w:t xml:space="preserve"> второй этап</w:t>
      </w:r>
      <w:r w:rsidR="00372756" w:rsidRPr="00372756">
        <w:rPr>
          <w:rFonts w:ascii="Times New Roman" w:eastAsia="Times New Roman" w:hAnsi="Times New Roman" w:cs="Times New Roman"/>
          <w:sz w:val="28"/>
          <w:szCs w:val="28"/>
          <w:lang w:eastAsia="ru-RU"/>
        </w:rPr>
        <w:t xml:space="preserve"> деятельности </w:t>
      </w:r>
      <w:r w:rsidR="00A45AE6">
        <w:rPr>
          <w:rFonts w:ascii="Times New Roman" w:eastAsia="Times New Roman" w:hAnsi="Times New Roman" w:cs="Times New Roman"/>
          <w:sz w:val="28"/>
          <w:szCs w:val="28"/>
          <w:lang w:eastAsia="ru-RU"/>
        </w:rPr>
        <w:t xml:space="preserve">М.Н. </w:t>
      </w:r>
      <w:r w:rsidR="00372756" w:rsidRPr="00372756">
        <w:rPr>
          <w:rFonts w:ascii="Times New Roman" w:eastAsia="Times New Roman" w:hAnsi="Times New Roman" w:cs="Times New Roman"/>
          <w:sz w:val="28"/>
          <w:szCs w:val="28"/>
          <w:lang w:eastAsia="ru-RU"/>
        </w:rPr>
        <w:t>Муравьева</w:t>
      </w:r>
      <w:r w:rsidR="000418E9">
        <w:rPr>
          <w:rFonts w:ascii="Times New Roman" w:eastAsia="Times New Roman" w:hAnsi="Times New Roman" w:cs="Times New Roman"/>
          <w:sz w:val="28"/>
          <w:szCs w:val="28"/>
          <w:lang w:eastAsia="ru-RU"/>
        </w:rPr>
        <w:t>, продлившийся до 17 апреля 1865 г</w:t>
      </w:r>
      <w:r w:rsidR="00372756" w:rsidRPr="00372756">
        <w:rPr>
          <w:rFonts w:ascii="Times New Roman" w:eastAsia="Times New Roman" w:hAnsi="Times New Roman" w:cs="Times New Roman"/>
          <w:sz w:val="28"/>
          <w:szCs w:val="28"/>
          <w:lang w:eastAsia="ru-RU"/>
        </w:rPr>
        <w:t xml:space="preserve">. </w:t>
      </w:r>
      <w:r w:rsidR="0063145A">
        <w:rPr>
          <w:rFonts w:ascii="Times New Roman" w:eastAsia="Times New Roman" w:hAnsi="Times New Roman" w:cs="Times New Roman"/>
          <w:sz w:val="28"/>
          <w:szCs w:val="28"/>
          <w:lang w:eastAsia="ru-RU"/>
        </w:rPr>
        <w:t xml:space="preserve"> </w:t>
      </w:r>
    </w:p>
    <w:p w:rsidR="00CF0E64" w:rsidRDefault="00F632A7" w:rsidP="0081712A">
      <w:pPr>
        <w:spacing w:after="0" w:line="240" w:lineRule="auto"/>
        <w:ind w:firstLine="454"/>
        <w:jc w:val="both"/>
        <w:rPr>
          <w:rFonts w:ascii="Times New Roman" w:eastAsia="Times New Roman" w:hAnsi="Times New Roman" w:cs="Times New Roman"/>
          <w:sz w:val="28"/>
          <w:szCs w:val="28"/>
          <w:lang w:eastAsia="ru-RU"/>
        </w:rPr>
      </w:pPr>
      <w:r w:rsidRPr="00F632A7">
        <w:rPr>
          <w:rFonts w:ascii="Times New Roman" w:eastAsia="Times New Roman" w:hAnsi="Times New Roman" w:cs="Times New Roman"/>
          <w:sz w:val="28"/>
          <w:szCs w:val="28"/>
          <w:lang w:eastAsia="ru-RU"/>
        </w:rPr>
        <w:t>В обширно</w:t>
      </w:r>
      <w:r>
        <w:rPr>
          <w:rFonts w:ascii="Times New Roman" w:eastAsia="Times New Roman" w:hAnsi="Times New Roman" w:cs="Times New Roman"/>
          <w:sz w:val="28"/>
          <w:szCs w:val="28"/>
          <w:lang w:eastAsia="ru-RU"/>
        </w:rPr>
        <w:t>й хронике «</w:t>
      </w:r>
      <w:proofErr w:type="spellStart"/>
      <w:r>
        <w:rPr>
          <w:rFonts w:ascii="Times New Roman" w:eastAsia="Times New Roman" w:hAnsi="Times New Roman" w:cs="Times New Roman"/>
          <w:sz w:val="28"/>
          <w:szCs w:val="28"/>
          <w:lang w:eastAsia="ru-RU"/>
        </w:rPr>
        <w:t>Муравьевского</w:t>
      </w:r>
      <w:proofErr w:type="spellEnd"/>
      <w:r>
        <w:rPr>
          <w:rFonts w:ascii="Times New Roman" w:eastAsia="Times New Roman" w:hAnsi="Times New Roman" w:cs="Times New Roman"/>
          <w:sz w:val="28"/>
          <w:szCs w:val="28"/>
          <w:lang w:eastAsia="ru-RU"/>
        </w:rPr>
        <w:t xml:space="preserve"> време</w:t>
      </w:r>
      <w:r w:rsidRPr="00F632A7">
        <w:rPr>
          <w:rFonts w:ascii="Times New Roman" w:eastAsia="Times New Roman" w:hAnsi="Times New Roman" w:cs="Times New Roman"/>
          <w:sz w:val="28"/>
          <w:szCs w:val="28"/>
          <w:lang w:eastAsia="ru-RU"/>
        </w:rPr>
        <w:t xml:space="preserve">ни» – это начало </w:t>
      </w:r>
      <w:r>
        <w:rPr>
          <w:rFonts w:ascii="Times New Roman" w:eastAsia="Times New Roman" w:hAnsi="Times New Roman" w:cs="Times New Roman"/>
          <w:sz w:val="28"/>
          <w:szCs w:val="28"/>
          <w:lang w:eastAsia="ru-RU"/>
        </w:rPr>
        <w:t xml:space="preserve">политики системной модернизации </w:t>
      </w:r>
      <w:r w:rsidRPr="00F632A7">
        <w:rPr>
          <w:rFonts w:ascii="Times New Roman" w:eastAsia="Times New Roman" w:hAnsi="Times New Roman" w:cs="Times New Roman"/>
          <w:sz w:val="28"/>
          <w:szCs w:val="28"/>
          <w:lang w:eastAsia="ru-RU"/>
        </w:rPr>
        <w:t xml:space="preserve">Северо-Западного </w:t>
      </w:r>
      <w:r w:rsidR="00780281">
        <w:rPr>
          <w:rFonts w:ascii="Times New Roman" w:eastAsia="Times New Roman" w:hAnsi="Times New Roman" w:cs="Times New Roman"/>
          <w:sz w:val="28"/>
          <w:szCs w:val="28"/>
          <w:lang w:eastAsia="ru-RU"/>
        </w:rPr>
        <w:t>края, именуемой</w:t>
      </w:r>
      <w:r>
        <w:rPr>
          <w:rFonts w:ascii="Times New Roman" w:eastAsia="Times New Roman" w:hAnsi="Times New Roman" w:cs="Times New Roman"/>
          <w:sz w:val="28"/>
          <w:szCs w:val="28"/>
          <w:lang w:eastAsia="ru-RU"/>
        </w:rPr>
        <w:t xml:space="preserve"> </w:t>
      </w:r>
      <w:r w:rsidR="00780281">
        <w:rPr>
          <w:rFonts w:ascii="Times New Roman" w:eastAsia="Times New Roman" w:hAnsi="Times New Roman" w:cs="Times New Roman"/>
          <w:sz w:val="28"/>
          <w:szCs w:val="28"/>
          <w:lang w:eastAsia="ru-RU"/>
        </w:rPr>
        <w:t>в категориях той эпохи «русским народным делом</w:t>
      </w:r>
      <w:r w:rsidR="00D932F5">
        <w:rPr>
          <w:rFonts w:ascii="Times New Roman" w:eastAsia="Times New Roman" w:hAnsi="Times New Roman" w:cs="Times New Roman"/>
          <w:sz w:val="28"/>
          <w:szCs w:val="28"/>
          <w:lang w:eastAsia="ru-RU"/>
        </w:rPr>
        <w:t>» или</w:t>
      </w:r>
      <w:r w:rsidR="00780281">
        <w:rPr>
          <w:rFonts w:ascii="Times New Roman" w:eastAsia="Times New Roman" w:hAnsi="Times New Roman" w:cs="Times New Roman"/>
          <w:sz w:val="28"/>
          <w:szCs w:val="28"/>
          <w:lang w:eastAsia="ru-RU"/>
        </w:rPr>
        <w:t xml:space="preserve"> «обрусением</w:t>
      </w:r>
      <w:r>
        <w:rPr>
          <w:rFonts w:ascii="Times New Roman" w:eastAsia="Times New Roman" w:hAnsi="Times New Roman" w:cs="Times New Roman"/>
          <w:sz w:val="28"/>
          <w:szCs w:val="28"/>
          <w:lang w:eastAsia="ru-RU"/>
        </w:rPr>
        <w:t>»</w:t>
      </w:r>
      <w:r w:rsidR="00D932F5">
        <w:rPr>
          <w:rStyle w:val="a5"/>
          <w:rFonts w:ascii="Times New Roman" w:eastAsia="Times New Roman" w:hAnsi="Times New Roman"/>
          <w:sz w:val="28"/>
          <w:szCs w:val="28"/>
          <w:lang w:eastAsia="ru-RU"/>
        </w:rPr>
        <w:footnoteReference w:id="12"/>
      </w:r>
      <w:r>
        <w:rPr>
          <w:rFonts w:ascii="Times New Roman" w:eastAsia="Times New Roman" w:hAnsi="Times New Roman" w:cs="Times New Roman"/>
          <w:sz w:val="28"/>
          <w:szCs w:val="28"/>
          <w:lang w:eastAsia="ru-RU"/>
        </w:rPr>
        <w:t xml:space="preserve">. Социально-экономические и </w:t>
      </w:r>
      <w:r w:rsidRPr="00F632A7">
        <w:rPr>
          <w:rFonts w:ascii="Times New Roman" w:eastAsia="Times New Roman" w:hAnsi="Times New Roman" w:cs="Times New Roman"/>
          <w:sz w:val="28"/>
          <w:szCs w:val="28"/>
          <w:lang w:eastAsia="ru-RU"/>
        </w:rPr>
        <w:t>культурные рефор</w:t>
      </w:r>
      <w:r w:rsidR="00780281">
        <w:rPr>
          <w:rFonts w:ascii="Times New Roman" w:eastAsia="Times New Roman" w:hAnsi="Times New Roman" w:cs="Times New Roman"/>
          <w:sz w:val="28"/>
          <w:szCs w:val="28"/>
          <w:lang w:eastAsia="ru-RU"/>
        </w:rPr>
        <w:t>мы, разработанные</w:t>
      </w:r>
      <w:r>
        <w:rPr>
          <w:rFonts w:ascii="Times New Roman" w:eastAsia="Times New Roman" w:hAnsi="Times New Roman" w:cs="Times New Roman"/>
          <w:sz w:val="28"/>
          <w:szCs w:val="28"/>
          <w:lang w:eastAsia="ru-RU"/>
        </w:rPr>
        <w:t xml:space="preserve"> </w:t>
      </w:r>
      <w:r w:rsidR="00780281">
        <w:rPr>
          <w:rFonts w:ascii="Times New Roman" w:eastAsia="Times New Roman" w:hAnsi="Times New Roman" w:cs="Times New Roman"/>
          <w:sz w:val="28"/>
          <w:szCs w:val="28"/>
          <w:lang w:eastAsia="ru-RU"/>
        </w:rPr>
        <w:t xml:space="preserve">М.Н. </w:t>
      </w:r>
      <w:r>
        <w:rPr>
          <w:rFonts w:ascii="Times New Roman" w:eastAsia="Times New Roman" w:hAnsi="Times New Roman" w:cs="Times New Roman"/>
          <w:sz w:val="28"/>
          <w:szCs w:val="28"/>
          <w:lang w:eastAsia="ru-RU"/>
        </w:rPr>
        <w:t xml:space="preserve">Муравьевым, ставили </w:t>
      </w:r>
      <w:r w:rsidRPr="00F632A7">
        <w:rPr>
          <w:rFonts w:ascii="Times New Roman" w:eastAsia="Times New Roman" w:hAnsi="Times New Roman" w:cs="Times New Roman"/>
          <w:sz w:val="28"/>
          <w:szCs w:val="28"/>
          <w:lang w:eastAsia="ru-RU"/>
        </w:rPr>
        <w:t>своей целью измени</w:t>
      </w:r>
      <w:r>
        <w:rPr>
          <w:rFonts w:ascii="Times New Roman" w:eastAsia="Times New Roman" w:hAnsi="Times New Roman" w:cs="Times New Roman"/>
          <w:sz w:val="28"/>
          <w:szCs w:val="28"/>
          <w:lang w:eastAsia="ru-RU"/>
        </w:rPr>
        <w:t xml:space="preserve">ть </w:t>
      </w:r>
      <w:r w:rsidRPr="00F632A7">
        <w:rPr>
          <w:rFonts w:ascii="Times New Roman" w:eastAsia="Times New Roman" w:hAnsi="Times New Roman" w:cs="Times New Roman"/>
          <w:sz w:val="28"/>
          <w:szCs w:val="28"/>
          <w:lang w:eastAsia="ru-RU"/>
        </w:rPr>
        <w:t>соотношение</w:t>
      </w:r>
      <w:r>
        <w:rPr>
          <w:rFonts w:ascii="Times New Roman" w:eastAsia="Times New Roman" w:hAnsi="Times New Roman" w:cs="Times New Roman"/>
          <w:sz w:val="28"/>
          <w:szCs w:val="28"/>
          <w:lang w:eastAsia="ru-RU"/>
        </w:rPr>
        <w:t xml:space="preserve"> сил между польско-католической </w:t>
      </w:r>
      <w:r w:rsidRPr="00F632A7">
        <w:rPr>
          <w:rFonts w:ascii="Times New Roman" w:eastAsia="Times New Roman" w:hAnsi="Times New Roman" w:cs="Times New Roman"/>
          <w:sz w:val="28"/>
          <w:szCs w:val="28"/>
          <w:lang w:eastAsia="ru-RU"/>
        </w:rPr>
        <w:t>элитой края и кре</w:t>
      </w:r>
      <w:r>
        <w:rPr>
          <w:rFonts w:ascii="Times New Roman" w:eastAsia="Times New Roman" w:hAnsi="Times New Roman" w:cs="Times New Roman"/>
          <w:sz w:val="28"/>
          <w:szCs w:val="28"/>
          <w:lang w:eastAsia="ru-RU"/>
        </w:rPr>
        <w:t>стьянским православным большин</w:t>
      </w:r>
      <w:r w:rsidRPr="00F632A7">
        <w:rPr>
          <w:rFonts w:ascii="Times New Roman" w:eastAsia="Times New Roman" w:hAnsi="Times New Roman" w:cs="Times New Roman"/>
          <w:sz w:val="28"/>
          <w:szCs w:val="28"/>
          <w:lang w:eastAsia="ru-RU"/>
        </w:rPr>
        <w:t>ством, меж</w:t>
      </w:r>
      <w:r>
        <w:rPr>
          <w:rFonts w:ascii="Times New Roman" w:eastAsia="Times New Roman" w:hAnsi="Times New Roman" w:cs="Times New Roman"/>
          <w:sz w:val="28"/>
          <w:szCs w:val="28"/>
          <w:lang w:eastAsia="ru-RU"/>
        </w:rPr>
        <w:t>ду католичеством и православием</w:t>
      </w:r>
      <w:r w:rsidR="00780281">
        <w:rPr>
          <w:rFonts w:ascii="Times New Roman" w:eastAsia="Times New Roman" w:hAnsi="Times New Roman" w:cs="Times New Roman"/>
          <w:sz w:val="28"/>
          <w:szCs w:val="28"/>
          <w:lang w:eastAsia="ru-RU"/>
        </w:rPr>
        <w:t>, которые сложились не в пользу России</w:t>
      </w:r>
      <w:r w:rsidRPr="00F632A7">
        <w:rPr>
          <w:rFonts w:ascii="Times New Roman" w:eastAsia="Times New Roman" w:hAnsi="Times New Roman" w:cs="Times New Roman"/>
          <w:sz w:val="28"/>
          <w:szCs w:val="28"/>
          <w:lang w:eastAsia="ru-RU"/>
        </w:rPr>
        <w:t>.</w:t>
      </w:r>
      <w:r w:rsidR="00394898">
        <w:rPr>
          <w:rFonts w:ascii="Times New Roman" w:eastAsia="Times New Roman" w:hAnsi="Times New Roman" w:cs="Times New Roman"/>
          <w:sz w:val="28"/>
          <w:szCs w:val="28"/>
          <w:lang w:eastAsia="ru-RU"/>
        </w:rPr>
        <w:t xml:space="preserve"> </w:t>
      </w:r>
    </w:p>
    <w:p w:rsidR="001627A0" w:rsidRDefault="008B2C9E" w:rsidP="0081712A">
      <w:pPr>
        <w:spacing w:after="0" w:line="24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Реформаторская политика «обрусения»</w:t>
      </w:r>
      <w:r w:rsidR="00E07517">
        <w:rPr>
          <w:rFonts w:ascii="Times New Roman" w:eastAsia="Times New Roman" w:hAnsi="Times New Roman" w:cs="Times New Roman"/>
          <w:sz w:val="28"/>
          <w:szCs w:val="28"/>
          <w:lang w:eastAsia="ru-RU"/>
        </w:rPr>
        <w:t xml:space="preserve"> ставила своей целью</w:t>
      </w:r>
      <w:r w:rsidR="00EA495C">
        <w:rPr>
          <w:rFonts w:ascii="Times New Roman" w:eastAsia="Times New Roman" w:hAnsi="Times New Roman" w:cs="Times New Roman"/>
          <w:sz w:val="28"/>
          <w:szCs w:val="28"/>
          <w:lang w:eastAsia="ru-RU"/>
        </w:rPr>
        <w:t xml:space="preserve"> обеспечить выход</w:t>
      </w:r>
      <w:r w:rsidR="00865ACD">
        <w:rPr>
          <w:rFonts w:ascii="Times New Roman" w:eastAsia="Times New Roman" w:hAnsi="Times New Roman" w:cs="Times New Roman"/>
          <w:sz w:val="28"/>
          <w:szCs w:val="28"/>
          <w:lang w:eastAsia="ru-RU"/>
        </w:rPr>
        <w:t xml:space="preserve"> на</w:t>
      </w:r>
      <w:r w:rsidR="00152382">
        <w:rPr>
          <w:rFonts w:ascii="Times New Roman" w:eastAsia="Times New Roman" w:hAnsi="Times New Roman" w:cs="Times New Roman"/>
          <w:sz w:val="28"/>
          <w:szCs w:val="28"/>
          <w:lang w:eastAsia="ru-RU"/>
        </w:rPr>
        <w:t xml:space="preserve"> установленный Муравьевым</w:t>
      </w:r>
      <w:r w:rsidR="00865ACD">
        <w:rPr>
          <w:rFonts w:ascii="Times New Roman" w:eastAsia="Times New Roman" w:hAnsi="Times New Roman" w:cs="Times New Roman"/>
          <w:sz w:val="28"/>
          <w:szCs w:val="28"/>
          <w:lang w:eastAsia="ru-RU"/>
        </w:rPr>
        <w:t xml:space="preserve"> проектный режим</w:t>
      </w:r>
      <w:r w:rsidR="00EA495C" w:rsidRPr="00EA495C">
        <w:rPr>
          <w:rFonts w:ascii="Times New Roman" w:eastAsia="Times New Roman" w:hAnsi="Times New Roman" w:cs="Times New Roman"/>
          <w:sz w:val="28"/>
          <w:szCs w:val="28"/>
          <w:lang w:eastAsia="ru-RU"/>
        </w:rPr>
        <w:t xml:space="preserve"> </w:t>
      </w:r>
      <w:r w:rsidR="00EA495C">
        <w:rPr>
          <w:rFonts w:ascii="Times New Roman" w:eastAsia="Times New Roman" w:hAnsi="Times New Roman" w:cs="Times New Roman"/>
          <w:sz w:val="28"/>
          <w:szCs w:val="28"/>
          <w:lang w:eastAsia="ru-RU"/>
        </w:rPr>
        <w:t xml:space="preserve">интеграции края в </w:t>
      </w:r>
      <w:r w:rsidR="00EA495C">
        <w:rPr>
          <w:rFonts w:ascii="Times New Roman" w:eastAsia="Times New Roman" w:hAnsi="Times New Roman" w:cs="Times New Roman"/>
          <w:sz w:val="28"/>
          <w:szCs w:val="28"/>
          <w:lang w:eastAsia="ru-RU"/>
        </w:rPr>
        <w:lastRenderedPageBreak/>
        <w:t xml:space="preserve">состав России. </w:t>
      </w:r>
      <w:r w:rsidR="00E736CE">
        <w:rPr>
          <w:rFonts w:ascii="Times New Roman" w:eastAsia="Times New Roman" w:hAnsi="Times New Roman" w:cs="Times New Roman"/>
          <w:sz w:val="28"/>
          <w:szCs w:val="28"/>
          <w:lang w:eastAsia="ru-RU"/>
        </w:rPr>
        <w:t xml:space="preserve"> </w:t>
      </w:r>
      <w:r w:rsidR="00885C2E">
        <w:rPr>
          <w:rFonts w:ascii="Times New Roman" w:eastAsia="Times New Roman" w:hAnsi="Times New Roman" w:cs="Times New Roman"/>
          <w:sz w:val="28"/>
          <w:szCs w:val="28"/>
          <w:lang w:eastAsia="ru-RU"/>
        </w:rPr>
        <w:t xml:space="preserve">Ближайшими целями </w:t>
      </w:r>
      <w:proofErr w:type="spellStart"/>
      <w:r w:rsidR="00885C2E">
        <w:rPr>
          <w:rFonts w:ascii="Times New Roman" w:eastAsia="Times New Roman" w:hAnsi="Times New Roman" w:cs="Times New Roman"/>
          <w:sz w:val="28"/>
          <w:szCs w:val="28"/>
          <w:lang w:eastAsia="ru-RU"/>
        </w:rPr>
        <w:t>муравьевского</w:t>
      </w:r>
      <w:proofErr w:type="spellEnd"/>
      <w:r w:rsidR="00885C2E">
        <w:rPr>
          <w:rFonts w:ascii="Times New Roman" w:eastAsia="Times New Roman" w:hAnsi="Times New Roman" w:cs="Times New Roman"/>
          <w:sz w:val="28"/>
          <w:szCs w:val="28"/>
          <w:lang w:eastAsia="ru-RU"/>
        </w:rPr>
        <w:t xml:space="preserve"> «обрусения» являлись</w:t>
      </w:r>
      <w:r w:rsidR="00885C2E" w:rsidRPr="00885C2E">
        <w:rPr>
          <w:rFonts w:ascii="Times New Roman" w:eastAsia="Times New Roman" w:hAnsi="Times New Roman" w:cs="Times New Roman"/>
          <w:sz w:val="28"/>
          <w:szCs w:val="28"/>
          <w:lang w:eastAsia="ru-RU"/>
        </w:rPr>
        <w:t xml:space="preserve"> </w:t>
      </w:r>
      <w:r w:rsidR="00885C2E">
        <w:rPr>
          <w:rFonts w:ascii="Times New Roman" w:eastAsia="Times New Roman" w:hAnsi="Times New Roman" w:cs="Times New Roman"/>
          <w:sz w:val="28"/>
          <w:szCs w:val="28"/>
          <w:lang w:eastAsia="ru-RU"/>
        </w:rPr>
        <w:t>социально-экономическое освобождение регионального крестьянства и православного духовенства от колониального господства польско-католической элиты</w:t>
      </w:r>
      <w:r w:rsidR="00EA495C">
        <w:rPr>
          <w:rFonts w:ascii="Times New Roman" w:eastAsia="Times New Roman" w:hAnsi="Times New Roman" w:cs="Times New Roman"/>
          <w:sz w:val="28"/>
          <w:szCs w:val="28"/>
          <w:lang w:eastAsia="ru-RU"/>
        </w:rPr>
        <w:t>.</w:t>
      </w:r>
      <w:r w:rsidR="00152382">
        <w:rPr>
          <w:rFonts w:ascii="Times New Roman" w:eastAsia="Times New Roman" w:hAnsi="Times New Roman" w:cs="Times New Roman"/>
          <w:sz w:val="28"/>
          <w:szCs w:val="28"/>
          <w:lang w:eastAsia="ru-RU"/>
        </w:rPr>
        <w:t xml:space="preserve"> </w:t>
      </w:r>
      <w:r w:rsidR="0032146C">
        <w:rPr>
          <w:rFonts w:ascii="Times New Roman" w:eastAsia="Times New Roman" w:hAnsi="Times New Roman" w:cs="Times New Roman"/>
          <w:sz w:val="28"/>
          <w:szCs w:val="28"/>
          <w:lang w:eastAsia="ru-RU"/>
        </w:rPr>
        <w:t xml:space="preserve">Объектами этой политики стали </w:t>
      </w:r>
      <w:r w:rsidR="00225314">
        <w:rPr>
          <w:rFonts w:ascii="Times New Roman" w:eastAsia="Times New Roman" w:hAnsi="Times New Roman" w:cs="Times New Roman"/>
          <w:sz w:val="28"/>
          <w:szCs w:val="28"/>
          <w:lang w:eastAsia="ru-RU"/>
        </w:rPr>
        <w:t xml:space="preserve">высшие и низшие </w:t>
      </w:r>
      <w:r w:rsidR="0032146C">
        <w:rPr>
          <w:rFonts w:ascii="Times New Roman" w:eastAsia="Times New Roman" w:hAnsi="Times New Roman" w:cs="Times New Roman"/>
          <w:sz w:val="28"/>
          <w:szCs w:val="28"/>
          <w:lang w:eastAsia="ru-RU"/>
        </w:rPr>
        <w:t>сословия,</w:t>
      </w:r>
      <w:r w:rsidR="001B3B20">
        <w:rPr>
          <w:rFonts w:ascii="Times New Roman" w:eastAsia="Times New Roman" w:hAnsi="Times New Roman" w:cs="Times New Roman"/>
          <w:sz w:val="28"/>
          <w:szCs w:val="28"/>
          <w:lang w:eastAsia="ru-RU"/>
        </w:rPr>
        <w:t xml:space="preserve"> бюрократический аппарат управления,</w:t>
      </w:r>
      <w:r w:rsidR="0032146C">
        <w:rPr>
          <w:rFonts w:ascii="Times New Roman" w:eastAsia="Times New Roman" w:hAnsi="Times New Roman" w:cs="Times New Roman"/>
          <w:sz w:val="28"/>
          <w:szCs w:val="28"/>
          <w:lang w:eastAsia="ru-RU"/>
        </w:rPr>
        <w:t xml:space="preserve"> </w:t>
      </w:r>
      <w:r w:rsidR="00885C2E">
        <w:rPr>
          <w:rFonts w:ascii="Times New Roman" w:eastAsia="Times New Roman" w:hAnsi="Times New Roman" w:cs="Times New Roman"/>
          <w:sz w:val="28"/>
          <w:szCs w:val="28"/>
          <w:lang w:eastAsia="ru-RU"/>
        </w:rPr>
        <w:t>Православная и Римско-католическая церкви,</w:t>
      </w:r>
      <w:r w:rsidR="0032146C">
        <w:rPr>
          <w:rFonts w:ascii="Times New Roman" w:eastAsia="Times New Roman" w:hAnsi="Times New Roman" w:cs="Times New Roman"/>
          <w:sz w:val="28"/>
          <w:szCs w:val="28"/>
          <w:lang w:eastAsia="ru-RU"/>
        </w:rPr>
        <w:t xml:space="preserve"> </w:t>
      </w:r>
      <w:r w:rsidR="00885C2E">
        <w:rPr>
          <w:rFonts w:ascii="Times New Roman" w:eastAsia="Times New Roman" w:hAnsi="Times New Roman" w:cs="Times New Roman"/>
          <w:sz w:val="28"/>
          <w:szCs w:val="28"/>
          <w:lang w:eastAsia="ru-RU"/>
        </w:rPr>
        <w:t>система народного просвещения и региональной науки.</w:t>
      </w:r>
      <w:r w:rsidR="00EA495C">
        <w:rPr>
          <w:rFonts w:ascii="Times New Roman" w:eastAsia="Times New Roman" w:hAnsi="Times New Roman" w:cs="Times New Roman"/>
          <w:sz w:val="28"/>
          <w:szCs w:val="28"/>
          <w:lang w:eastAsia="ru-RU"/>
        </w:rPr>
        <w:t xml:space="preserve"> </w:t>
      </w:r>
      <w:r w:rsidR="00865AC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1627A0" w:rsidRDefault="00394898" w:rsidP="0081712A">
      <w:pPr>
        <w:spacing w:after="0" w:line="24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Мировоззренческ</w:t>
      </w:r>
      <w:r w:rsidR="00370855">
        <w:rPr>
          <w:rFonts w:ascii="Times New Roman" w:eastAsia="Times New Roman" w:hAnsi="Times New Roman" w:cs="Times New Roman"/>
          <w:sz w:val="28"/>
          <w:szCs w:val="28"/>
          <w:lang w:eastAsia="ru-RU"/>
        </w:rPr>
        <w:t>ую</w:t>
      </w:r>
      <w:r>
        <w:rPr>
          <w:rFonts w:ascii="Times New Roman" w:eastAsia="Times New Roman" w:hAnsi="Times New Roman" w:cs="Times New Roman"/>
          <w:sz w:val="28"/>
          <w:szCs w:val="28"/>
          <w:lang w:eastAsia="ru-RU"/>
        </w:rPr>
        <w:t xml:space="preserve"> концепц</w:t>
      </w:r>
      <w:r w:rsidR="00370855">
        <w:rPr>
          <w:rFonts w:ascii="Times New Roman" w:eastAsia="Times New Roman" w:hAnsi="Times New Roman" w:cs="Times New Roman"/>
          <w:sz w:val="28"/>
          <w:szCs w:val="28"/>
          <w:lang w:eastAsia="ru-RU"/>
        </w:rPr>
        <w:t>ию</w:t>
      </w:r>
      <w:r>
        <w:rPr>
          <w:rFonts w:ascii="Times New Roman" w:eastAsia="Times New Roman" w:hAnsi="Times New Roman" w:cs="Times New Roman"/>
          <w:sz w:val="28"/>
          <w:szCs w:val="28"/>
          <w:lang w:eastAsia="ru-RU"/>
        </w:rPr>
        <w:t>, положенн</w:t>
      </w:r>
      <w:r w:rsidR="00370855">
        <w:rPr>
          <w:rFonts w:ascii="Times New Roman" w:eastAsia="Times New Roman" w:hAnsi="Times New Roman" w:cs="Times New Roman"/>
          <w:sz w:val="28"/>
          <w:szCs w:val="28"/>
          <w:lang w:eastAsia="ru-RU"/>
        </w:rPr>
        <w:t>ую</w:t>
      </w:r>
      <w:r>
        <w:rPr>
          <w:rFonts w:ascii="Times New Roman" w:eastAsia="Times New Roman" w:hAnsi="Times New Roman" w:cs="Times New Roman"/>
          <w:sz w:val="28"/>
          <w:szCs w:val="28"/>
          <w:lang w:eastAsia="ru-RU"/>
        </w:rPr>
        <w:t xml:space="preserve"> в основу проекта реформирования Северо-Западного края</w:t>
      </w:r>
      <w:r w:rsidR="00370855">
        <w:rPr>
          <w:rFonts w:ascii="Times New Roman" w:eastAsia="Times New Roman" w:hAnsi="Times New Roman" w:cs="Times New Roman"/>
          <w:sz w:val="28"/>
          <w:szCs w:val="28"/>
          <w:lang w:eastAsia="ru-RU"/>
        </w:rPr>
        <w:t xml:space="preserve">, </w:t>
      </w:r>
      <w:r w:rsidR="00633B2F">
        <w:rPr>
          <w:rFonts w:ascii="Times New Roman" w:eastAsia="Times New Roman" w:hAnsi="Times New Roman" w:cs="Times New Roman"/>
          <w:sz w:val="28"/>
          <w:szCs w:val="28"/>
          <w:lang w:eastAsia="ru-RU"/>
        </w:rPr>
        <w:t xml:space="preserve">известный консервативный мыслитель </w:t>
      </w:r>
      <w:r w:rsidR="00370855">
        <w:rPr>
          <w:rFonts w:ascii="Times New Roman" w:eastAsia="Times New Roman" w:hAnsi="Times New Roman" w:cs="Times New Roman"/>
          <w:sz w:val="28"/>
          <w:szCs w:val="28"/>
          <w:lang w:eastAsia="ru-RU"/>
        </w:rPr>
        <w:t>Лев Тихомиров определил</w:t>
      </w:r>
      <w:r w:rsidR="0081712A">
        <w:rPr>
          <w:rFonts w:ascii="Times New Roman" w:eastAsia="Times New Roman" w:hAnsi="Times New Roman" w:cs="Times New Roman"/>
          <w:sz w:val="28"/>
          <w:szCs w:val="28"/>
          <w:lang w:eastAsia="ru-RU"/>
        </w:rPr>
        <w:t>,</w:t>
      </w:r>
      <w:r w:rsidR="00370855" w:rsidRPr="00370855">
        <w:rPr>
          <w:rFonts w:ascii="Times New Roman" w:eastAsia="Times New Roman" w:hAnsi="Times New Roman" w:cs="Times New Roman"/>
          <w:sz w:val="28"/>
          <w:szCs w:val="28"/>
          <w:lang w:eastAsia="ru-RU"/>
        </w:rPr>
        <w:t xml:space="preserve"> как «русская идея</w:t>
      </w:r>
      <w:r w:rsidR="00370855">
        <w:rPr>
          <w:rFonts w:ascii="Times New Roman" w:eastAsia="Times New Roman" w:hAnsi="Times New Roman" w:cs="Times New Roman"/>
          <w:sz w:val="28"/>
          <w:szCs w:val="28"/>
          <w:lang w:eastAsia="ru-RU"/>
        </w:rPr>
        <w:t xml:space="preserve"> М.Н. Муравьева».</w:t>
      </w:r>
      <w:r w:rsidR="0081712A">
        <w:rPr>
          <w:rFonts w:ascii="Times New Roman" w:eastAsia="Times New Roman" w:hAnsi="Times New Roman" w:cs="Times New Roman"/>
          <w:sz w:val="28"/>
          <w:szCs w:val="28"/>
          <w:lang w:eastAsia="ru-RU"/>
        </w:rPr>
        <w:t xml:space="preserve"> По словам Тихомирова, «М.Н. Мура</w:t>
      </w:r>
      <w:r w:rsidR="0081712A" w:rsidRPr="0081712A">
        <w:rPr>
          <w:rFonts w:ascii="Times New Roman" w:eastAsia="Times New Roman" w:hAnsi="Times New Roman" w:cs="Times New Roman"/>
          <w:sz w:val="28"/>
          <w:szCs w:val="28"/>
          <w:lang w:eastAsia="ru-RU"/>
        </w:rPr>
        <w:t>вьев, в смысле собственно борь</w:t>
      </w:r>
      <w:r w:rsidR="0081712A">
        <w:rPr>
          <w:rFonts w:ascii="Times New Roman" w:eastAsia="Times New Roman" w:hAnsi="Times New Roman" w:cs="Times New Roman"/>
          <w:sz w:val="28"/>
          <w:szCs w:val="28"/>
          <w:lang w:eastAsia="ru-RU"/>
        </w:rPr>
        <w:t>бы с мятежом, не применил ниче</w:t>
      </w:r>
      <w:r w:rsidR="0081712A" w:rsidRPr="0081712A">
        <w:rPr>
          <w:rFonts w:ascii="Times New Roman" w:eastAsia="Times New Roman" w:hAnsi="Times New Roman" w:cs="Times New Roman"/>
          <w:sz w:val="28"/>
          <w:szCs w:val="28"/>
          <w:lang w:eastAsia="ru-RU"/>
        </w:rPr>
        <w:t>го, кроме самого обыкновенного</w:t>
      </w:r>
      <w:r w:rsidR="0081712A">
        <w:rPr>
          <w:rFonts w:ascii="Times New Roman" w:eastAsia="Times New Roman" w:hAnsi="Times New Roman" w:cs="Times New Roman"/>
          <w:sz w:val="28"/>
          <w:szCs w:val="28"/>
          <w:lang w:eastAsia="ru-RU"/>
        </w:rPr>
        <w:t xml:space="preserve"> здравого смысла, но он мог это </w:t>
      </w:r>
      <w:r w:rsidR="0081712A" w:rsidRPr="0081712A">
        <w:rPr>
          <w:rFonts w:ascii="Times New Roman" w:eastAsia="Times New Roman" w:hAnsi="Times New Roman" w:cs="Times New Roman"/>
          <w:sz w:val="28"/>
          <w:szCs w:val="28"/>
          <w:lang w:eastAsia="ru-RU"/>
        </w:rPr>
        <w:t>сделать только потому, что, сто</w:t>
      </w:r>
      <w:r w:rsidR="0081712A">
        <w:rPr>
          <w:rFonts w:ascii="Times New Roman" w:eastAsia="Times New Roman" w:hAnsi="Times New Roman" w:cs="Times New Roman"/>
          <w:sz w:val="28"/>
          <w:szCs w:val="28"/>
          <w:lang w:eastAsia="ru-RU"/>
        </w:rPr>
        <w:t xml:space="preserve">я за историческое русское дело, </w:t>
      </w:r>
      <w:r w:rsidR="0081712A" w:rsidRPr="0081712A">
        <w:rPr>
          <w:rFonts w:ascii="Times New Roman" w:eastAsia="Times New Roman" w:hAnsi="Times New Roman" w:cs="Times New Roman"/>
          <w:sz w:val="28"/>
          <w:szCs w:val="28"/>
          <w:lang w:eastAsia="ru-RU"/>
        </w:rPr>
        <w:t>сознавал себя правым. Он мог</w:t>
      </w:r>
      <w:r w:rsidR="00311CCB">
        <w:rPr>
          <w:rFonts w:ascii="Times New Roman" w:eastAsia="Times New Roman" w:hAnsi="Times New Roman" w:cs="Times New Roman"/>
          <w:sz w:val="28"/>
          <w:szCs w:val="28"/>
          <w:lang w:eastAsia="ru-RU"/>
        </w:rPr>
        <w:t xml:space="preserve"> бить врага без </w:t>
      </w:r>
      <w:proofErr w:type="spellStart"/>
      <w:r w:rsidR="00311CCB">
        <w:rPr>
          <w:rFonts w:ascii="Times New Roman" w:eastAsia="Times New Roman" w:hAnsi="Times New Roman" w:cs="Times New Roman"/>
          <w:sz w:val="28"/>
          <w:szCs w:val="28"/>
          <w:lang w:eastAsia="ru-RU"/>
        </w:rPr>
        <w:t>нервнича</w:t>
      </w:r>
      <w:r w:rsidR="009A5B64">
        <w:rPr>
          <w:rFonts w:ascii="Times New Roman" w:eastAsia="Times New Roman" w:hAnsi="Times New Roman" w:cs="Times New Roman"/>
          <w:sz w:val="28"/>
          <w:szCs w:val="28"/>
          <w:lang w:eastAsia="ru-RU"/>
        </w:rPr>
        <w:t>н</w:t>
      </w:r>
      <w:r w:rsidR="00311CCB">
        <w:rPr>
          <w:rFonts w:ascii="Times New Roman" w:eastAsia="Times New Roman" w:hAnsi="Times New Roman" w:cs="Times New Roman"/>
          <w:sz w:val="28"/>
          <w:szCs w:val="28"/>
          <w:lang w:eastAsia="ru-RU"/>
        </w:rPr>
        <w:t>ь</w:t>
      </w:r>
      <w:r w:rsidR="0081712A">
        <w:rPr>
          <w:rFonts w:ascii="Times New Roman" w:eastAsia="Times New Roman" w:hAnsi="Times New Roman" w:cs="Times New Roman"/>
          <w:sz w:val="28"/>
          <w:szCs w:val="28"/>
          <w:lang w:eastAsia="ru-RU"/>
        </w:rPr>
        <w:t>я</w:t>
      </w:r>
      <w:proofErr w:type="spellEnd"/>
      <w:r w:rsidR="0081712A">
        <w:rPr>
          <w:rFonts w:ascii="Times New Roman" w:eastAsia="Times New Roman" w:hAnsi="Times New Roman" w:cs="Times New Roman"/>
          <w:sz w:val="28"/>
          <w:szCs w:val="28"/>
          <w:lang w:eastAsia="ru-RU"/>
        </w:rPr>
        <w:t xml:space="preserve">, со </w:t>
      </w:r>
      <w:r w:rsidR="0081712A" w:rsidRPr="0081712A">
        <w:rPr>
          <w:rFonts w:ascii="Times New Roman" w:eastAsia="Times New Roman" w:hAnsi="Times New Roman" w:cs="Times New Roman"/>
          <w:sz w:val="28"/>
          <w:szCs w:val="28"/>
          <w:lang w:eastAsia="ru-RU"/>
        </w:rPr>
        <w:t>спокойной душой, чего не было</w:t>
      </w:r>
      <w:r w:rsidR="0081712A">
        <w:rPr>
          <w:rFonts w:ascii="Times New Roman" w:eastAsia="Times New Roman" w:hAnsi="Times New Roman" w:cs="Times New Roman"/>
          <w:sz w:val="28"/>
          <w:szCs w:val="28"/>
          <w:lang w:eastAsia="ru-RU"/>
        </w:rPr>
        <w:t xml:space="preserve"> ни в Варшаве, ни в Петербурге, </w:t>
      </w:r>
      <w:r w:rsidR="0081712A" w:rsidRPr="0081712A">
        <w:rPr>
          <w:rFonts w:ascii="Times New Roman" w:eastAsia="Times New Roman" w:hAnsi="Times New Roman" w:cs="Times New Roman"/>
          <w:sz w:val="28"/>
          <w:szCs w:val="28"/>
          <w:lang w:eastAsia="ru-RU"/>
        </w:rPr>
        <w:t>где, потеряв русскую душу, счит</w:t>
      </w:r>
      <w:r w:rsidR="0081712A">
        <w:rPr>
          <w:rFonts w:ascii="Times New Roman" w:eastAsia="Times New Roman" w:hAnsi="Times New Roman" w:cs="Times New Roman"/>
          <w:sz w:val="28"/>
          <w:szCs w:val="28"/>
          <w:lang w:eastAsia="ru-RU"/>
        </w:rPr>
        <w:t>али себя виноватыми перед поля</w:t>
      </w:r>
      <w:r w:rsidR="0081712A" w:rsidRPr="0081712A">
        <w:rPr>
          <w:rFonts w:ascii="Times New Roman" w:eastAsia="Times New Roman" w:hAnsi="Times New Roman" w:cs="Times New Roman"/>
          <w:sz w:val="28"/>
          <w:szCs w:val="28"/>
          <w:lang w:eastAsia="ru-RU"/>
        </w:rPr>
        <w:t>ками, а потому не могли действов</w:t>
      </w:r>
      <w:r w:rsidR="0081712A">
        <w:rPr>
          <w:rFonts w:ascii="Times New Roman" w:eastAsia="Times New Roman" w:hAnsi="Times New Roman" w:cs="Times New Roman"/>
          <w:sz w:val="28"/>
          <w:szCs w:val="28"/>
          <w:lang w:eastAsia="ru-RU"/>
        </w:rPr>
        <w:t xml:space="preserve">ать ни спокойно, ни твердо. ... </w:t>
      </w:r>
    </w:p>
    <w:p w:rsidR="00370855" w:rsidRDefault="0081712A" w:rsidP="0081712A">
      <w:pPr>
        <w:spacing w:after="0" w:line="240" w:lineRule="auto"/>
        <w:ind w:firstLine="454"/>
        <w:jc w:val="both"/>
        <w:rPr>
          <w:rFonts w:ascii="Times New Roman" w:eastAsia="Times New Roman" w:hAnsi="Times New Roman" w:cs="Times New Roman"/>
          <w:sz w:val="28"/>
          <w:szCs w:val="28"/>
          <w:lang w:eastAsia="ru-RU"/>
        </w:rPr>
      </w:pPr>
      <w:r w:rsidRPr="0081712A">
        <w:rPr>
          <w:rFonts w:ascii="Times New Roman" w:eastAsia="Times New Roman" w:hAnsi="Times New Roman" w:cs="Times New Roman"/>
          <w:sz w:val="28"/>
          <w:szCs w:val="28"/>
          <w:lang w:eastAsia="ru-RU"/>
        </w:rPr>
        <w:t>Но, искореняя собственно мяте</w:t>
      </w:r>
      <w:r>
        <w:rPr>
          <w:rFonts w:ascii="Times New Roman" w:eastAsia="Times New Roman" w:hAnsi="Times New Roman" w:cs="Times New Roman"/>
          <w:sz w:val="28"/>
          <w:szCs w:val="28"/>
          <w:lang w:eastAsia="ru-RU"/>
        </w:rPr>
        <w:t xml:space="preserve">ж, М.Н. Муравьев тем же русским </w:t>
      </w:r>
      <w:r w:rsidRPr="0081712A">
        <w:rPr>
          <w:rFonts w:ascii="Times New Roman" w:eastAsia="Times New Roman" w:hAnsi="Times New Roman" w:cs="Times New Roman"/>
          <w:sz w:val="28"/>
          <w:szCs w:val="28"/>
          <w:lang w:eastAsia="ru-RU"/>
        </w:rPr>
        <w:t xml:space="preserve">чувством и сознанием понял, что </w:t>
      </w:r>
      <w:r>
        <w:rPr>
          <w:rFonts w:ascii="Times New Roman" w:eastAsia="Times New Roman" w:hAnsi="Times New Roman" w:cs="Times New Roman"/>
          <w:sz w:val="28"/>
          <w:szCs w:val="28"/>
          <w:lang w:eastAsia="ru-RU"/>
        </w:rPr>
        <w:t xml:space="preserve">здесь идет спор более глубокий: </w:t>
      </w:r>
      <w:r w:rsidRPr="0081712A">
        <w:rPr>
          <w:rFonts w:ascii="Times New Roman" w:eastAsia="Times New Roman" w:hAnsi="Times New Roman" w:cs="Times New Roman"/>
          <w:sz w:val="28"/>
          <w:szCs w:val="28"/>
          <w:lang w:eastAsia="ru-RU"/>
        </w:rPr>
        <w:t xml:space="preserve">о русском или польском начале </w:t>
      </w:r>
      <w:r>
        <w:rPr>
          <w:rFonts w:ascii="Times New Roman" w:eastAsia="Times New Roman" w:hAnsi="Times New Roman" w:cs="Times New Roman"/>
          <w:sz w:val="28"/>
          <w:szCs w:val="28"/>
          <w:lang w:eastAsia="ru-RU"/>
        </w:rPr>
        <w:t xml:space="preserve">самой жизни в крае. И он сделал </w:t>
      </w:r>
      <w:r w:rsidRPr="0081712A">
        <w:rPr>
          <w:rFonts w:ascii="Times New Roman" w:eastAsia="Times New Roman" w:hAnsi="Times New Roman" w:cs="Times New Roman"/>
          <w:sz w:val="28"/>
          <w:szCs w:val="28"/>
          <w:lang w:eastAsia="ru-RU"/>
        </w:rPr>
        <w:t>все, чтобы поднять и укрепить рус</w:t>
      </w:r>
      <w:r>
        <w:rPr>
          <w:rFonts w:ascii="Times New Roman" w:eastAsia="Times New Roman" w:hAnsi="Times New Roman" w:cs="Times New Roman"/>
          <w:sz w:val="28"/>
          <w:szCs w:val="28"/>
          <w:lang w:eastAsia="ru-RU"/>
        </w:rPr>
        <w:t>скую народность. Церковь, язык, шко</w:t>
      </w:r>
      <w:r w:rsidRPr="0081712A">
        <w:rPr>
          <w:rFonts w:ascii="Times New Roman" w:eastAsia="Times New Roman" w:hAnsi="Times New Roman" w:cs="Times New Roman"/>
          <w:sz w:val="28"/>
          <w:szCs w:val="28"/>
          <w:lang w:eastAsia="ru-RU"/>
        </w:rPr>
        <w:t xml:space="preserve">ла, освобождение крестьян, </w:t>
      </w:r>
      <w:r>
        <w:rPr>
          <w:rFonts w:ascii="Times New Roman" w:eastAsia="Times New Roman" w:hAnsi="Times New Roman" w:cs="Times New Roman"/>
          <w:sz w:val="28"/>
          <w:szCs w:val="28"/>
          <w:lang w:eastAsia="ru-RU"/>
        </w:rPr>
        <w:t>их независимость от ополяченной шлях</w:t>
      </w:r>
      <w:r w:rsidRPr="0081712A">
        <w:rPr>
          <w:rFonts w:ascii="Times New Roman" w:eastAsia="Times New Roman" w:hAnsi="Times New Roman" w:cs="Times New Roman"/>
          <w:sz w:val="28"/>
          <w:szCs w:val="28"/>
          <w:lang w:eastAsia="ru-RU"/>
        </w:rPr>
        <w:t xml:space="preserve">ты, посильное оживление </w:t>
      </w:r>
      <w:r>
        <w:rPr>
          <w:rFonts w:ascii="Times New Roman" w:eastAsia="Times New Roman" w:hAnsi="Times New Roman" w:cs="Times New Roman"/>
          <w:sz w:val="28"/>
          <w:szCs w:val="28"/>
          <w:lang w:eastAsia="ru-RU"/>
        </w:rPr>
        <w:t xml:space="preserve">умственной русской жизни края – </w:t>
      </w:r>
      <w:r w:rsidRPr="0081712A">
        <w:rPr>
          <w:rFonts w:ascii="Times New Roman" w:eastAsia="Times New Roman" w:hAnsi="Times New Roman" w:cs="Times New Roman"/>
          <w:sz w:val="28"/>
          <w:szCs w:val="28"/>
          <w:lang w:eastAsia="ru-RU"/>
        </w:rPr>
        <w:t>ничего не было забыто»</w:t>
      </w:r>
      <w:r>
        <w:rPr>
          <w:rStyle w:val="a5"/>
          <w:rFonts w:ascii="Times New Roman" w:eastAsia="Times New Roman" w:hAnsi="Times New Roman"/>
          <w:sz w:val="28"/>
          <w:szCs w:val="28"/>
          <w:lang w:eastAsia="ru-RU"/>
        </w:rPr>
        <w:footnoteReference w:id="13"/>
      </w:r>
      <w:r>
        <w:rPr>
          <w:rFonts w:ascii="Times New Roman" w:eastAsia="Times New Roman" w:hAnsi="Times New Roman" w:cs="Times New Roman"/>
          <w:sz w:val="28"/>
          <w:szCs w:val="28"/>
          <w:lang w:eastAsia="ru-RU"/>
        </w:rPr>
        <w:t>.</w:t>
      </w:r>
    </w:p>
    <w:p w:rsidR="00873B02" w:rsidRPr="00370855" w:rsidRDefault="00873B02" w:rsidP="004462C3">
      <w:pPr>
        <w:spacing w:after="0" w:line="24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«Русская идея М.Н. Муравьева», ставшая мировоззренческой основой реформаторской политики, </w:t>
      </w:r>
      <w:r w:rsidR="001118ED">
        <w:rPr>
          <w:rFonts w:ascii="Times New Roman" w:eastAsia="Times New Roman" w:hAnsi="Times New Roman" w:cs="Times New Roman"/>
          <w:sz w:val="28"/>
          <w:szCs w:val="28"/>
          <w:lang w:eastAsia="ru-RU"/>
        </w:rPr>
        <w:t>это в сущности</w:t>
      </w:r>
      <w:r w:rsidR="00D5553E">
        <w:rPr>
          <w:rFonts w:ascii="Times New Roman" w:eastAsia="Times New Roman" w:hAnsi="Times New Roman" w:cs="Times New Roman"/>
          <w:sz w:val="28"/>
          <w:szCs w:val="28"/>
          <w:lang w:eastAsia="ru-RU"/>
        </w:rPr>
        <w:t xml:space="preserve"> и</w:t>
      </w:r>
      <w:r w:rsidR="001118ED">
        <w:rPr>
          <w:rFonts w:ascii="Times New Roman" w:eastAsia="Times New Roman" w:hAnsi="Times New Roman" w:cs="Times New Roman"/>
          <w:sz w:val="28"/>
          <w:szCs w:val="28"/>
          <w:lang w:eastAsia="ru-RU"/>
        </w:rPr>
        <w:t xml:space="preserve"> личная</w:t>
      </w:r>
      <w:r>
        <w:rPr>
          <w:rFonts w:ascii="Times New Roman" w:eastAsia="Times New Roman" w:hAnsi="Times New Roman" w:cs="Times New Roman"/>
          <w:sz w:val="28"/>
          <w:szCs w:val="28"/>
          <w:lang w:eastAsia="ru-RU"/>
        </w:rPr>
        <w:t xml:space="preserve"> паради</w:t>
      </w:r>
      <w:r w:rsidR="00C777F2">
        <w:rPr>
          <w:rFonts w:ascii="Times New Roman" w:eastAsia="Times New Roman" w:hAnsi="Times New Roman" w:cs="Times New Roman"/>
          <w:sz w:val="28"/>
          <w:szCs w:val="28"/>
          <w:lang w:eastAsia="ru-RU"/>
        </w:rPr>
        <w:t>гма принимаемых</w:t>
      </w:r>
      <w:r w:rsidR="001118ED">
        <w:rPr>
          <w:rFonts w:ascii="Times New Roman" w:eastAsia="Times New Roman" w:hAnsi="Times New Roman" w:cs="Times New Roman"/>
          <w:sz w:val="28"/>
          <w:szCs w:val="28"/>
          <w:lang w:eastAsia="ru-RU"/>
        </w:rPr>
        <w:t xml:space="preserve"> им</w:t>
      </w:r>
      <w:r w:rsidR="00942690">
        <w:rPr>
          <w:rFonts w:ascii="Times New Roman" w:eastAsia="Times New Roman" w:hAnsi="Times New Roman" w:cs="Times New Roman"/>
          <w:sz w:val="28"/>
          <w:szCs w:val="28"/>
          <w:lang w:eastAsia="ru-RU"/>
        </w:rPr>
        <w:t xml:space="preserve"> </w:t>
      </w:r>
      <w:r w:rsidR="00C802D3">
        <w:rPr>
          <w:rFonts w:ascii="Times New Roman" w:eastAsia="Times New Roman" w:hAnsi="Times New Roman" w:cs="Times New Roman"/>
          <w:sz w:val="28"/>
          <w:szCs w:val="28"/>
          <w:lang w:eastAsia="ru-RU"/>
        </w:rPr>
        <w:t xml:space="preserve">военных и </w:t>
      </w:r>
      <w:r w:rsidR="00942690">
        <w:rPr>
          <w:rFonts w:ascii="Times New Roman" w:eastAsia="Times New Roman" w:hAnsi="Times New Roman" w:cs="Times New Roman"/>
          <w:sz w:val="28"/>
          <w:szCs w:val="28"/>
          <w:lang w:eastAsia="ru-RU"/>
        </w:rPr>
        <w:t>административных</w:t>
      </w:r>
      <w:r w:rsidR="001118ED">
        <w:rPr>
          <w:rFonts w:ascii="Times New Roman" w:eastAsia="Times New Roman" w:hAnsi="Times New Roman" w:cs="Times New Roman"/>
          <w:sz w:val="28"/>
          <w:szCs w:val="28"/>
          <w:lang w:eastAsia="ru-RU"/>
        </w:rPr>
        <w:t xml:space="preserve"> решений. </w:t>
      </w:r>
      <w:r w:rsidR="004462C3">
        <w:rPr>
          <w:rFonts w:ascii="Times New Roman" w:eastAsia="Times New Roman" w:hAnsi="Times New Roman" w:cs="Times New Roman"/>
          <w:sz w:val="28"/>
          <w:szCs w:val="28"/>
          <w:lang w:eastAsia="ru-RU"/>
        </w:rPr>
        <w:t>Ее можно охарактеризовать как</w:t>
      </w:r>
      <w:r w:rsidR="001118ED">
        <w:rPr>
          <w:rFonts w:ascii="Times New Roman" w:eastAsia="Times New Roman" w:hAnsi="Times New Roman" w:cs="Times New Roman"/>
          <w:sz w:val="28"/>
          <w:szCs w:val="28"/>
          <w:lang w:eastAsia="ru-RU"/>
        </w:rPr>
        <w:t xml:space="preserve"> па</w:t>
      </w:r>
      <w:r w:rsidR="004462C3">
        <w:rPr>
          <w:rFonts w:ascii="Times New Roman" w:eastAsia="Times New Roman" w:hAnsi="Times New Roman" w:cs="Times New Roman"/>
          <w:sz w:val="28"/>
          <w:szCs w:val="28"/>
          <w:lang w:eastAsia="ru-RU"/>
        </w:rPr>
        <w:t>радигму</w:t>
      </w:r>
      <w:r w:rsidR="00942690">
        <w:rPr>
          <w:rFonts w:ascii="Times New Roman" w:eastAsia="Times New Roman" w:hAnsi="Times New Roman" w:cs="Times New Roman"/>
          <w:sz w:val="28"/>
          <w:szCs w:val="28"/>
          <w:lang w:eastAsia="ru-RU"/>
        </w:rPr>
        <w:t xml:space="preserve"> деколонизации</w:t>
      </w:r>
      <w:r w:rsidR="0083747C">
        <w:rPr>
          <w:rFonts w:ascii="Times New Roman" w:eastAsia="Times New Roman" w:hAnsi="Times New Roman" w:cs="Times New Roman"/>
          <w:sz w:val="28"/>
          <w:szCs w:val="28"/>
          <w:lang w:eastAsia="ru-RU"/>
        </w:rPr>
        <w:t>, ставивш</w:t>
      </w:r>
      <w:r w:rsidR="00D874CB">
        <w:rPr>
          <w:rFonts w:ascii="Times New Roman" w:eastAsia="Times New Roman" w:hAnsi="Times New Roman" w:cs="Times New Roman"/>
          <w:sz w:val="28"/>
          <w:szCs w:val="28"/>
          <w:lang w:eastAsia="ru-RU"/>
        </w:rPr>
        <w:t>ей своей целью</w:t>
      </w:r>
      <w:r w:rsidR="001118ED">
        <w:rPr>
          <w:rFonts w:ascii="Times New Roman" w:eastAsia="Times New Roman" w:hAnsi="Times New Roman" w:cs="Times New Roman"/>
          <w:sz w:val="28"/>
          <w:szCs w:val="28"/>
          <w:lang w:eastAsia="ru-RU"/>
        </w:rPr>
        <w:t xml:space="preserve"> </w:t>
      </w:r>
      <w:r w:rsidR="004462C3">
        <w:rPr>
          <w:rFonts w:ascii="Times New Roman" w:eastAsia="Times New Roman" w:hAnsi="Times New Roman" w:cs="Times New Roman"/>
          <w:sz w:val="28"/>
          <w:szCs w:val="28"/>
          <w:lang w:eastAsia="ru-RU"/>
        </w:rPr>
        <w:t>освобождения</w:t>
      </w:r>
      <w:r w:rsidR="001118ED">
        <w:rPr>
          <w:rFonts w:ascii="Times New Roman" w:eastAsia="Times New Roman" w:hAnsi="Times New Roman" w:cs="Times New Roman"/>
          <w:sz w:val="28"/>
          <w:szCs w:val="28"/>
          <w:lang w:eastAsia="ru-RU"/>
        </w:rPr>
        <w:t xml:space="preserve"> </w:t>
      </w:r>
      <w:r w:rsidR="004462C3">
        <w:rPr>
          <w:rFonts w:ascii="Times New Roman" w:eastAsia="Times New Roman" w:hAnsi="Times New Roman" w:cs="Times New Roman"/>
          <w:sz w:val="28"/>
          <w:szCs w:val="28"/>
          <w:lang w:eastAsia="ru-RU"/>
        </w:rPr>
        <w:t xml:space="preserve">русского </w:t>
      </w:r>
      <w:r w:rsidR="001118ED">
        <w:rPr>
          <w:rFonts w:ascii="Times New Roman" w:eastAsia="Times New Roman" w:hAnsi="Times New Roman" w:cs="Times New Roman"/>
          <w:sz w:val="28"/>
          <w:szCs w:val="28"/>
          <w:lang w:eastAsia="ru-RU"/>
        </w:rPr>
        <w:t xml:space="preserve">края от польско-католического господства. </w:t>
      </w:r>
      <w:r w:rsidR="00DC5D8E">
        <w:rPr>
          <w:rFonts w:ascii="Times New Roman" w:eastAsia="Times New Roman" w:hAnsi="Times New Roman" w:cs="Times New Roman"/>
          <w:sz w:val="28"/>
          <w:szCs w:val="28"/>
          <w:lang w:eastAsia="ru-RU"/>
        </w:rPr>
        <w:t>М.Н. Муравьев был убежден, что «этот край был православным и русским и должен им быть по праву»</w:t>
      </w:r>
      <w:r w:rsidR="00DC5D8E">
        <w:rPr>
          <w:rStyle w:val="a5"/>
          <w:rFonts w:ascii="Times New Roman" w:eastAsia="Times New Roman" w:hAnsi="Times New Roman"/>
          <w:sz w:val="28"/>
          <w:szCs w:val="28"/>
          <w:lang w:eastAsia="ru-RU"/>
        </w:rPr>
        <w:footnoteReference w:id="14"/>
      </w:r>
      <w:r w:rsidR="00DC5D8E">
        <w:rPr>
          <w:rFonts w:ascii="Times New Roman" w:eastAsia="Times New Roman" w:hAnsi="Times New Roman" w:cs="Times New Roman"/>
          <w:sz w:val="28"/>
          <w:szCs w:val="28"/>
          <w:lang w:eastAsia="ru-RU"/>
        </w:rPr>
        <w:t>.</w:t>
      </w:r>
      <w:r w:rsidR="001118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D932F5" w:rsidRPr="00AB7716" w:rsidRDefault="00370855" w:rsidP="00370855">
      <w:pPr>
        <w:spacing w:after="0" w:line="24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94898">
        <w:rPr>
          <w:rFonts w:ascii="Times New Roman" w:eastAsia="Times New Roman" w:hAnsi="Times New Roman" w:cs="Times New Roman"/>
          <w:sz w:val="28"/>
          <w:szCs w:val="28"/>
          <w:lang w:eastAsia="ru-RU"/>
        </w:rPr>
        <w:t xml:space="preserve"> </w:t>
      </w:r>
      <w:r w:rsidR="00F632A7" w:rsidRPr="00F632A7">
        <w:rPr>
          <w:rFonts w:ascii="Times New Roman" w:eastAsia="Times New Roman" w:hAnsi="Times New Roman" w:cs="Times New Roman"/>
          <w:sz w:val="28"/>
          <w:szCs w:val="28"/>
          <w:lang w:eastAsia="ru-RU"/>
        </w:rPr>
        <w:t xml:space="preserve"> </w:t>
      </w:r>
      <w:r w:rsidR="00D932F5">
        <w:rPr>
          <w:rFonts w:ascii="Times New Roman" w:eastAsia="Times New Roman" w:hAnsi="Times New Roman" w:cs="Times New Roman"/>
          <w:sz w:val="28"/>
          <w:szCs w:val="28"/>
          <w:lang w:eastAsia="ru-RU"/>
        </w:rPr>
        <w:t>Программа рефо</w:t>
      </w:r>
      <w:r w:rsidR="00704E25">
        <w:rPr>
          <w:rFonts w:ascii="Times New Roman" w:eastAsia="Times New Roman" w:hAnsi="Times New Roman" w:cs="Times New Roman"/>
          <w:sz w:val="28"/>
          <w:szCs w:val="28"/>
          <w:lang w:eastAsia="ru-RU"/>
        </w:rPr>
        <w:t>рмирования региона</w:t>
      </w:r>
      <w:r w:rsidR="00D932F5">
        <w:rPr>
          <w:rFonts w:ascii="Times New Roman" w:eastAsia="Times New Roman" w:hAnsi="Times New Roman" w:cs="Times New Roman"/>
          <w:sz w:val="28"/>
          <w:szCs w:val="28"/>
          <w:lang w:eastAsia="ru-RU"/>
        </w:rPr>
        <w:t>, разработанная М.Н. Муравьевым</w:t>
      </w:r>
      <w:r w:rsidR="00AB7716">
        <w:rPr>
          <w:rFonts w:ascii="Times New Roman" w:eastAsia="Times New Roman" w:hAnsi="Times New Roman" w:cs="Times New Roman"/>
          <w:sz w:val="28"/>
          <w:szCs w:val="28"/>
          <w:lang w:eastAsia="ru-RU"/>
        </w:rPr>
        <w:t xml:space="preserve">, была изложена в </w:t>
      </w:r>
      <w:r w:rsidR="00AB7716" w:rsidRPr="00AB7716">
        <w:rPr>
          <w:rFonts w:ascii="Times New Roman" w:eastAsia="Times New Roman" w:hAnsi="Times New Roman" w:cs="Times New Roman"/>
          <w:sz w:val="28"/>
          <w:szCs w:val="28"/>
          <w:lang w:eastAsia="ru-RU"/>
        </w:rPr>
        <w:t>«Записке о некоторых вопросах по устройству Северо-Западного края»</w:t>
      </w:r>
      <w:r w:rsidR="00AB7716">
        <w:rPr>
          <w:rFonts w:ascii="Times New Roman" w:eastAsia="Times New Roman" w:hAnsi="Times New Roman" w:cs="Times New Roman"/>
          <w:sz w:val="28"/>
          <w:szCs w:val="28"/>
          <w:lang w:eastAsia="ru-RU"/>
        </w:rPr>
        <w:t xml:space="preserve">, </w:t>
      </w:r>
      <w:r w:rsidR="00BC598F">
        <w:rPr>
          <w:rFonts w:ascii="Times New Roman" w:eastAsia="Times New Roman" w:hAnsi="Times New Roman" w:cs="Times New Roman"/>
          <w:sz w:val="28"/>
          <w:szCs w:val="28"/>
          <w:lang w:eastAsia="ru-RU"/>
        </w:rPr>
        <w:t xml:space="preserve">которая была </w:t>
      </w:r>
      <w:r w:rsidR="00AB7716">
        <w:rPr>
          <w:rFonts w:ascii="Times New Roman" w:eastAsia="Times New Roman" w:hAnsi="Times New Roman" w:cs="Times New Roman"/>
          <w:sz w:val="28"/>
          <w:szCs w:val="28"/>
          <w:lang w:eastAsia="ru-RU"/>
        </w:rPr>
        <w:t>по</w:t>
      </w:r>
      <w:r w:rsidR="00BC598F">
        <w:rPr>
          <w:rFonts w:ascii="Times New Roman" w:eastAsia="Times New Roman" w:hAnsi="Times New Roman" w:cs="Times New Roman"/>
          <w:sz w:val="28"/>
          <w:szCs w:val="28"/>
          <w:lang w:eastAsia="ru-RU"/>
        </w:rPr>
        <w:t>дана</w:t>
      </w:r>
      <w:r w:rsidR="00AB7716">
        <w:rPr>
          <w:rFonts w:ascii="Times New Roman" w:eastAsia="Times New Roman" w:hAnsi="Times New Roman" w:cs="Times New Roman"/>
          <w:sz w:val="28"/>
          <w:szCs w:val="28"/>
          <w:lang w:eastAsia="ru-RU"/>
        </w:rPr>
        <w:t xml:space="preserve"> на имя императора Александра</w:t>
      </w:r>
      <w:r w:rsidR="00AB7716" w:rsidRPr="00AB7716">
        <w:rPr>
          <w:rFonts w:ascii="Times New Roman" w:eastAsia="Times New Roman" w:hAnsi="Times New Roman" w:cs="Times New Roman"/>
          <w:sz w:val="28"/>
          <w:szCs w:val="28"/>
          <w:lang w:eastAsia="ru-RU"/>
        </w:rPr>
        <w:t xml:space="preserve"> </w:t>
      </w:r>
      <w:r w:rsidR="00AB7716">
        <w:rPr>
          <w:rFonts w:ascii="Times New Roman" w:eastAsia="Times New Roman" w:hAnsi="Times New Roman" w:cs="Times New Roman"/>
          <w:sz w:val="28"/>
          <w:szCs w:val="28"/>
          <w:lang w:val="en-US" w:eastAsia="ru-RU"/>
        </w:rPr>
        <w:t>II</w:t>
      </w:r>
      <w:r w:rsidR="00AB7716">
        <w:rPr>
          <w:rFonts w:ascii="Times New Roman" w:eastAsia="Times New Roman" w:hAnsi="Times New Roman" w:cs="Times New Roman"/>
          <w:sz w:val="28"/>
          <w:szCs w:val="28"/>
          <w:lang w:eastAsia="ru-RU"/>
        </w:rPr>
        <w:t xml:space="preserve"> 14 мая 1864 г.</w:t>
      </w:r>
      <w:r w:rsidR="00EC235B">
        <w:rPr>
          <w:rFonts w:ascii="Times New Roman" w:eastAsia="Times New Roman" w:hAnsi="Times New Roman" w:cs="Times New Roman"/>
          <w:sz w:val="28"/>
          <w:szCs w:val="28"/>
          <w:lang w:eastAsia="ru-RU"/>
        </w:rPr>
        <w:t xml:space="preserve"> Прочитав Записку, император потребовал: «Внести в Западный комитет и обсудить в присутствии генерал</w:t>
      </w:r>
      <w:r w:rsidR="00D160C1">
        <w:rPr>
          <w:rFonts w:ascii="Times New Roman" w:eastAsia="Times New Roman" w:hAnsi="Times New Roman" w:cs="Times New Roman"/>
          <w:sz w:val="28"/>
          <w:szCs w:val="28"/>
          <w:lang w:eastAsia="ru-RU"/>
        </w:rPr>
        <w:t>а</w:t>
      </w:r>
      <w:r w:rsidR="00EC235B">
        <w:rPr>
          <w:rFonts w:ascii="Times New Roman" w:eastAsia="Times New Roman" w:hAnsi="Times New Roman" w:cs="Times New Roman"/>
          <w:sz w:val="28"/>
          <w:szCs w:val="28"/>
          <w:lang w:eastAsia="ru-RU"/>
        </w:rPr>
        <w:t xml:space="preserve"> Муравьева, не теряя времени»</w:t>
      </w:r>
      <w:r w:rsidR="0018517C">
        <w:rPr>
          <w:rStyle w:val="a5"/>
          <w:rFonts w:ascii="Times New Roman" w:eastAsia="Times New Roman" w:hAnsi="Times New Roman"/>
          <w:sz w:val="28"/>
          <w:szCs w:val="28"/>
          <w:lang w:eastAsia="ru-RU"/>
        </w:rPr>
        <w:footnoteReference w:id="15"/>
      </w:r>
      <w:r w:rsidR="00EC235B">
        <w:rPr>
          <w:rFonts w:ascii="Times New Roman" w:eastAsia="Times New Roman" w:hAnsi="Times New Roman" w:cs="Times New Roman"/>
          <w:sz w:val="28"/>
          <w:szCs w:val="28"/>
          <w:lang w:eastAsia="ru-RU"/>
        </w:rPr>
        <w:t>. Записка была</w:t>
      </w:r>
      <w:r w:rsidR="00BC598F">
        <w:rPr>
          <w:rFonts w:ascii="Times New Roman" w:eastAsia="Times New Roman" w:hAnsi="Times New Roman" w:cs="Times New Roman"/>
          <w:sz w:val="28"/>
          <w:szCs w:val="28"/>
          <w:lang w:eastAsia="ru-RU"/>
        </w:rPr>
        <w:t xml:space="preserve"> рассмотрена</w:t>
      </w:r>
      <w:r w:rsidR="00ED1472">
        <w:rPr>
          <w:rFonts w:ascii="Times New Roman" w:eastAsia="Times New Roman" w:hAnsi="Times New Roman" w:cs="Times New Roman"/>
          <w:sz w:val="28"/>
          <w:szCs w:val="28"/>
          <w:lang w:eastAsia="ru-RU"/>
        </w:rPr>
        <w:t xml:space="preserve"> на заседаниях </w:t>
      </w:r>
      <w:r w:rsidR="00424427">
        <w:rPr>
          <w:rFonts w:ascii="Times New Roman" w:eastAsia="Times New Roman" w:hAnsi="Times New Roman" w:cs="Times New Roman"/>
          <w:sz w:val="28"/>
          <w:szCs w:val="28"/>
          <w:lang w:eastAsia="ru-RU"/>
        </w:rPr>
        <w:t xml:space="preserve">Западного комитета </w:t>
      </w:r>
      <w:r w:rsidR="001539A2">
        <w:rPr>
          <w:rFonts w:ascii="Times New Roman" w:eastAsia="Times New Roman" w:hAnsi="Times New Roman" w:cs="Times New Roman"/>
          <w:sz w:val="28"/>
          <w:szCs w:val="28"/>
          <w:lang w:eastAsia="ru-RU"/>
        </w:rPr>
        <w:t>17 и</w:t>
      </w:r>
      <w:r w:rsidR="00424427">
        <w:rPr>
          <w:rFonts w:ascii="Times New Roman" w:eastAsia="Times New Roman" w:hAnsi="Times New Roman" w:cs="Times New Roman"/>
          <w:sz w:val="28"/>
          <w:szCs w:val="28"/>
          <w:lang w:eastAsia="ru-RU"/>
        </w:rPr>
        <w:t xml:space="preserve"> 19</w:t>
      </w:r>
      <w:r w:rsidR="00261581">
        <w:rPr>
          <w:rFonts w:ascii="Times New Roman" w:eastAsia="Times New Roman" w:hAnsi="Times New Roman" w:cs="Times New Roman"/>
          <w:sz w:val="28"/>
          <w:szCs w:val="28"/>
          <w:lang w:eastAsia="ru-RU"/>
        </w:rPr>
        <w:t xml:space="preserve"> мая</w:t>
      </w:r>
      <w:r w:rsidR="00424427">
        <w:rPr>
          <w:rFonts w:ascii="Times New Roman" w:eastAsia="Times New Roman" w:hAnsi="Times New Roman" w:cs="Times New Roman"/>
          <w:sz w:val="28"/>
          <w:szCs w:val="28"/>
          <w:lang w:eastAsia="ru-RU"/>
        </w:rPr>
        <w:t xml:space="preserve">. </w:t>
      </w:r>
      <w:r w:rsidR="00BC598F">
        <w:rPr>
          <w:rFonts w:ascii="Times New Roman" w:eastAsia="Times New Roman" w:hAnsi="Times New Roman" w:cs="Times New Roman"/>
          <w:sz w:val="28"/>
          <w:szCs w:val="28"/>
          <w:lang w:eastAsia="ru-RU"/>
        </w:rPr>
        <w:t>Решения комитета, утвержд</w:t>
      </w:r>
      <w:r w:rsidR="00261581">
        <w:rPr>
          <w:rFonts w:ascii="Times New Roman" w:eastAsia="Times New Roman" w:hAnsi="Times New Roman" w:cs="Times New Roman"/>
          <w:sz w:val="28"/>
          <w:szCs w:val="28"/>
          <w:lang w:eastAsia="ru-RU"/>
        </w:rPr>
        <w:t>енные императором</w:t>
      </w:r>
      <w:r w:rsidR="00D5685E">
        <w:rPr>
          <w:rFonts w:ascii="Times New Roman" w:eastAsia="Times New Roman" w:hAnsi="Times New Roman" w:cs="Times New Roman"/>
          <w:sz w:val="28"/>
          <w:szCs w:val="28"/>
          <w:lang w:eastAsia="ru-RU"/>
        </w:rPr>
        <w:t>,</w:t>
      </w:r>
      <w:r w:rsidR="00BC598F">
        <w:rPr>
          <w:rFonts w:ascii="Times New Roman" w:eastAsia="Times New Roman" w:hAnsi="Times New Roman" w:cs="Times New Roman"/>
          <w:sz w:val="28"/>
          <w:szCs w:val="28"/>
          <w:lang w:eastAsia="ru-RU"/>
        </w:rPr>
        <w:t xml:space="preserve"> приобрели силу закона.</w:t>
      </w:r>
      <w:r w:rsidR="00AB7716">
        <w:rPr>
          <w:rFonts w:ascii="Times New Roman" w:eastAsia="Times New Roman" w:hAnsi="Times New Roman" w:cs="Times New Roman"/>
          <w:sz w:val="28"/>
          <w:szCs w:val="28"/>
          <w:lang w:eastAsia="ru-RU"/>
        </w:rPr>
        <w:t xml:space="preserve"> </w:t>
      </w:r>
    </w:p>
    <w:p w:rsidR="00EB473E" w:rsidRDefault="005D00F1" w:rsidP="00473E9B">
      <w:pPr>
        <w:spacing w:after="0" w:line="24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3F25B4">
        <w:rPr>
          <w:rFonts w:ascii="Times New Roman" w:eastAsia="Times New Roman" w:hAnsi="Times New Roman" w:cs="Times New Roman"/>
          <w:sz w:val="28"/>
          <w:szCs w:val="28"/>
          <w:lang w:eastAsia="ru-RU"/>
        </w:rPr>
        <w:t>ри подготовке проекта реформ</w:t>
      </w:r>
      <w:r w:rsidR="007B3F98">
        <w:rPr>
          <w:rFonts w:ascii="Times New Roman" w:eastAsia="Times New Roman" w:hAnsi="Times New Roman" w:cs="Times New Roman"/>
          <w:sz w:val="28"/>
          <w:szCs w:val="28"/>
          <w:lang w:eastAsia="ru-RU"/>
        </w:rPr>
        <w:t>, изложенного</w:t>
      </w:r>
      <w:r w:rsidR="003F25B4">
        <w:rPr>
          <w:rFonts w:ascii="Times New Roman" w:eastAsia="Times New Roman" w:hAnsi="Times New Roman" w:cs="Times New Roman"/>
          <w:sz w:val="28"/>
          <w:szCs w:val="28"/>
          <w:lang w:eastAsia="ru-RU"/>
        </w:rPr>
        <w:t xml:space="preserve"> </w:t>
      </w:r>
      <w:r w:rsidR="007B3F98">
        <w:rPr>
          <w:rFonts w:ascii="Times New Roman" w:eastAsia="Times New Roman" w:hAnsi="Times New Roman" w:cs="Times New Roman"/>
          <w:sz w:val="28"/>
          <w:szCs w:val="28"/>
          <w:lang w:eastAsia="ru-RU"/>
        </w:rPr>
        <w:t>в «З</w:t>
      </w:r>
      <w:r w:rsidR="00473E9B">
        <w:rPr>
          <w:rFonts w:ascii="Times New Roman" w:eastAsia="Times New Roman" w:hAnsi="Times New Roman" w:cs="Times New Roman"/>
          <w:sz w:val="28"/>
          <w:szCs w:val="28"/>
          <w:lang w:eastAsia="ru-RU"/>
        </w:rPr>
        <w:t>аписке»</w:t>
      </w:r>
      <w:r w:rsidR="009A38BA">
        <w:rPr>
          <w:rFonts w:ascii="Times New Roman" w:eastAsia="Times New Roman" w:hAnsi="Times New Roman" w:cs="Times New Roman"/>
          <w:sz w:val="28"/>
          <w:szCs w:val="28"/>
          <w:lang w:eastAsia="ru-RU"/>
        </w:rPr>
        <w:t xml:space="preserve"> от 14 мая 1864 </w:t>
      </w:r>
      <w:r w:rsidR="00DF5448">
        <w:rPr>
          <w:rFonts w:ascii="Times New Roman" w:eastAsia="Times New Roman" w:hAnsi="Times New Roman" w:cs="Times New Roman"/>
          <w:sz w:val="28"/>
          <w:szCs w:val="28"/>
          <w:lang w:eastAsia="ru-RU"/>
        </w:rPr>
        <w:t>г.</w:t>
      </w:r>
      <w:r w:rsidR="009A38BA">
        <w:rPr>
          <w:rFonts w:ascii="Times New Roman" w:eastAsia="Times New Roman" w:hAnsi="Times New Roman" w:cs="Times New Roman"/>
          <w:sz w:val="28"/>
          <w:szCs w:val="28"/>
          <w:lang w:eastAsia="ru-RU"/>
        </w:rPr>
        <w:t>,</w:t>
      </w:r>
      <w:r w:rsidR="00DF544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М.Н. Муравьев </w:t>
      </w:r>
      <w:r w:rsidR="00DF5448">
        <w:rPr>
          <w:rFonts w:ascii="Times New Roman" w:eastAsia="Times New Roman" w:hAnsi="Times New Roman" w:cs="Times New Roman"/>
          <w:sz w:val="28"/>
          <w:szCs w:val="28"/>
          <w:lang w:eastAsia="ru-RU"/>
        </w:rPr>
        <w:t>опирался на ан</w:t>
      </w:r>
      <w:r w:rsidR="0053552B">
        <w:rPr>
          <w:rFonts w:ascii="Times New Roman" w:eastAsia="Times New Roman" w:hAnsi="Times New Roman" w:cs="Times New Roman"/>
          <w:sz w:val="28"/>
          <w:szCs w:val="28"/>
          <w:lang w:eastAsia="ru-RU"/>
        </w:rPr>
        <w:t>ализ поведения в этом восстании</w:t>
      </w:r>
      <w:r w:rsidR="002F6683">
        <w:rPr>
          <w:rFonts w:ascii="Times New Roman" w:eastAsia="Times New Roman" w:hAnsi="Times New Roman" w:cs="Times New Roman"/>
          <w:sz w:val="28"/>
          <w:szCs w:val="28"/>
          <w:lang w:eastAsia="ru-RU"/>
        </w:rPr>
        <w:t xml:space="preserve"> </w:t>
      </w:r>
      <w:r w:rsidR="00DF5448">
        <w:rPr>
          <w:rFonts w:ascii="Times New Roman" w:eastAsia="Times New Roman" w:hAnsi="Times New Roman" w:cs="Times New Roman"/>
          <w:sz w:val="28"/>
          <w:szCs w:val="28"/>
          <w:lang w:eastAsia="ru-RU"/>
        </w:rPr>
        <w:t xml:space="preserve">врагов и союзников России. </w:t>
      </w:r>
      <w:r w:rsidR="00DA0DF9">
        <w:rPr>
          <w:rFonts w:ascii="Times New Roman" w:eastAsia="Times New Roman" w:hAnsi="Times New Roman" w:cs="Times New Roman"/>
          <w:sz w:val="28"/>
          <w:szCs w:val="28"/>
          <w:lang w:eastAsia="ru-RU"/>
        </w:rPr>
        <w:t xml:space="preserve">Неизменным и непримиримым политическим врагом России М.Н. Муравьев считал «польский элемент», то есть, «шляхту, панов и </w:t>
      </w:r>
      <w:r w:rsidR="00DA0DF9">
        <w:rPr>
          <w:rFonts w:ascii="Times New Roman" w:eastAsia="Times New Roman" w:hAnsi="Times New Roman" w:cs="Times New Roman"/>
          <w:sz w:val="28"/>
          <w:szCs w:val="28"/>
          <w:lang w:eastAsia="ru-RU"/>
        </w:rPr>
        <w:lastRenderedPageBreak/>
        <w:t>ксендзов», которые «</w:t>
      </w:r>
      <w:r w:rsidR="00047C02">
        <w:rPr>
          <w:rFonts w:ascii="Times New Roman" w:eastAsia="Times New Roman" w:hAnsi="Times New Roman" w:cs="Times New Roman"/>
          <w:sz w:val="28"/>
          <w:szCs w:val="28"/>
          <w:lang w:eastAsia="ru-RU"/>
        </w:rPr>
        <w:t xml:space="preserve">были и будут всегдашними нашими врагами; их преданности и уверениям не должно никогда верить... Они </w:t>
      </w:r>
      <w:r w:rsidR="00DA0DF9">
        <w:rPr>
          <w:rFonts w:ascii="Times New Roman" w:eastAsia="Times New Roman" w:hAnsi="Times New Roman" w:cs="Times New Roman"/>
          <w:sz w:val="28"/>
          <w:szCs w:val="28"/>
          <w:lang w:eastAsia="ru-RU"/>
        </w:rPr>
        <w:t xml:space="preserve">и теперь (после поражения восстания </w:t>
      </w:r>
      <w:r w:rsidR="00DA0DF9" w:rsidRPr="00DA0DF9">
        <w:rPr>
          <w:rFonts w:ascii="Times New Roman" w:hAnsi="Times New Roman" w:cs="Times New Roman"/>
          <w:sz w:val="28"/>
          <w:szCs w:val="28"/>
        </w:rPr>
        <w:t>–</w:t>
      </w:r>
      <w:r w:rsidR="00DA0DF9">
        <w:rPr>
          <w:rFonts w:ascii="Times New Roman" w:hAnsi="Times New Roman" w:cs="Times New Roman"/>
          <w:sz w:val="28"/>
          <w:szCs w:val="28"/>
        </w:rPr>
        <w:t xml:space="preserve"> А.Б.)</w:t>
      </w:r>
      <w:r w:rsidR="00DA0DF9">
        <w:rPr>
          <w:rFonts w:ascii="Times New Roman" w:eastAsia="Times New Roman" w:hAnsi="Times New Roman" w:cs="Times New Roman"/>
          <w:sz w:val="28"/>
          <w:szCs w:val="28"/>
          <w:lang w:eastAsia="ru-RU"/>
        </w:rPr>
        <w:t xml:space="preserve">  ползают и уверяют в преданности, тогда как на душе у них таятся кинжалы, яд и убийства»</w:t>
      </w:r>
      <w:r w:rsidR="00DA0DF9">
        <w:rPr>
          <w:rStyle w:val="a5"/>
          <w:rFonts w:ascii="Times New Roman" w:eastAsia="Times New Roman" w:hAnsi="Times New Roman"/>
          <w:sz w:val="28"/>
          <w:szCs w:val="28"/>
          <w:lang w:eastAsia="ru-RU"/>
        </w:rPr>
        <w:footnoteReference w:id="16"/>
      </w:r>
      <w:r w:rsidR="009A38BA">
        <w:rPr>
          <w:rFonts w:ascii="Times New Roman" w:eastAsia="Times New Roman" w:hAnsi="Times New Roman" w:cs="Times New Roman"/>
          <w:sz w:val="28"/>
          <w:szCs w:val="28"/>
          <w:lang w:eastAsia="ru-RU"/>
        </w:rPr>
        <w:t xml:space="preserve">. </w:t>
      </w:r>
    </w:p>
    <w:p w:rsidR="00091678" w:rsidRDefault="009A38BA" w:rsidP="007A57A3">
      <w:pPr>
        <w:spacing w:after="0" w:line="24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Идейно-политической</w:t>
      </w:r>
      <w:r w:rsidR="006B5A3B">
        <w:rPr>
          <w:rFonts w:ascii="Times New Roman" w:eastAsia="Times New Roman" w:hAnsi="Times New Roman" w:cs="Times New Roman"/>
          <w:sz w:val="28"/>
          <w:szCs w:val="28"/>
          <w:lang w:eastAsia="ru-RU"/>
        </w:rPr>
        <w:t xml:space="preserve"> и</w:t>
      </w:r>
      <w:r w:rsidR="006B5A3B" w:rsidRPr="006B5A3B">
        <w:rPr>
          <w:rFonts w:ascii="Times New Roman" w:eastAsia="Times New Roman" w:hAnsi="Times New Roman" w:cs="Times New Roman"/>
          <w:sz w:val="28"/>
          <w:szCs w:val="28"/>
          <w:lang w:eastAsia="ru-RU"/>
        </w:rPr>
        <w:t xml:space="preserve"> </w:t>
      </w:r>
      <w:r w:rsidR="006B5A3B">
        <w:rPr>
          <w:rFonts w:ascii="Times New Roman" w:eastAsia="Times New Roman" w:hAnsi="Times New Roman" w:cs="Times New Roman"/>
          <w:sz w:val="28"/>
          <w:szCs w:val="28"/>
          <w:lang w:eastAsia="ru-RU"/>
        </w:rPr>
        <w:t>религиозной</w:t>
      </w:r>
      <w:r>
        <w:rPr>
          <w:rFonts w:ascii="Times New Roman" w:eastAsia="Times New Roman" w:hAnsi="Times New Roman" w:cs="Times New Roman"/>
          <w:sz w:val="28"/>
          <w:szCs w:val="28"/>
          <w:lang w:eastAsia="ru-RU"/>
        </w:rPr>
        <w:t xml:space="preserve"> основой непримиримой враждебности «польского элемента» к России было отношение к российской власти как</w:t>
      </w:r>
      <w:r w:rsidR="00CC493A">
        <w:rPr>
          <w:rFonts w:ascii="Times New Roman" w:eastAsia="Times New Roman" w:hAnsi="Times New Roman" w:cs="Times New Roman"/>
          <w:sz w:val="28"/>
          <w:szCs w:val="28"/>
          <w:lang w:eastAsia="ru-RU"/>
        </w:rPr>
        <w:t xml:space="preserve"> чужеземной, навязанной извне</w:t>
      </w:r>
      <w:r w:rsidR="005D00F1">
        <w:rPr>
          <w:rFonts w:ascii="Times New Roman" w:eastAsia="Times New Roman" w:hAnsi="Times New Roman" w:cs="Times New Roman"/>
          <w:sz w:val="28"/>
          <w:szCs w:val="28"/>
          <w:lang w:eastAsia="ru-RU"/>
        </w:rPr>
        <w:t>,</w:t>
      </w:r>
      <w:r w:rsidR="00CC493A" w:rsidRPr="00CC493A">
        <w:rPr>
          <w:rFonts w:ascii="Times New Roman" w:eastAsia="Times New Roman" w:hAnsi="Times New Roman" w:cs="Times New Roman"/>
          <w:sz w:val="28"/>
          <w:szCs w:val="28"/>
          <w:lang w:eastAsia="ru-RU"/>
        </w:rPr>
        <w:t xml:space="preserve"> </w:t>
      </w:r>
      <w:r w:rsidR="00CC493A" w:rsidRPr="00E85F70">
        <w:rPr>
          <w:rFonts w:ascii="Times New Roman" w:eastAsia="Times New Roman" w:hAnsi="Times New Roman" w:cs="Times New Roman"/>
          <w:sz w:val="28"/>
          <w:szCs w:val="28"/>
          <w:lang w:eastAsia="ru-RU"/>
        </w:rPr>
        <w:t xml:space="preserve">несмотря на то, что эта </w:t>
      </w:r>
      <w:r w:rsidR="00A4275B">
        <w:rPr>
          <w:rFonts w:ascii="Times New Roman" w:eastAsia="Times New Roman" w:hAnsi="Times New Roman" w:cs="Times New Roman"/>
          <w:sz w:val="28"/>
          <w:szCs w:val="28"/>
          <w:lang w:eastAsia="ru-RU"/>
        </w:rPr>
        <w:t>власть сохранила его</w:t>
      </w:r>
      <w:r w:rsidR="00CC493A">
        <w:rPr>
          <w:rFonts w:ascii="Times New Roman" w:eastAsia="Times New Roman" w:hAnsi="Times New Roman" w:cs="Times New Roman"/>
          <w:sz w:val="28"/>
          <w:szCs w:val="28"/>
          <w:lang w:eastAsia="ru-RU"/>
        </w:rPr>
        <w:t xml:space="preserve"> сословные</w:t>
      </w:r>
      <w:r w:rsidR="009676CD">
        <w:rPr>
          <w:rFonts w:ascii="Times New Roman" w:eastAsia="Times New Roman" w:hAnsi="Times New Roman" w:cs="Times New Roman"/>
          <w:sz w:val="28"/>
          <w:szCs w:val="28"/>
          <w:lang w:eastAsia="ru-RU"/>
        </w:rPr>
        <w:t xml:space="preserve"> привилегии,</w:t>
      </w:r>
      <w:r w:rsidR="00CC493A" w:rsidRPr="00E85F70">
        <w:rPr>
          <w:rFonts w:ascii="Times New Roman" w:eastAsia="Times New Roman" w:hAnsi="Times New Roman" w:cs="Times New Roman"/>
          <w:sz w:val="28"/>
          <w:szCs w:val="28"/>
          <w:lang w:eastAsia="ru-RU"/>
        </w:rPr>
        <w:t xml:space="preserve"> собственность</w:t>
      </w:r>
      <w:r w:rsidR="00F20926">
        <w:rPr>
          <w:rFonts w:ascii="Times New Roman" w:eastAsia="Times New Roman" w:hAnsi="Times New Roman" w:cs="Times New Roman"/>
          <w:sz w:val="28"/>
          <w:szCs w:val="28"/>
          <w:lang w:eastAsia="ru-RU"/>
        </w:rPr>
        <w:t xml:space="preserve"> и богатства</w:t>
      </w:r>
      <w:r w:rsidR="00CC493A" w:rsidRPr="00E85F70">
        <w:rPr>
          <w:rFonts w:ascii="Times New Roman" w:eastAsia="Times New Roman" w:hAnsi="Times New Roman" w:cs="Times New Roman"/>
          <w:sz w:val="28"/>
          <w:szCs w:val="28"/>
          <w:lang w:eastAsia="ru-RU"/>
        </w:rPr>
        <w:t>.</w:t>
      </w:r>
      <w:r w:rsidR="00D272BA">
        <w:rPr>
          <w:rFonts w:ascii="Times New Roman" w:eastAsia="Times New Roman" w:hAnsi="Times New Roman" w:cs="Times New Roman"/>
          <w:sz w:val="28"/>
          <w:szCs w:val="28"/>
          <w:lang w:eastAsia="ru-RU"/>
        </w:rPr>
        <w:t xml:space="preserve"> </w:t>
      </w:r>
      <w:r w:rsidR="003547E0">
        <w:rPr>
          <w:rFonts w:ascii="Times New Roman" w:eastAsia="Times New Roman" w:hAnsi="Times New Roman" w:cs="Times New Roman"/>
          <w:sz w:val="28"/>
          <w:szCs w:val="28"/>
          <w:lang w:eastAsia="ru-RU"/>
        </w:rPr>
        <w:t>Потеря независимости Польского государства в границах 1772 г. переживалась «панами, ксендзами и шляхтой» ка</w:t>
      </w:r>
      <w:r w:rsidR="00041AFC">
        <w:rPr>
          <w:rFonts w:ascii="Times New Roman" w:eastAsia="Times New Roman" w:hAnsi="Times New Roman" w:cs="Times New Roman"/>
          <w:sz w:val="28"/>
          <w:szCs w:val="28"/>
          <w:lang w:eastAsia="ru-RU"/>
        </w:rPr>
        <w:t>к национальная трагедия.</w:t>
      </w:r>
      <w:r w:rsidR="00F16A13">
        <w:rPr>
          <w:rFonts w:ascii="Times New Roman" w:eastAsia="Times New Roman" w:hAnsi="Times New Roman" w:cs="Times New Roman"/>
          <w:sz w:val="28"/>
          <w:szCs w:val="28"/>
          <w:lang w:eastAsia="ru-RU"/>
        </w:rPr>
        <w:t xml:space="preserve"> Соответственно,</w:t>
      </w:r>
      <w:r w:rsidR="003547E0">
        <w:rPr>
          <w:rFonts w:ascii="Times New Roman" w:eastAsia="Times New Roman" w:hAnsi="Times New Roman" w:cs="Times New Roman"/>
          <w:sz w:val="28"/>
          <w:szCs w:val="28"/>
          <w:lang w:eastAsia="ru-RU"/>
        </w:rPr>
        <w:t xml:space="preserve"> </w:t>
      </w:r>
      <w:r w:rsidR="00D272BA">
        <w:rPr>
          <w:rFonts w:ascii="Times New Roman" w:eastAsia="Times New Roman" w:hAnsi="Times New Roman" w:cs="Times New Roman"/>
          <w:sz w:val="28"/>
          <w:szCs w:val="28"/>
          <w:lang w:eastAsia="ru-RU"/>
        </w:rPr>
        <w:t xml:space="preserve">Литва и Белоруссия воспринимались </w:t>
      </w:r>
      <w:r w:rsidR="0007484A">
        <w:rPr>
          <w:rFonts w:ascii="Times New Roman" w:eastAsia="Times New Roman" w:hAnsi="Times New Roman" w:cs="Times New Roman"/>
          <w:sz w:val="28"/>
          <w:szCs w:val="28"/>
          <w:lang w:eastAsia="ru-RU"/>
        </w:rPr>
        <w:t xml:space="preserve">этим «элементом» </w:t>
      </w:r>
      <w:r w:rsidR="00D272BA">
        <w:rPr>
          <w:rFonts w:ascii="Times New Roman" w:eastAsia="Times New Roman" w:hAnsi="Times New Roman" w:cs="Times New Roman"/>
          <w:sz w:val="28"/>
          <w:szCs w:val="28"/>
          <w:lang w:eastAsia="ru-RU"/>
        </w:rPr>
        <w:t>как польский край,</w:t>
      </w:r>
      <w:r w:rsidR="00041AFC">
        <w:rPr>
          <w:rFonts w:ascii="Times New Roman" w:eastAsia="Times New Roman" w:hAnsi="Times New Roman" w:cs="Times New Roman"/>
          <w:sz w:val="28"/>
          <w:szCs w:val="28"/>
          <w:lang w:eastAsia="ru-RU"/>
        </w:rPr>
        <w:t xml:space="preserve"> насильственно</w:t>
      </w:r>
      <w:r w:rsidR="00D272BA">
        <w:rPr>
          <w:rFonts w:ascii="Times New Roman" w:eastAsia="Times New Roman" w:hAnsi="Times New Roman" w:cs="Times New Roman"/>
          <w:sz w:val="28"/>
          <w:szCs w:val="28"/>
          <w:lang w:eastAsia="ru-RU"/>
        </w:rPr>
        <w:t xml:space="preserve"> «забранный» Россией у Польши в 1772-1795 гг.</w:t>
      </w:r>
      <w:r w:rsidR="00D76994">
        <w:rPr>
          <w:rFonts w:ascii="Times New Roman" w:eastAsia="Times New Roman" w:hAnsi="Times New Roman" w:cs="Times New Roman"/>
          <w:sz w:val="28"/>
          <w:szCs w:val="28"/>
          <w:lang w:eastAsia="ru-RU"/>
        </w:rPr>
        <w:t xml:space="preserve"> </w:t>
      </w:r>
    </w:p>
    <w:p w:rsidR="002A7898" w:rsidRDefault="00584109" w:rsidP="007A57A3">
      <w:pPr>
        <w:spacing w:after="0" w:line="24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свою очередь р</w:t>
      </w:r>
      <w:r w:rsidR="00D76994">
        <w:rPr>
          <w:rFonts w:ascii="Times New Roman" w:eastAsia="Times New Roman" w:hAnsi="Times New Roman" w:cs="Times New Roman"/>
          <w:sz w:val="28"/>
          <w:szCs w:val="28"/>
          <w:lang w:eastAsia="ru-RU"/>
        </w:rPr>
        <w:t>имско-католическое духовенство не могло примириться с утратой господствующего правового статуса</w:t>
      </w:r>
      <w:r>
        <w:rPr>
          <w:rFonts w:ascii="Times New Roman" w:eastAsia="Times New Roman" w:hAnsi="Times New Roman" w:cs="Times New Roman"/>
          <w:sz w:val="28"/>
          <w:szCs w:val="28"/>
          <w:lang w:eastAsia="ru-RU"/>
        </w:rPr>
        <w:t xml:space="preserve"> и привилегиями</w:t>
      </w:r>
      <w:r w:rsidR="0053552B">
        <w:rPr>
          <w:rFonts w:ascii="Times New Roman" w:eastAsia="Times New Roman" w:hAnsi="Times New Roman" w:cs="Times New Roman"/>
          <w:sz w:val="28"/>
          <w:szCs w:val="28"/>
          <w:lang w:eastAsia="ru-RU"/>
        </w:rPr>
        <w:t>, которыми оно обладало</w:t>
      </w:r>
      <w:r w:rsidR="00D76994">
        <w:rPr>
          <w:rFonts w:ascii="Times New Roman" w:eastAsia="Times New Roman" w:hAnsi="Times New Roman" w:cs="Times New Roman"/>
          <w:sz w:val="28"/>
          <w:szCs w:val="28"/>
          <w:lang w:eastAsia="ru-RU"/>
        </w:rPr>
        <w:t xml:space="preserve"> в бывшей Речи </w:t>
      </w:r>
      <w:proofErr w:type="spellStart"/>
      <w:r w:rsidR="00D76994">
        <w:rPr>
          <w:rFonts w:ascii="Times New Roman" w:eastAsia="Times New Roman" w:hAnsi="Times New Roman" w:cs="Times New Roman"/>
          <w:sz w:val="28"/>
          <w:szCs w:val="28"/>
          <w:lang w:eastAsia="ru-RU"/>
        </w:rPr>
        <w:t>Посполитой</w:t>
      </w:r>
      <w:proofErr w:type="spellEnd"/>
      <w:r w:rsidR="00D76994">
        <w:rPr>
          <w:rFonts w:ascii="Times New Roman" w:eastAsia="Times New Roman" w:hAnsi="Times New Roman" w:cs="Times New Roman"/>
          <w:sz w:val="28"/>
          <w:szCs w:val="28"/>
          <w:lang w:eastAsia="ru-RU"/>
        </w:rPr>
        <w:t>.</w:t>
      </w:r>
      <w:r w:rsidR="00EA352E">
        <w:rPr>
          <w:rFonts w:ascii="Times New Roman" w:eastAsia="Times New Roman" w:hAnsi="Times New Roman" w:cs="Times New Roman"/>
          <w:sz w:val="28"/>
          <w:szCs w:val="28"/>
          <w:lang w:eastAsia="ru-RU"/>
        </w:rPr>
        <w:t xml:space="preserve"> </w:t>
      </w:r>
      <w:r w:rsidR="005D00F1">
        <w:rPr>
          <w:rFonts w:ascii="Times New Roman" w:eastAsia="Times New Roman" w:hAnsi="Times New Roman" w:cs="Times New Roman"/>
          <w:sz w:val="28"/>
          <w:szCs w:val="28"/>
          <w:lang w:eastAsia="ru-RU"/>
        </w:rPr>
        <w:t xml:space="preserve">Свое </w:t>
      </w:r>
      <w:r w:rsidR="00360027">
        <w:rPr>
          <w:rFonts w:ascii="Times New Roman" w:eastAsia="Times New Roman" w:hAnsi="Times New Roman" w:cs="Times New Roman"/>
          <w:sz w:val="28"/>
          <w:szCs w:val="28"/>
          <w:lang w:eastAsia="ru-RU"/>
        </w:rPr>
        <w:t>положение польско-католическая элита</w:t>
      </w:r>
      <w:r w:rsidR="005D00F1">
        <w:rPr>
          <w:rFonts w:ascii="Times New Roman" w:eastAsia="Times New Roman" w:hAnsi="Times New Roman" w:cs="Times New Roman"/>
          <w:sz w:val="28"/>
          <w:szCs w:val="28"/>
          <w:lang w:eastAsia="ru-RU"/>
        </w:rPr>
        <w:t xml:space="preserve"> оценивала в категориях</w:t>
      </w:r>
      <w:r w:rsidR="00F20926">
        <w:rPr>
          <w:rFonts w:ascii="Times New Roman" w:eastAsia="Times New Roman" w:hAnsi="Times New Roman" w:cs="Times New Roman"/>
          <w:sz w:val="28"/>
          <w:szCs w:val="28"/>
          <w:lang w:eastAsia="ru-RU"/>
        </w:rPr>
        <w:t xml:space="preserve"> политического,</w:t>
      </w:r>
      <w:r w:rsidR="005D00F1">
        <w:rPr>
          <w:rFonts w:ascii="Times New Roman" w:eastAsia="Times New Roman" w:hAnsi="Times New Roman" w:cs="Times New Roman"/>
          <w:sz w:val="28"/>
          <w:szCs w:val="28"/>
          <w:lang w:eastAsia="ru-RU"/>
        </w:rPr>
        <w:t xml:space="preserve"> национального</w:t>
      </w:r>
      <w:r w:rsidR="00F20926">
        <w:rPr>
          <w:rFonts w:ascii="Times New Roman" w:eastAsia="Times New Roman" w:hAnsi="Times New Roman" w:cs="Times New Roman"/>
          <w:sz w:val="28"/>
          <w:szCs w:val="28"/>
          <w:lang w:eastAsia="ru-RU"/>
        </w:rPr>
        <w:t xml:space="preserve"> и религиозно-культурного</w:t>
      </w:r>
      <w:r w:rsidR="005D00F1">
        <w:rPr>
          <w:rFonts w:ascii="Times New Roman" w:eastAsia="Times New Roman" w:hAnsi="Times New Roman" w:cs="Times New Roman"/>
          <w:sz w:val="28"/>
          <w:szCs w:val="28"/>
          <w:lang w:eastAsia="ru-RU"/>
        </w:rPr>
        <w:t xml:space="preserve"> угнетения</w:t>
      </w:r>
      <w:r w:rsidR="00EB0B3B">
        <w:rPr>
          <w:rFonts w:ascii="Times New Roman" w:eastAsia="Times New Roman" w:hAnsi="Times New Roman" w:cs="Times New Roman"/>
          <w:sz w:val="28"/>
          <w:szCs w:val="28"/>
          <w:lang w:eastAsia="ru-RU"/>
        </w:rPr>
        <w:t>,</w:t>
      </w:r>
      <w:r w:rsidR="00891209">
        <w:rPr>
          <w:rFonts w:ascii="Times New Roman" w:eastAsia="Times New Roman" w:hAnsi="Times New Roman" w:cs="Times New Roman"/>
          <w:sz w:val="28"/>
          <w:szCs w:val="28"/>
          <w:lang w:eastAsia="ru-RU"/>
        </w:rPr>
        <w:t xml:space="preserve"> которому подвергались европейцы-поляки</w:t>
      </w:r>
      <w:r w:rsidR="00256994">
        <w:rPr>
          <w:rFonts w:ascii="Times New Roman" w:eastAsia="Times New Roman" w:hAnsi="Times New Roman" w:cs="Times New Roman"/>
          <w:sz w:val="28"/>
          <w:szCs w:val="28"/>
          <w:lang w:eastAsia="ru-RU"/>
        </w:rPr>
        <w:t xml:space="preserve"> со стороны </w:t>
      </w:r>
      <w:r w:rsidR="002F0A1C">
        <w:rPr>
          <w:rFonts w:ascii="Times New Roman" w:eastAsia="Times New Roman" w:hAnsi="Times New Roman" w:cs="Times New Roman"/>
          <w:sz w:val="28"/>
          <w:szCs w:val="28"/>
          <w:lang w:eastAsia="ru-RU"/>
        </w:rPr>
        <w:t>азиатской и</w:t>
      </w:r>
      <w:r w:rsidR="00F20926">
        <w:rPr>
          <w:rFonts w:ascii="Times New Roman" w:eastAsia="Times New Roman" w:hAnsi="Times New Roman" w:cs="Times New Roman"/>
          <w:sz w:val="28"/>
          <w:szCs w:val="28"/>
          <w:lang w:eastAsia="ru-RU"/>
        </w:rPr>
        <w:t xml:space="preserve"> деспотической </w:t>
      </w:r>
      <w:r w:rsidR="00256994">
        <w:rPr>
          <w:rFonts w:ascii="Times New Roman" w:eastAsia="Times New Roman" w:hAnsi="Times New Roman" w:cs="Times New Roman"/>
          <w:sz w:val="28"/>
          <w:szCs w:val="28"/>
          <w:lang w:eastAsia="ru-RU"/>
        </w:rPr>
        <w:t>России</w:t>
      </w:r>
      <w:r w:rsidR="005D00F1">
        <w:rPr>
          <w:rFonts w:ascii="Times New Roman" w:eastAsia="Times New Roman" w:hAnsi="Times New Roman" w:cs="Times New Roman"/>
          <w:sz w:val="28"/>
          <w:szCs w:val="28"/>
          <w:lang w:eastAsia="ru-RU"/>
        </w:rPr>
        <w:t xml:space="preserve">. </w:t>
      </w:r>
      <w:r w:rsidR="009F7A77">
        <w:rPr>
          <w:rFonts w:ascii="Times New Roman" w:eastAsia="Times New Roman" w:hAnsi="Times New Roman" w:cs="Times New Roman"/>
          <w:sz w:val="28"/>
          <w:szCs w:val="28"/>
          <w:lang w:eastAsia="ru-RU"/>
        </w:rPr>
        <w:t>Отсюда и высокомерное, презрительное отношение к</w:t>
      </w:r>
      <w:r w:rsidR="006B5A3B">
        <w:rPr>
          <w:rFonts w:ascii="Times New Roman" w:eastAsia="Times New Roman" w:hAnsi="Times New Roman" w:cs="Times New Roman"/>
          <w:sz w:val="28"/>
          <w:szCs w:val="28"/>
          <w:lang w:eastAsia="ru-RU"/>
        </w:rPr>
        <w:t xml:space="preserve"> п</w:t>
      </w:r>
      <w:r w:rsidR="00D72309">
        <w:rPr>
          <w:rFonts w:ascii="Times New Roman" w:eastAsia="Times New Roman" w:hAnsi="Times New Roman" w:cs="Times New Roman"/>
          <w:sz w:val="28"/>
          <w:szCs w:val="28"/>
          <w:lang w:eastAsia="ru-RU"/>
        </w:rPr>
        <w:t>равославию</w:t>
      </w:r>
      <w:r w:rsidR="00B04C25">
        <w:rPr>
          <w:rFonts w:ascii="Times New Roman" w:eastAsia="Times New Roman" w:hAnsi="Times New Roman" w:cs="Times New Roman"/>
          <w:sz w:val="28"/>
          <w:szCs w:val="28"/>
          <w:lang w:eastAsia="ru-RU"/>
        </w:rPr>
        <w:t xml:space="preserve"> как </w:t>
      </w:r>
      <w:r w:rsidR="00332794">
        <w:rPr>
          <w:rFonts w:ascii="Times New Roman" w:eastAsia="Times New Roman" w:hAnsi="Times New Roman" w:cs="Times New Roman"/>
          <w:sz w:val="28"/>
          <w:szCs w:val="28"/>
          <w:lang w:eastAsia="ru-RU"/>
        </w:rPr>
        <w:t>«</w:t>
      </w:r>
      <w:r w:rsidR="00B04C25">
        <w:rPr>
          <w:rFonts w:ascii="Times New Roman" w:eastAsia="Times New Roman" w:hAnsi="Times New Roman" w:cs="Times New Roman"/>
          <w:sz w:val="28"/>
          <w:szCs w:val="28"/>
          <w:lang w:eastAsia="ru-RU"/>
        </w:rPr>
        <w:t xml:space="preserve">вере </w:t>
      </w:r>
      <w:proofErr w:type="spellStart"/>
      <w:r w:rsidR="00B04C25">
        <w:rPr>
          <w:rFonts w:ascii="Times New Roman" w:eastAsia="Times New Roman" w:hAnsi="Times New Roman" w:cs="Times New Roman"/>
          <w:sz w:val="28"/>
          <w:szCs w:val="28"/>
          <w:lang w:eastAsia="ru-RU"/>
        </w:rPr>
        <w:t>хлопской</w:t>
      </w:r>
      <w:proofErr w:type="spellEnd"/>
      <w:r w:rsidR="0007484A">
        <w:rPr>
          <w:rFonts w:ascii="Times New Roman" w:eastAsia="Times New Roman" w:hAnsi="Times New Roman" w:cs="Times New Roman"/>
          <w:sz w:val="28"/>
          <w:szCs w:val="28"/>
          <w:lang w:eastAsia="ru-RU"/>
        </w:rPr>
        <w:t>, схизматической</w:t>
      </w:r>
      <w:r w:rsidR="00332794">
        <w:rPr>
          <w:rFonts w:ascii="Times New Roman" w:eastAsia="Times New Roman" w:hAnsi="Times New Roman" w:cs="Times New Roman"/>
          <w:sz w:val="28"/>
          <w:szCs w:val="28"/>
          <w:lang w:eastAsia="ru-RU"/>
        </w:rPr>
        <w:t>»</w:t>
      </w:r>
      <w:r w:rsidR="00D72309">
        <w:rPr>
          <w:rFonts w:ascii="Times New Roman" w:eastAsia="Times New Roman" w:hAnsi="Times New Roman" w:cs="Times New Roman"/>
          <w:sz w:val="28"/>
          <w:szCs w:val="28"/>
          <w:lang w:eastAsia="ru-RU"/>
        </w:rPr>
        <w:t>,</w:t>
      </w:r>
      <w:r w:rsidR="006B5A3B">
        <w:rPr>
          <w:rFonts w:ascii="Times New Roman" w:eastAsia="Times New Roman" w:hAnsi="Times New Roman" w:cs="Times New Roman"/>
          <w:sz w:val="28"/>
          <w:szCs w:val="28"/>
          <w:lang w:eastAsia="ru-RU"/>
        </w:rPr>
        <w:t xml:space="preserve"> к русскому языку</w:t>
      </w:r>
      <w:r w:rsidR="007A7019">
        <w:rPr>
          <w:rFonts w:ascii="Times New Roman" w:eastAsia="Times New Roman" w:hAnsi="Times New Roman" w:cs="Times New Roman"/>
          <w:sz w:val="28"/>
          <w:szCs w:val="28"/>
          <w:lang w:eastAsia="ru-RU"/>
        </w:rPr>
        <w:t xml:space="preserve"> и</w:t>
      </w:r>
      <w:r w:rsidR="009F7A77">
        <w:rPr>
          <w:rFonts w:ascii="Times New Roman" w:eastAsia="Times New Roman" w:hAnsi="Times New Roman" w:cs="Times New Roman"/>
          <w:sz w:val="28"/>
          <w:szCs w:val="28"/>
          <w:lang w:eastAsia="ru-RU"/>
        </w:rPr>
        <w:t xml:space="preserve"> русской культуре</w:t>
      </w:r>
      <w:r w:rsidR="007A7019">
        <w:rPr>
          <w:rFonts w:ascii="Times New Roman" w:eastAsia="Times New Roman" w:hAnsi="Times New Roman" w:cs="Times New Roman"/>
          <w:sz w:val="28"/>
          <w:szCs w:val="28"/>
          <w:lang w:eastAsia="ru-RU"/>
        </w:rPr>
        <w:t>, к</w:t>
      </w:r>
      <w:r w:rsidR="006B5A3B">
        <w:rPr>
          <w:rFonts w:ascii="Times New Roman" w:eastAsia="Times New Roman" w:hAnsi="Times New Roman" w:cs="Times New Roman"/>
          <w:sz w:val="28"/>
          <w:szCs w:val="28"/>
          <w:lang w:eastAsia="ru-RU"/>
        </w:rPr>
        <w:t xml:space="preserve"> великороссам</w:t>
      </w:r>
      <w:r w:rsidR="007A7019">
        <w:rPr>
          <w:rFonts w:ascii="Times New Roman" w:eastAsia="Times New Roman" w:hAnsi="Times New Roman" w:cs="Times New Roman"/>
          <w:sz w:val="28"/>
          <w:szCs w:val="28"/>
          <w:lang w:eastAsia="ru-RU"/>
        </w:rPr>
        <w:t>, которых назвали</w:t>
      </w:r>
      <w:r w:rsidR="00204317">
        <w:rPr>
          <w:rFonts w:ascii="Times New Roman" w:eastAsia="Times New Roman" w:hAnsi="Times New Roman" w:cs="Times New Roman"/>
          <w:sz w:val="28"/>
          <w:szCs w:val="28"/>
          <w:lang w:eastAsia="ru-RU"/>
        </w:rPr>
        <w:t xml:space="preserve"> «москалями»,</w:t>
      </w:r>
      <w:r w:rsidR="007A7019">
        <w:rPr>
          <w:rFonts w:ascii="Times New Roman" w:eastAsia="Times New Roman" w:hAnsi="Times New Roman" w:cs="Times New Roman"/>
          <w:sz w:val="28"/>
          <w:szCs w:val="28"/>
          <w:lang w:eastAsia="ru-RU"/>
        </w:rPr>
        <w:t xml:space="preserve"> «москвитянами»,</w:t>
      </w:r>
      <w:r w:rsidR="006B5A3B">
        <w:rPr>
          <w:rFonts w:ascii="Times New Roman" w:eastAsia="Times New Roman" w:hAnsi="Times New Roman" w:cs="Times New Roman"/>
          <w:sz w:val="28"/>
          <w:szCs w:val="28"/>
          <w:lang w:eastAsia="ru-RU"/>
        </w:rPr>
        <w:t xml:space="preserve"> «варварам</w:t>
      </w:r>
      <w:r w:rsidR="007A7019">
        <w:rPr>
          <w:rFonts w:ascii="Times New Roman" w:eastAsia="Times New Roman" w:hAnsi="Times New Roman" w:cs="Times New Roman"/>
          <w:sz w:val="28"/>
          <w:szCs w:val="28"/>
          <w:lang w:eastAsia="ru-RU"/>
        </w:rPr>
        <w:t>и</w:t>
      </w:r>
      <w:r w:rsidR="006B5A3B">
        <w:rPr>
          <w:rFonts w:ascii="Times New Roman" w:eastAsia="Times New Roman" w:hAnsi="Times New Roman" w:cs="Times New Roman"/>
          <w:sz w:val="28"/>
          <w:szCs w:val="28"/>
          <w:lang w:eastAsia="ru-RU"/>
        </w:rPr>
        <w:t>» и «монголам</w:t>
      </w:r>
      <w:r w:rsidR="007A7019">
        <w:rPr>
          <w:rFonts w:ascii="Times New Roman" w:eastAsia="Times New Roman" w:hAnsi="Times New Roman" w:cs="Times New Roman"/>
          <w:sz w:val="28"/>
          <w:szCs w:val="28"/>
          <w:lang w:eastAsia="ru-RU"/>
        </w:rPr>
        <w:t>и</w:t>
      </w:r>
      <w:r w:rsidR="006B5A3B">
        <w:rPr>
          <w:rFonts w:ascii="Times New Roman" w:eastAsia="Times New Roman" w:hAnsi="Times New Roman" w:cs="Times New Roman"/>
          <w:sz w:val="28"/>
          <w:szCs w:val="28"/>
          <w:lang w:eastAsia="ru-RU"/>
        </w:rPr>
        <w:t>»</w:t>
      </w:r>
      <w:r w:rsidR="006B5A3B">
        <w:rPr>
          <w:rStyle w:val="a5"/>
          <w:rFonts w:ascii="Times New Roman" w:eastAsia="Times New Roman" w:hAnsi="Times New Roman"/>
          <w:sz w:val="28"/>
          <w:szCs w:val="28"/>
          <w:lang w:eastAsia="ru-RU"/>
        </w:rPr>
        <w:footnoteReference w:id="17"/>
      </w:r>
      <w:r w:rsidR="006B5A3B">
        <w:rPr>
          <w:rFonts w:ascii="Times New Roman" w:eastAsia="Times New Roman" w:hAnsi="Times New Roman" w:cs="Times New Roman"/>
          <w:sz w:val="28"/>
          <w:szCs w:val="28"/>
          <w:lang w:eastAsia="ru-RU"/>
        </w:rPr>
        <w:t xml:space="preserve">. </w:t>
      </w:r>
      <w:r w:rsidR="00EB0B3B">
        <w:rPr>
          <w:rFonts w:ascii="Times New Roman" w:eastAsia="Times New Roman" w:hAnsi="Times New Roman" w:cs="Times New Roman"/>
          <w:sz w:val="28"/>
          <w:szCs w:val="28"/>
          <w:lang w:eastAsia="ru-RU"/>
        </w:rPr>
        <w:t>Отсюда и</w:t>
      </w:r>
      <w:r w:rsidR="00624671">
        <w:rPr>
          <w:rFonts w:ascii="Times New Roman" w:eastAsia="Times New Roman" w:hAnsi="Times New Roman" w:cs="Times New Roman"/>
          <w:sz w:val="28"/>
          <w:szCs w:val="28"/>
          <w:lang w:eastAsia="ru-RU"/>
        </w:rPr>
        <w:t xml:space="preserve"> жажда</w:t>
      </w:r>
      <w:r w:rsidR="00891209">
        <w:rPr>
          <w:rFonts w:ascii="Times New Roman" w:eastAsia="Times New Roman" w:hAnsi="Times New Roman" w:cs="Times New Roman"/>
          <w:sz w:val="28"/>
          <w:szCs w:val="28"/>
          <w:lang w:eastAsia="ru-RU"/>
        </w:rPr>
        <w:t xml:space="preserve"> реванша,</w:t>
      </w:r>
      <w:r w:rsidR="0007484A">
        <w:rPr>
          <w:rFonts w:ascii="Times New Roman" w:eastAsia="Times New Roman" w:hAnsi="Times New Roman" w:cs="Times New Roman"/>
          <w:sz w:val="28"/>
          <w:szCs w:val="28"/>
          <w:lang w:eastAsia="ru-RU"/>
        </w:rPr>
        <w:t xml:space="preserve"> военного и</w:t>
      </w:r>
      <w:r w:rsidR="00624671">
        <w:rPr>
          <w:rFonts w:ascii="Times New Roman" w:eastAsia="Times New Roman" w:hAnsi="Times New Roman" w:cs="Times New Roman"/>
          <w:sz w:val="28"/>
          <w:szCs w:val="28"/>
          <w:lang w:eastAsia="ru-RU"/>
        </w:rPr>
        <w:t xml:space="preserve"> политического</w:t>
      </w:r>
      <w:r w:rsidR="00630438">
        <w:rPr>
          <w:rFonts w:ascii="Times New Roman" w:eastAsia="Times New Roman" w:hAnsi="Times New Roman" w:cs="Times New Roman"/>
          <w:sz w:val="28"/>
          <w:szCs w:val="28"/>
          <w:lang w:eastAsia="ru-RU"/>
        </w:rPr>
        <w:t>,</w:t>
      </w:r>
      <w:r w:rsidR="00674891">
        <w:rPr>
          <w:rFonts w:ascii="Times New Roman" w:eastAsia="Times New Roman" w:hAnsi="Times New Roman" w:cs="Times New Roman"/>
          <w:sz w:val="28"/>
          <w:szCs w:val="28"/>
          <w:lang w:eastAsia="ru-RU"/>
        </w:rPr>
        <w:t xml:space="preserve"> </w:t>
      </w:r>
      <w:r w:rsidR="00891209">
        <w:rPr>
          <w:rFonts w:ascii="Times New Roman" w:eastAsia="Times New Roman" w:hAnsi="Times New Roman" w:cs="Times New Roman"/>
          <w:sz w:val="28"/>
          <w:szCs w:val="28"/>
          <w:lang w:eastAsia="ru-RU"/>
        </w:rPr>
        <w:t>стремление к освобождению</w:t>
      </w:r>
      <w:r w:rsidR="00674891">
        <w:rPr>
          <w:rFonts w:ascii="Times New Roman" w:eastAsia="Times New Roman" w:hAnsi="Times New Roman" w:cs="Times New Roman"/>
          <w:sz w:val="28"/>
          <w:szCs w:val="28"/>
          <w:lang w:eastAsia="ru-RU"/>
        </w:rPr>
        <w:t xml:space="preserve"> края от русской власти и присоединения его</w:t>
      </w:r>
      <w:r w:rsidR="0007484A">
        <w:rPr>
          <w:rFonts w:ascii="Times New Roman" w:eastAsia="Times New Roman" w:hAnsi="Times New Roman" w:cs="Times New Roman"/>
          <w:sz w:val="28"/>
          <w:szCs w:val="28"/>
          <w:lang w:eastAsia="ru-RU"/>
        </w:rPr>
        <w:t xml:space="preserve"> к </w:t>
      </w:r>
      <w:r w:rsidR="00301D4C">
        <w:rPr>
          <w:rFonts w:ascii="Times New Roman" w:eastAsia="Times New Roman" w:hAnsi="Times New Roman" w:cs="Times New Roman"/>
          <w:sz w:val="28"/>
          <w:szCs w:val="28"/>
          <w:lang w:eastAsia="ru-RU"/>
        </w:rPr>
        <w:t>освобожденному Царству Польскому</w:t>
      </w:r>
      <w:r w:rsidR="00FD6961">
        <w:rPr>
          <w:rFonts w:ascii="Times New Roman" w:eastAsia="Times New Roman" w:hAnsi="Times New Roman" w:cs="Times New Roman"/>
          <w:sz w:val="28"/>
          <w:szCs w:val="28"/>
          <w:lang w:eastAsia="ru-RU"/>
        </w:rPr>
        <w:t>. И</w:t>
      </w:r>
      <w:r w:rsidR="00900F4A">
        <w:rPr>
          <w:rFonts w:ascii="Times New Roman" w:eastAsia="Times New Roman" w:hAnsi="Times New Roman" w:cs="Times New Roman"/>
          <w:sz w:val="28"/>
          <w:szCs w:val="28"/>
          <w:lang w:eastAsia="ru-RU"/>
        </w:rPr>
        <w:t xml:space="preserve"> жажда</w:t>
      </w:r>
      <w:r w:rsidR="0007484A">
        <w:rPr>
          <w:rFonts w:ascii="Times New Roman" w:eastAsia="Times New Roman" w:hAnsi="Times New Roman" w:cs="Times New Roman"/>
          <w:sz w:val="28"/>
          <w:szCs w:val="28"/>
          <w:lang w:eastAsia="ru-RU"/>
        </w:rPr>
        <w:t xml:space="preserve"> реванша религиозного в форме восстановления</w:t>
      </w:r>
      <w:r w:rsidR="00236C8B">
        <w:rPr>
          <w:rFonts w:ascii="Times New Roman" w:eastAsia="Times New Roman" w:hAnsi="Times New Roman" w:cs="Times New Roman"/>
          <w:sz w:val="28"/>
          <w:szCs w:val="28"/>
          <w:lang w:eastAsia="ru-RU"/>
        </w:rPr>
        <w:t xml:space="preserve"> унии</w:t>
      </w:r>
      <w:r w:rsidR="007C38DC">
        <w:rPr>
          <w:rFonts w:ascii="Times New Roman" w:eastAsia="Times New Roman" w:hAnsi="Times New Roman" w:cs="Times New Roman"/>
          <w:sz w:val="28"/>
          <w:szCs w:val="28"/>
          <w:lang w:eastAsia="ru-RU"/>
        </w:rPr>
        <w:t>, упраздненной на Полоцком соборе 1839 г.,</w:t>
      </w:r>
      <w:r w:rsidR="008A4631">
        <w:rPr>
          <w:rFonts w:ascii="Times New Roman" w:eastAsia="Times New Roman" w:hAnsi="Times New Roman" w:cs="Times New Roman"/>
          <w:sz w:val="28"/>
          <w:szCs w:val="28"/>
          <w:lang w:eastAsia="ru-RU"/>
        </w:rPr>
        <w:t xml:space="preserve"> и </w:t>
      </w:r>
      <w:r w:rsidR="00240F6C">
        <w:rPr>
          <w:rFonts w:ascii="Times New Roman" w:eastAsia="Times New Roman" w:hAnsi="Times New Roman" w:cs="Times New Roman"/>
          <w:sz w:val="28"/>
          <w:szCs w:val="28"/>
          <w:lang w:eastAsia="ru-RU"/>
        </w:rPr>
        <w:t>прежних</w:t>
      </w:r>
      <w:r w:rsidR="00891209">
        <w:rPr>
          <w:rFonts w:ascii="Times New Roman" w:eastAsia="Times New Roman" w:hAnsi="Times New Roman" w:cs="Times New Roman"/>
          <w:sz w:val="28"/>
          <w:szCs w:val="28"/>
          <w:lang w:eastAsia="ru-RU"/>
        </w:rPr>
        <w:t xml:space="preserve"> исключительных</w:t>
      </w:r>
      <w:r w:rsidR="00240F6C">
        <w:rPr>
          <w:rFonts w:ascii="Times New Roman" w:eastAsia="Times New Roman" w:hAnsi="Times New Roman" w:cs="Times New Roman"/>
          <w:sz w:val="28"/>
          <w:szCs w:val="28"/>
          <w:lang w:eastAsia="ru-RU"/>
        </w:rPr>
        <w:t xml:space="preserve"> </w:t>
      </w:r>
      <w:r w:rsidR="008A4631">
        <w:rPr>
          <w:rFonts w:ascii="Times New Roman" w:eastAsia="Times New Roman" w:hAnsi="Times New Roman" w:cs="Times New Roman"/>
          <w:sz w:val="28"/>
          <w:szCs w:val="28"/>
          <w:lang w:eastAsia="ru-RU"/>
        </w:rPr>
        <w:t xml:space="preserve">привилегий римско-католического клира. </w:t>
      </w:r>
    </w:p>
    <w:p w:rsidR="00B6785E" w:rsidRDefault="002A7898" w:rsidP="007A57A3">
      <w:pPr>
        <w:spacing w:after="0" w:line="240" w:lineRule="auto"/>
        <w:ind w:firstLine="454"/>
        <w:jc w:val="both"/>
        <w:rPr>
          <w:rFonts w:ascii="Times New Roman" w:eastAsia="Times New Roman" w:hAnsi="Times New Roman" w:cs="Times New Roman"/>
          <w:sz w:val="28"/>
          <w:szCs w:val="28"/>
          <w:lang w:eastAsia="ru-RU"/>
        </w:rPr>
      </w:pPr>
      <w:r w:rsidRPr="002A7898">
        <w:rPr>
          <w:rFonts w:ascii="Times New Roman" w:eastAsia="Times New Roman" w:hAnsi="Times New Roman" w:cs="Times New Roman"/>
          <w:sz w:val="28"/>
          <w:szCs w:val="28"/>
          <w:lang w:eastAsia="ru-RU"/>
        </w:rPr>
        <w:t xml:space="preserve">В Литве и Белоруссии </w:t>
      </w:r>
      <w:proofErr w:type="gramStart"/>
      <w:r w:rsidR="00B74C0F">
        <w:rPr>
          <w:rFonts w:ascii="Times New Roman" w:eastAsia="Times New Roman" w:hAnsi="Times New Roman" w:cs="Times New Roman"/>
          <w:sz w:val="28"/>
          <w:szCs w:val="28"/>
          <w:lang w:eastAsia="ru-RU"/>
        </w:rPr>
        <w:t>западно-</w:t>
      </w:r>
      <w:r w:rsidRPr="002A7898">
        <w:rPr>
          <w:rFonts w:ascii="Times New Roman" w:eastAsia="Times New Roman" w:hAnsi="Times New Roman" w:cs="Times New Roman"/>
          <w:sz w:val="28"/>
          <w:szCs w:val="28"/>
          <w:lang w:eastAsia="ru-RU"/>
        </w:rPr>
        <w:t>русское</w:t>
      </w:r>
      <w:proofErr w:type="gramEnd"/>
      <w:r w:rsidRPr="002A7898">
        <w:rPr>
          <w:rFonts w:ascii="Times New Roman" w:eastAsia="Times New Roman" w:hAnsi="Times New Roman" w:cs="Times New Roman"/>
          <w:sz w:val="28"/>
          <w:szCs w:val="28"/>
          <w:lang w:eastAsia="ru-RU"/>
        </w:rPr>
        <w:t xml:space="preserve"> православное население разных сословий в период восстания встало на сторону императора Александра II, несмот</w:t>
      </w:r>
      <w:r w:rsidR="000B42C1">
        <w:rPr>
          <w:rFonts w:ascii="Times New Roman" w:eastAsia="Times New Roman" w:hAnsi="Times New Roman" w:cs="Times New Roman"/>
          <w:sz w:val="28"/>
          <w:szCs w:val="28"/>
          <w:lang w:eastAsia="ru-RU"/>
        </w:rPr>
        <w:t xml:space="preserve">ря на террор польских </w:t>
      </w:r>
      <w:r w:rsidR="000B42C1" w:rsidRPr="007C38DC">
        <w:rPr>
          <w:rFonts w:ascii="Times New Roman" w:eastAsia="Times New Roman" w:hAnsi="Times New Roman" w:cs="Times New Roman"/>
          <w:sz w:val="28"/>
          <w:szCs w:val="28"/>
          <w:lang w:eastAsia="ru-RU"/>
        </w:rPr>
        <w:t>мятежников</w:t>
      </w:r>
      <w:r w:rsidRPr="002A7898">
        <w:rPr>
          <w:rFonts w:ascii="Times New Roman" w:eastAsia="Times New Roman" w:hAnsi="Times New Roman" w:cs="Times New Roman"/>
          <w:sz w:val="28"/>
          <w:szCs w:val="28"/>
          <w:lang w:eastAsia="ru-RU"/>
        </w:rPr>
        <w:t xml:space="preserve">, пропагандистские обещания даровых наделов земли и соблазны восстановления унии. Решительным сторонником России выказало себя и православное духовенство, многие представители </w:t>
      </w:r>
      <w:r w:rsidR="005A431F">
        <w:rPr>
          <w:rFonts w:ascii="Times New Roman" w:eastAsia="Times New Roman" w:hAnsi="Times New Roman" w:cs="Times New Roman"/>
          <w:sz w:val="28"/>
          <w:szCs w:val="28"/>
          <w:lang w:eastAsia="ru-RU"/>
        </w:rPr>
        <w:t xml:space="preserve">которого стали жертвой </w:t>
      </w:r>
      <w:r w:rsidR="005A431F" w:rsidRPr="007C38DC">
        <w:rPr>
          <w:rFonts w:ascii="Times New Roman" w:eastAsia="Times New Roman" w:hAnsi="Times New Roman" w:cs="Times New Roman"/>
          <w:sz w:val="28"/>
          <w:szCs w:val="28"/>
          <w:lang w:eastAsia="ru-RU"/>
        </w:rPr>
        <w:t>польско-католического</w:t>
      </w:r>
      <w:r w:rsidRPr="002A7898">
        <w:rPr>
          <w:rFonts w:ascii="Times New Roman" w:eastAsia="Times New Roman" w:hAnsi="Times New Roman" w:cs="Times New Roman"/>
          <w:sz w:val="28"/>
          <w:szCs w:val="28"/>
          <w:lang w:eastAsia="ru-RU"/>
        </w:rPr>
        <w:t xml:space="preserve"> террора, насилий и унижений со стороны мятежников. Столь же преданным России оказалось и местное великорусское старообрядчество, сумевшее стать выше обид и страданий, нанесенных рел</w:t>
      </w:r>
      <w:r w:rsidR="007C38DC">
        <w:rPr>
          <w:rFonts w:ascii="Times New Roman" w:eastAsia="Times New Roman" w:hAnsi="Times New Roman" w:cs="Times New Roman"/>
          <w:sz w:val="28"/>
          <w:szCs w:val="28"/>
          <w:lang w:eastAsia="ru-RU"/>
        </w:rPr>
        <w:t>игиозными гонениями</w:t>
      </w:r>
      <w:r w:rsidRPr="002A7898">
        <w:rPr>
          <w:rFonts w:ascii="Times New Roman" w:eastAsia="Times New Roman" w:hAnsi="Times New Roman" w:cs="Times New Roman"/>
          <w:sz w:val="28"/>
          <w:szCs w:val="28"/>
          <w:lang w:eastAsia="ru-RU"/>
        </w:rPr>
        <w:t xml:space="preserve"> эпохи</w:t>
      </w:r>
      <w:r w:rsidR="007C38DC">
        <w:rPr>
          <w:rFonts w:ascii="Times New Roman" w:eastAsia="Times New Roman" w:hAnsi="Times New Roman" w:cs="Times New Roman"/>
          <w:sz w:val="28"/>
          <w:szCs w:val="28"/>
          <w:lang w:eastAsia="ru-RU"/>
        </w:rPr>
        <w:t xml:space="preserve"> Николая</w:t>
      </w:r>
      <w:r w:rsidR="007C38DC" w:rsidRPr="007C38DC">
        <w:rPr>
          <w:rFonts w:ascii="Times New Roman" w:eastAsia="Times New Roman" w:hAnsi="Times New Roman" w:cs="Times New Roman"/>
          <w:sz w:val="28"/>
          <w:szCs w:val="28"/>
          <w:lang w:eastAsia="ru-RU"/>
        </w:rPr>
        <w:t xml:space="preserve"> </w:t>
      </w:r>
      <w:r w:rsidR="007C38DC">
        <w:rPr>
          <w:rFonts w:ascii="Times New Roman" w:eastAsia="Times New Roman" w:hAnsi="Times New Roman" w:cs="Times New Roman"/>
          <w:sz w:val="28"/>
          <w:szCs w:val="28"/>
          <w:lang w:val="en-US" w:eastAsia="ru-RU"/>
        </w:rPr>
        <w:t>I</w:t>
      </w:r>
      <w:r w:rsidR="007C38DC">
        <w:rPr>
          <w:rFonts w:ascii="Times New Roman" w:eastAsia="Times New Roman" w:hAnsi="Times New Roman" w:cs="Times New Roman"/>
          <w:sz w:val="28"/>
          <w:szCs w:val="28"/>
          <w:lang w:eastAsia="ru-RU"/>
        </w:rPr>
        <w:t xml:space="preserve"> </w:t>
      </w:r>
      <w:r w:rsidR="007C38DC">
        <w:rPr>
          <w:rFonts w:ascii="Times New Roman" w:eastAsia="Times New Roman" w:hAnsi="Times New Roman" w:cs="Times New Roman"/>
          <w:sz w:val="28"/>
          <w:szCs w:val="28"/>
          <w:lang w:eastAsia="ru-RU"/>
        </w:rPr>
        <w:lastRenderedPageBreak/>
        <w:t>(1825-1855),</w:t>
      </w:r>
      <w:r w:rsidRPr="002A7898">
        <w:rPr>
          <w:rFonts w:ascii="Times New Roman" w:eastAsia="Times New Roman" w:hAnsi="Times New Roman" w:cs="Times New Roman"/>
          <w:sz w:val="28"/>
          <w:szCs w:val="28"/>
          <w:lang w:eastAsia="ru-RU"/>
        </w:rPr>
        <w:t xml:space="preserve"> и существующей религи</w:t>
      </w:r>
      <w:r>
        <w:rPr>
          <w:rFonts w:ascii="Times New Roman" w:eastAsia="Times New Roman" w:hAnsi="Times New Roman" w:cs="Times New Roman"/>
          <w:sz w:val="28"/>
          <w:szCs w:val="28"/>
          <w:lang w:eastAsia="ru-RU"/>
        </w:rPr>
        <w:t>озной и правовой дискриминацией</w:t>
      </w:r>
      <w:r w:rsidR="00FC038A">
        <w:rPr>
          <w:rStyle w:val="a5"/>
          <w:rFonts w:ascii="Times New Roman" w:eastAsia="Times New Roman" w:hAnsi="Times New Roman"/>
          <w:sz w:val="28"/>
          <w:szCs w:val="28"/>
          <w:lang w:eastAsia="ru-RU"/>
        </w:rPr>
        <w:footnoteReference w:id="18"/>
      </w:r>
      <w:r w:rsidRPr="002A7898">
        <w:rPr>
          <w:rFonts w:ascii="Times New Roman" w:eastAsia="Times New Roman" w:hAnsi="Times New Roman" w:cs="Times New Roman"/>
          <w:sz w:val="28"/>
          <w:szCs w:val="28"/>
          <w:lang w:eastAsia="ru-RU"/>
        </w:rPr>
        <w:t xml:space="preserve">. Эти </w:t>
      </w:r>
      <w:r w:rsidR="007C38DC">
        <w:rPr>
          <w:rFonts w:ascii="Times New Roman" w:eastAsia="Times New Roman" w:hAnsi="Times New Roman" w:cs="Times New Roman"/>
          <w:sz w:val="28"/>
          <w:szCs w:val="28"/>
          <w:lang w:eastAsia="ru-RU"/>
        </w:rPr>
        <w:t>сословия</w:t>
      </w:r>
      <w:r w:rsidRPr="002A7898">
        <w:rPr>
          <w:rFonts w:ascii="Times New Roman" w:eastAsia="Times New Roman" w:hAnsi="Times New Roman" w:cs="Times New Roman"/>
          <w:sz w:val="28"/>
          <w:szCs w:val="28"/>
          <w:lang w:eastAsia="ru-RU"/>
        </w:rPr>
        <w:t xml:space="preserve"> и религиозно-этнические группы, проживавшие в крае, М.Н. Муравьев считал преданными союзниками и главной социальной опорой российской монархии, способной активно противостоять политическому сепаратизму </w:t>
      </w:r>
      <w:r w:rsidR="005A431F">
        <w:rPr>
          <w:rFonts w:ascii="Times New Roman" w:eastAsia="Times New Roman" w:hAnsi="Times New Roman" w:cs="Times New Roman"/>
          <w:sz w:val="28"/>
          <w:szCs w:val="28"/>
          <w:lang w:eastAsia="ru-RU"/>
        </w:rPr>
        <w:t xml:space="preserve">и религиозно-культурному </w:t>
      </w:r>
      <w:r w:rsidR="005A431F" w:rsidRPr="007C38DC">
        <w:rPr>
          <w:rFonts w:ascii="Times New Roman" w:eastAsia="Times New Roman" w:hAnsi="Times New Roman" w:cs="Times New Roman"/>
          <w:sz w:val="28"/>
          <w:szCs w:val="28"/>
          <w:lang w:eastAsia="ru-RU"/>
        </w:rPr>
        <w:t>доминированию</w:t>
      </w:r>
      <w:r w:rsidRPr="002A789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польско-католической элиты края</w:t>
      </w:r>
      <w:r w:rsidRPr="002A7898">
        <w:rPr>
          <w:rFonts w:ascii="Times New Roman" w:eastAsia="Times New Roman" w:hAnsi="Times New Roman" w:cs="Times New Roman"/>
          <w:sz w:val="28"/>
          <w:szCs w:val="28"/>
          <w:lang w:eastAsia="ru-RU"/>
        </w:rPr>
        <w:t>.</w:t>
      </w:r>
      <w:r w:rsidR="009F7A77">
        <w:rPr>
          <w:rFonts w:ascii="Times New Roman" w:eastAsia="Times New Roman" w:hAnsi="Times New Roman" w:cs="Times New Roman"/>
          <w:sz w:val="28"/>
          <w:szCs w:val="28"/>
          <w:lang w:eastAsia="ru-RU"/>
        </w:rPr>
        <w:t xml:space="preserve"> </w:t>
      </w:r>
    </w:p>
    <w:p w:rsidR="00C920D3" w:rsidRDefault="00A914B1" w:rsidP="003C2BDA">
      <w:pPr>
        <w:pStyle w:val="a6"/>
        <w:spacing w:after="0"/>
        <w:ind w:firstLine="454"/>
        <w:jc w:val="both"/>
        <w:rPr>
          <w:sz w:val="28"/>
          <w:szCs w:val="28"/>
        </w:rPr>
      </w:pPr>
      <w:r>
        <w:rPr>
          <w:sz w:val="28"/>
          <w:szCs w:val="28"/>
        </w:rPr>
        <w:t xml:space="preserve"> </w:t>
      </w:r>
      <w:r w:rsidR="007A15B6">
        <w:rPr>
          <w:sz w:val="28"/>
          <w:szCs w:val="28"/>
        </w:rPr>
        <w:t>Учитывая</w:t>
      </w:r>
      <w:r w:rsidR="00F03C9F">
        <w:rPr>
          <w:sz w:val="28"/>
          <w:szCs w:val="28"/>
        </w:rPr>
        <w:t xml:space="preserve"> сложившееся после победы над восстанием соотношение сил политически лояльных и политически враждебных в отношении к России</w:t>
      </w:r>
      <w:r w:rsidR="002F50D8">
        <w:rPr>
          <w:sz w:val="28"/>
          <w:szCs w:val="28"/>
        </w:rPr>
        <w:t>,</w:t>
      </w:r>
      <w:r w:rsidR="00B6785E" w:rsidRPr="003C2BDA">
        <w:rPr>
          <w:sz w:val="28"/>
          <w:szCs w:val="28"/>
        </w:rPr>
        <w:t xml:space="preserve"> М.Н. </w:t>
      </w:r>
      <w:r w:rsidR="00A433A5" w:rsidRPr="003C2BDA">
        <w:rPr>
          <w:sz w:val="28"/>
          <w:szCs w:val="28"/>
        </w:rPr>
        <w:t>Муравьев</w:t>
      </w:r>
      <w:r w:rsidR="009F504F">
        <w:rPr>
          <w:sz w:val="28"/>
          <w:szCs w:val="28"/>
        </w:rPr>
        <w:t xml:space="preserve"> предложил Западному коми</w:t>
      </w:r>
      <w:r w:rsidR="00F769B7">
        <w:rPr>
          <w:sz w:val="28"/>
          <w:szCs w:val="28"/>
        </w:rPr>
        <w:t>тету</w:t>
      </w:r>
      <w:r w:rsidR="00CB49F5">
        <w:rPr>
          <w:rStyle w:val="a5"/>
          <w:sz w:val="28"/>
          <w:szCs w:val="28"/>
        </w:rPr>
        <w:footnoteReference w:id="19"/>
      </w:r>
      <w:r w:rsidR="004C5F10">
        <w:rPr>
          <w:sz w:val="28"/>
          <w:szCs w:val="28"/>
        </w:rPr>
        <w:t xml:space="preserve"> идейн</w:t>
      </w:r>
      <w:r w:rsidR="00910B4B">
        <w:rPr>
          <w:sz w:val="28"/>
          <w:szCs w:val="28"/>
        </w:rPr>
        <w:t>о обоснованную</w:t>
      </w:r>
      <w:r w:rsidR="0033553B">
        <w:rPr>
          <w:sz w:val="28"/>
          <w:szCs w:val="28"/>
        </w:rPr>
        <w:t xml:space="preserve"> </w:t>
      </w:r>
      <w:r w:rsidR="00F769B7">
        <w:rPr>
          <w:sz w:val="28"/>
          <w:szCs w:val="28"/>
        </w:rPr>
        <w:t xml:space="preserve">программу </w:t>
      </w:r>
      <w:r w:rsidR="0033553B">
        <w:rPr>
          <w:sz w:val="28"/>
          <w:szCs w:val="28"/>
        </w:rPr>
        <w:t xml:space="preserve">стратегических </w:t>
      </w:r>
      <w:r w:rsidR="00F769B7">
        <w:rPr>
          <w:sz w:val="28"/>
          <w:szCs w:val="28"/>
        </w:rPr>
        <w:t>реформ</w:t>
      </w:r>
      <w:r w:rsidR="009F504F">
        <w:rPr>
          <w:sz w:val="28"/>
          <w:szCs w:val="28"/>
        </w:rPr>
        <w:t>,</w:t>
      </w:r>
      <w:r w:rsidR="00EC155E">
        <w:rPr>
          <w:sz w:val="28"/>
          <w:szCs w:val="28"/>
        </w:rPr>
        <w:t xml:space="preserve"> </w:t>
      </w:r>
      <w:r w:rsidR="00303E0E">
        <w:rPr>
          <w:sz w:val="28"/>
          <w:szCs w:val="28"/>
        </w:rPr>
        <w:t xml:space="preserve">принципиальной </w:t>
      </w:r>
      <w:r w:rsidR="0033553B">
        <w:rPr>
          <w:sz w:val="28"/>
          <w:szCs w:val="28"/>
        </w:rPr>
        <w:t>политической основой которой</w:t>
      </w:r>
      <w:r w:rsidR="00EC155E">
        <w:rPr>
          <w:sz w:val="28"/>
          <w:szCs w:val="28"/>
        </w:rPr>
        <w:t xml:space="preserve"> являлось</w:t>
      </w:r>
      <w:r w:rsidR="00F769B7">
        <w:rPr>
          <w:sz w:val="28"/>
          <w:szCs w:val="28"/>
        </w:rPr>
        <w:t xml:space="preserve"> </w:t>
      </w:r>
      <w:r w:rsidR="00184447">
        <w:rPr>
          <w:sz w:val="28"/>
          <w:szCs w:val="28"/>
        </w:rPr>
        <w:t xml:space="preserve">официальное </w:t>
      </w:r>
      <w:r w:rsidR="00F769B7">
        <w:rPr>
          <w:sz w:val="28"/>
          <w:szCs w:val="28"/>
        </w:rPr>
        <w:t>признание</w:t>
      </w:r>
      <w:r w:rsidR="00F03C9F">
        <w:rPr>
          <w:sz w:val="28"/>
          <w:szCs w:val="28"/>
        </w:rPr>
        <w:t xml:space="preserve"> Северо-Западного</w:t>
      </w:r>
      <w:r w:rsidR="00F769B7">
        <w:rPr>
          <w:sz w:val="28"/>
          <w:szCs w:val="28"/>
        </w:rPr>
        <w:t xml:space="preserve"> края </w:t>
      </w:r>
      <w:r w:rsidR="00184447">
        <w:rPr>
          <w:sz w:val="28"/>
          <w:szCs w:val="28"/>
        </w:rPr>
        <w:t>«</w:t>
      </w:r>
      <w:r w:rsidR="00F769B7">
        <w:rPr>
          <w:sz w:val="28"/>
          <w:szCs w:val="28"/>
        </w:rPr>
        <w:t>окончательно русским, составляющим древнее достояние России»</w:t>
      </w:r>
      <w:r w:rsidR="001F37AF">
        <w:rPr>
          <w:rStyle w:val="a5"/>
          <w:sz w:val="28"/>
          <w:szCs w:val="28"/>
        </w:rPr>
        <w:footnoteReference w:id="20"/>
      </w:r>
      <w:r w:rsidR="00F769B7">
        <w:rPr>
          <w:sz w:val="28"/>
          <w:szCs w:val="28"/>
        </w:rPr>
        <w:t xml:space="preserve">. </w:t>
      </w:r>
      <w:r w:rsidR="00550BB7">
        <w:rPr>
          <w:sz w:val="28"/>
          <w:szCs w:val="28"/>
        </w:rPr>
        <w:t>Политическое признание края русским, основанн</w:t>
      </w:r>
      <w:r w:rsidR="00F94ADA">
        <w:rPr>
          <w:sz w:val="28"/>
          <w:szCs w:val="28"/>
        </w:rPr>
        <w:t>ое на исторических, этнических,</w:t>
      </w:r>
      <w:r w:rsidR="00550BB7">
        <w:rPr>
          <w:sz w:val="28"/>
          <w:szCs w:val="28"/>
        </w:rPr>
        <w:t xml:space="preserve"> религиозных</w:t>
      </w:r>
      <w:r w:rsidR="00F94ADA">
        <w:rPr>
          <w:sz w:val="28"/>
          <w:szCs w:val="28"/>
        </w:rPr>
        <w:t xml:space="preserve"> и статистических</w:t>
      </w:r>
      <w:r w:rsidR="00550BB7">
        <w:rPr>
          <w:sz w:val="28"/>
          <w:szCs w:val="28"/>
        </w:rPr>
        <w:t xml:space="preserve"> аргументах</w:t>
      </w:r>
      <w:r w:rsidR="00C47DA1">
        <w:rPr>
          <w:sz w:val="28"/>
          <w:szCs w:val="28"/>
        </w:rPr>
        <w:t>, подкрепленных событиями последнего восстания,</w:t>
      </w:r>
      <w:r w:rsidR="00550BB7">
        <w:rPr>
          <w:sz w:val="28"/>
          <w:szCs w:val="28"/>
        </w:rPr>
        <w:t xml:space="preserve"> должно было</w:t>
      </w:r>
      <w:r w:rsidR="00C25E76">
        <w:rPr>
          <w:sz w:val="28"/>
          <w:szCs w:val="28"/>
        </w:rPr>
        <w:t>, по замыслу М.Н. Муравьева, привести к качественным изменениям правительственной политики в этом регионе.</w:t>
      </w:r>
      <w:r w:rsidR="00970D13">
        <w:rPr>
          <w:sz w:val="28"/>
          <w:szCs w:val="28"/>
        </w:rPr>
        <w:t xml:space="preserve"> </w:t>
      </w:r>
    </w:p>
    <w:p w:rsidR="00C1271D" w:rsidRDefault="00970D13" w:rsidP="003C2BDA">
      <w:pPr>
        <w:pStyle w:val="a6"/>
        <w:spacing w:after="0"/>
        <w:ind w:firstLine="454"/>
        <w:jc w:val="both"/>
        <w:rPr>
          <w:sz w:val="28"/>
          <w:szCs w:val="28"/>
        </w:rPr>
      </w:pPr>
      <w:r>
        <w:rPr>
          <w:sz w:val="28"/>
          <w:szCs w:val="28"/>
        </w:rPr>
        <w:t>Если в первые годы правления императора Александра</w:t>
      </w:r>
      <w:r w:rsidRPr="00491D5A">
        <w:rPr>
          <w:sz w:val="28"/>
          <w:szCs w:val="28"/>
        </w:rPr>
        <w:t xml:space="preserve"> </w:t>
      </w:r>
      <w:r>
        <w:rPr>
          <w:sz w:val="28"/>
          <w:szCs w:val="28"/>
          <w:lang w:val="en-US"/>
        </w:rPr>
        <w:t>II</w:t>
      </w:r>
      <w:r w:rsidR="00491D5A">
        <w:rPr>
          <w:sz w:val="28"/>
          <w:szCs w:val="28"/>
        </w:rPr>
        <w:t xml:space="preserve"> для российской политики в Северо-Западном крае была характерна политика уступок</w:t>
      </w:r>
      <w:r w:rsidR="00857C87">
        <w:rPr>
          <w:sz w:val="28"/>
          <w:szCs w:val="28"/>
        </w:rPr>
        <w:t xml:space="preserve"> польскому дворянству, в котором</w:t>
      </w:r>
      <w:r w:rsidR="00EB7222">
        <w:rPr>
          <w:sz w:val="28"/>
          <w:szCs w:val="28"/>
        </w:rPr>
        <w:t xml:space="preserve"> правительство рассчитывало найти союзника в проведении крестьянской реформы, то теперь, после сепаратистского восстания</w:t>
      </w:r>
      <w:r w:rsidR="00206769">
        <w:rPr>
          <w:sz w:val="28"/>
          <w:szCs w:val="28"/>
        </w:rPr>
        <w:t>, ситуация коренным образом изменилась.</w:t>
      </w:r>
      <w:r w:rsidR="00C920D3">
        <w:rPr>
          <w:sz w:val="28"/>
          <w:szCs w:val="28"/>
        </w:rPr>
        <w:t xml:space="preserve"> </w:t>
      </w:r>
    </w:p>
    <w:p w:rsidR="00DD79D9" w:rsidRDefault="00C920D3" w:rsidP="00C1271D">
      <w:pPr>
        <w:pStyle w:val="a6"/>
        <w:spacing w:after="0"/>
        <w:ind w:firstLine="454"/>
        <w:jc w:val="both"/>
        <w:rPr>
          <w:sz w:val="28"/>
          <w:szCs w:val="28"/>
        </w:rPr>
      </w:pPr>
      <w:r>
        <w:rPr>
          <w:sz w:val="28"/>
          <w:szCs w:val="28"/>
        </w:rPr>
        <w:t>В процессе</w:t>
      </w:r>
      <w:r w:rsidR="00857C87">
        <w:rPr>
          <w:sz w:val="28"/>
          <w:szCs w:val="28"/>
        </w:rPr>
        <w:t xml:space="preserve"> вооруженного противостояния</w:t>
      </w:r>
      <w:r>
        <w:rPr>
          <w:sz w:val="28"/>
          <w:szCs w:val="28"/>
        </w:rPr>
        <w:t xml:space="preserve"> со всей очевидностью выявились мотивы сил, государственных и общественных, боровшихся за край, как не</w:t>
      </w:r>
      <w:r w:rsidR="00767DFC">
        <w:rPr>
          <w:sz w:val="28"/>
          <w:szCs w:val="28"/>
        </w:rPr>
        <w:t>отъемлемую, русскую часть империи</w:t>
      </w:r>
      <w:r>
        <w:rPr>
          <w:sz w:val="28"/>
          <w:szCs w:val="28"/>
        </w:rPr>
        <w:t xml:space="preserve">. </w:t>
      </w:r>
      <w:r w:rsidR="00661B87">
        <w:rPr>
          <w:sz w:val="28"/>
          <w:szCs w:val="28"/>
        </w:rPr>
        <w:t>В этой борьбе</w:t>
      </w:r>
      <w:r w:rsidR="00F26AEE">
        <w:rPr>
          <w:sz w:val="28"/>
          <w:szCs w:val="28"/>
        </w:rPr>
        <w:t xml:space="preserve"> произошло совпадение интересов</w:t>
      </w:r>
      <w:r w:rsidR="00661B87">
        <w:rPr>
          <w:sz w:val="28"/>
          <w:szCs w:val="28"/>
        </w:rPr>
        <w:t xml:space="preserve"> государства</w:t>
      </w:r>
      <w:r w:rsidR="00F26AEE">
        <w:rPr>
          <w:sz w:val="28"/>
          <w:szCs w:val="28"/>
        </w:rPr>
        <w:t>, защищающего территориальную целостность России</w:t>
      </w:r>
      <w:r w:rsidR="00D22895">
        <w:rPr>
          <w:sz w:val="28"/>
          <w:szCs w:val="28"/>
        </w:rPr>
        <w:t xml:space="preserve"> и</w:t>
      </w:r>
      <w:r w:rsidR="00661B87">
        <w:rPr>
          <w:sz w:val="28"/>
          <w:szCs w:val="28"/>
        </w:rPr>
        <w:t xml:space="preserve"> </w:t>
      </w:r>
      <w:r w:rsidR="00D22895">
        <w:rPr>
          <w:sz w:val="28"/>
          <w:szCs w:val="28"/>
        </w:rPr>
        <w:t>православного</w:t>
      </w:r>
      <w:r w:rsidR="0067181A">
        <w:rPr>
          <w:sz w:val="28"/>
          <w:szCs w:val="28"/>
        </w:rPr>
        <w:t xml:space="preserve"> </w:t>
      </w:r>
      <w:proofErr w:type="gramStart"/>
      <w:r w:rsidR="0067181A">
        <w:rPr>
          <w:sz w:val="28"/>
          <w:szCs w:val="28"/>
        </w:rPr>
        <w:t>западно-</w:t>
      </w:r>
      <w:r w:rsidR="00D22895">
        <w:rPr>
          <w:sz w:val="28"/>
          <w:szCs w:val="28"/>
        </w:rPr>
        <w:t>русского</w:t>
      </w:r>
      <w:proofErr w:type="gramEnd"/>
      <w:r w:rsidR="00D22895">
        <w:rPr>
          <w:sz w:val="28"/>
          <w:szCs w:val="28"/>
        </w:rPr>
        <w:t xml:space="preserve"> населения</w:t>
      </w:r>
      <w:r w:rsidR="008561E2">
        <w:rPr>
          <w:sz w:val="28"/>
          <w:szCs w:val="28"/>
        </w:rPr>
        <w:t xml:space="preserve">, </w:t>
      </w:r>
      <w:r w:rsidR="002F2389">
        <w:rPr>
          <w:sz w:val="28"/>
          <w:szCs w:val="28"/>
        </w:rPr>
        <w:t>не желавших присое</w:t>
      </w:r>
      <w:r w:rsidR="00857C87">
        <w:rPr>
          <w:sz w:val="28"/>
          <w:szCs w:val="28"/>
        </w:rPr>
        <w:t>динения к католической Польше</w:t>
      </w:r>
      <w:r w:rsidR="008561E2">
        <w:rPr>
          <w:sz w:val="28"/>
          <w:szCs w:val="28"/>
        </w:rPr>
        <w:t xml:space="preserve">. </w:t>
      </w:r>
      <w:r w:rsidR="00857C87">
        <w:rPr>
          <w:sz w:val="28"/>
          <w:szCs w:val="28"/>
        </w:rPr>
        <w:t>В</w:t>
      </w:r>
      <w:r w:rsidR="00891209">
        <w:rPr>
          <w:sz w:val="28"/>
          <w:szCs w:val="28"/>
        </w:rPr>
        <w:t>ер</w:t>
      </w:r>
      <w:r w:rsidR="00C36DAA">
        <w:rPr>
          <w:sz w:val="28"/>
          <w:szCs w:val="28"/>
        </w:rPr>
        <w:t>ны</w:t>
      </w:r>
      <w:r w:rsidR="0064149F">
        <w:rPr>
          <w:sz w:val="28"/>
          <w:szCs w:val="28"/>
        </w:rPr>
        <w:t>е императору Александру</w:t>
      </w:r>
      <w:r w:rsidR="0064149F" w:rsidRPr="0064149F">
        <w:rPr>
          <w:sz w:val="28"/>
          <w:szCs w:val="28"/>
        </w:rPr>
        <w:t xml:space="preserve"> </w:t>
      </w:r>
      <w:r w:rsidR="0064149F">
        <w:rPr>
          <w:sz w:val="28"/>
          <w:szCs w:val="28"/>
          <w:lang w:val="en-US"/>
        </w:rPr>
        <w:t>II</w:t>
      </w:r>
      <w:r w:rsidR="00891209">
        <w:rPr>
          <w:sz w:val="28"/>
          <w:szCs w:val="28"/>
        </w:rPr>
        <w:t xml:space="preserve"> </w:t>
      </w:r>
      <w:r w:rsidR="00C36DAA">
        <w:rPr>
          <w:sz w:val="28"/>
          <w:szCs w:val="28"/>
        </w:rPr>
        <w:t>жители края</w:t>
      </w:r>
      <w:r w:rsidR="0064149F">
        <w:rPr>
          <w:sz w:val="28"/>
          <w:szCs w:val="28"/>
        </w:rPr>
        <w:t xml:space="preserve">, несмотря на террор, насилия и угрозы мятежников, </w:t>
      </w:r>
      <w:r w:rsidR="00355C59">
        <w:rPr>
          <w:sz w:val="28"/>
          <w:szCs w:val="28"/>
        </w:rPr>
        <w:t xml:space="preserve">своими действиями и поведением </w:t>
      </w:r>
      <w:r w:rsidR="0064149F">
        <w:rPr>
          <w:sz w:val="28"/>
          <w:szCs w:val="28"/>
        </w:rPr>
        <w:t>н</w:t>
      </w:r>
      <w:r w:rsidR="00624744">
        <w:rPr>
          <w:sz w:val="28"/>
          <w:szCs w:val="28"/>
        </w:rPr>
        <w:t>едвусмысленно продемонстрировали</w:t>
      </w:r>
      <w:r w:rsidR="0064149F">
        <w:rPr>
          <w:sz w:val="28"/>
          <w:szCs w:val="28"/>
        </w:rPr>
        <w:t>, что край этот русс</w:t>
      </w:r>
      <w:r w:rsidR="00D85713">
        <w:rPr>
          <w:sz w:val="28"/>
          <w:szCs w:val="28"/>
        </w:rPr>
        <w:t xml:space="preserve">кий и </w:t>
      </w:r>
      <w:r w:rsidR="00D85713" w:rsidRPr="00380F36">
        <w:rPr>
          <w:sz w:val="28"/>
          <w:szCs w:val="28"/>
        </w:rPr>
        <w:t>по праву принадлежит</w:t>
      </w:r>
      <w:r w:rsidR="00767DFC">
        <w:rPr>
          <w:sz w:val="28"/>
          <w:szCs w:val="28"/>
        </w:rPr>
        <w:t xml:space="preserve"> Российскому государству</w:t>
      </w:r>
      <w:r w:rsidR="0064149F">
        <w:rPr>
          <w:sz w:val="28"/>
          <w:szCs w:val="28"/>
        </w:rPr>
        <w:t xml:space="preserve">. </w:t>
      </w:r>
    </w:p>
    <w:p w:rsidR="009A20F7" w:rsidRPr="00380F36" w:rsidRDefault="00857C87" w:rsidP="00DD79D9">
      <w:pPr>
        <w:pStyle w:val="a6"/>
        <w:spacing w:after="0"/>
        <w:ind w:firstLine="454"/>
        <w:jc w:val="both"/>
        <w:rPr>
          <w:sz w:val="28"/>
          <w:szCs w:val="28"/>
        </w:rPr>
      </w:pPr>
      <w:r w:rsidRPr="00380F36">
        <w:rPr>
          <w:sz w:val="28"/>
          <w:szCs w:val="28"/>
        </w:rPr>
        <w:t>Военная</w:t>
      </w:r>
      <w:r w:rsidR="00D85713" w:rsidRPr="00380F36">
        <w:rPr>
          <w:sz w:val="28"/>
          <w:szCs w:val="28"/>
        </w:rPr>
        <w:t>, идейная</w:t>
      </w:r>
      <w:r w:rsidR="00E438A2" w:rsidRPr="00380F36">
        <w:rPr>
          <w:sz w:val="28"/>
          <w:szCs w:val="28"/>
        </w:rPr>
        <w:t xml:space="preserve"> и политическая борьба за</w:t>
      </w:r>
      <w:r w:rsidR="00F932BF" w:rsidRPr="00380F36">
        <w:rPr>
          <w:sz w:val="28"/>
          <w:szCs w:val="28"/>
        </w:rPr>
        <w:t xml:space="preserve"> </w:t>
      </w:r>
      <w:r w:rsidRPr="00380F36">
        <w:rPr>
          <w:sz w:val="28"/>
          <w:szCs w:val="28"/>
        </w:rPr>
        <w:t>край получила широкую поддержку</w:t>
      </w:r>
      <w:r w:rsidR="00380C17" w:rsidRPr="00380F36">
        <w:rPr>
          <w:sz w:val="28"/>
          <w:szCs w:val="28"/>
        </w:rPr>
        <w:t xml:space="preserve"> </w:t>
      </w:r>
      <w:r w:rsidR="00D85713" w:rsidRPr="00380F36">
        <w:rPr>
          <w:sz w:val="28"/>
          <w:szCs w:val="28"/>
        </w:rPr>
        <w:t xml:space="preserve">со стороны </w:t>
      </w:r>
      <w:r w:rsidR="00380C17" w:rsidRPr="00380F36">
        <w:rPr>
          <w:sz w:val="28"/>
          <w:szCs w:val="28"/>
        </w:rPr>
        <w:t>всех сословий</w:t>
      </w:r>
      <w:r w:rsidR="00F932BF" w:rsidRPr="00380F36">
        <w:rPr>
          <w:sz w:val="28"/>
          <w:szCs w:val="28"/>
        </w:rPr>
        <w:t xml:space="preserve"> российского общества,</w:t>
      </w:r>
      <w:r w:rsidR="00DA619F" w:rsidRPr="00380F36">
        <w:rPr>
          <w:sz w:val="28"/>
          <w:szCs w:val="28"/>
        </w:rPr>
        <w:t xml:space="preserve"> </w:t>
      </w:r>
      <w:r w:rsidR="00DA619F" w:rsidRPr="00380F36">
        <w:rPr>
          <w:sz w:val="28"/>
          <w:szCs w:val="28"/>
        </w:rPr>
        <w:lastRenderedPageBreak/>
        <w:t xml:space="preserve">принадлежавшим к различным этническим группам и религиозным </w:t>
      </w:r>
      <w:r w:rsidR="00380F36">
        <w:rPr>
          <w:sz w:val="28"/>
          <w:szCs w:val="28"/>
        </w:rPr>
        <w:t>исповеданиям</w:t>
      </w:r>
      <w:r w:rsidR="00DA619F" w:rsidRPr="00380F36">
        <w:rPr>
          <w:sz w:val="28"/>
          <w:szCs w:val="28"/>
        </w:rPr>
        <w:t>.</w:t>
      </w:r>
      <w:r w:rsidR="00380F36">
        <w:rPr>
          <w:sz w:val="28"/>
          <w:szCs w:val="28"/>
        </w:rPr>
        <w:t xml:space="preserve"> Политическая с</w:t>
      </w:r>
      <w:r w:rsidR="007F3DF3" w:rsidRPr="00380F36">
        <w:rPr>
          <w:sz w:val="28"/>
          <w:szCs w:val="28"/>
        </w:rPr>
        <w:t>олидарность</w:t>
      </w:r>
      <w:r w:rsidR="00DD79D9" w:rsidRPr="00380F36">
        <w:rPr>
          <w:sz w:val="28"/>
          <w:szCs w:val="28"/>
        </w:rPr>
        <w:t xml:space="preserve"> и патриотизм</w:t>
      </w:r>
      <w:r w:rsidR="00994887" w:rsidRPr="00380F36">
        <w:rPr>
          <w:sz w:val="28"/>
          <w:szCs w:val="28"/>
        </w:rPr>
        <w:t>,</w:t>
      </w:r>
      <w:r w:rsidR="00DD79D9" w:rsidRPr="00380F36">
        <w:rPr>
          <w:sz w:val="28"/>
          <w:szCs w:val="28"/>
        </w:rPr>
        <w:t xml:space="preserve"> проявленные</w:t>
      </w:r>
      <w:r w:rsidR="00994887" w:rsidRPr="00380F36">
        <w:rPr>
          <w:sz w:val="28"/>
          <w:szCs w:val="28"/>
        </w:rPr>
        <w:t xml:space="preserve"> </w:t>
      </w:r>
      <w:r w:rsidR="00380F36">
        <w:rPr>
          <w:sz w:val="28"/>
          <w:szCs w:val="28"/>
        </w:rPr>
        <w:t>российским обществом</w:t>
      </w:r>
      <w:r w:rsidR="007F3DF3" w:rsidRPr="00380F36">
        <w:rPr>
          <w:sz w:val="28"/>
          <w:szCs w:val="28"/>
        </w:rPr>
        <w:t xml:space="preserve"> в борьбе за</w:t>
      </w:r>
      <w:r w:rsidR="00DD79D9" w:rsidRPr="00380F36">
        <w:rPr>
          <w:sz w:val="28"/>
          <w:szCs w:val="28"/>
        </w:rPr>
        <w:t xml:space="preserve"> Северо-Западный край, приобрели </w:t>
      </w:r>
      <w:r w:rsidR="00380F36">
        <w:rPr>
          <w:sz w:val="28"/>
          <w:szCs w:val="28"/>
        </w:rPr>
        <w:t xml:space="preserve">в это время </w:t>
      </w:r>
      <w:r w:rsidR="00DD79D9" w:rsidRPr="00380F36">
        <w:rPr>
          <w:sz w:val="28"/>
          <w:szCs w:val="28"/>
        </w:rPr>
        <w:t>качественно новое,</w:t>
      </w:r>
      <w:r w:rsidR="00380C17" w:rsidRPr="00380F36">
        <w:rPr>
          <w:sz w:val="28"/>
          <w:szCs w:val="28"/>
        </w:rPr>
        <w:t xml:space="preserve"> </w:t>
      </w:r>
      <w:r w:rsidR="00DD79D9" w:rsidRPr="00380F36">
        <w:rPr>
          <w:i/>
          <w:sz w:val="28"/>
          <w:szCs w:val="28"/>
        </w:rPr>
        <w:t>национальное измерение.</w:t>
      </w:r>
      <w:r w:rsidR="00DD79D9" w:rsidRPr="00380F36">
        <w:rPr>
          <w:sz w:val="28"/>
          <w:szCs w:val="28"/>
        </w:rPr>
        <w:t xml:space="preserve"> Демонстрация широкого национально-патриотического единства осуществлялась в традиционных формах выражения «верноподданнических чувств» к правящему монарху – императору Александру </w:t>
      </w:r>
      <w:r w:rsidR="00DD79D9" w:rsidRPr="00380F36">
        <w:rPr>
          <w:sz w:val="28"/>
          <w:szCs w:val="28"/>
          <w:lang w:val="en-US"/>
        </w:rPr>
        <w:t>II</w:t>
      </w:r>
      <w:r w:rsidR="00380C17" w:rsidRPr="00380F36">
        <w:rPr>
          <w:rStyle w:val="a5"/>
          <w:sz w:val="28"/>
          <w:szCs w:val="28"/>
        </w:rPr>
        <w:footnoteReference w:id="21"/>
      </w:r>
      <w:r w:rsidR="00380C17" w:rsidRPr="00380F36">
        <w:rPr>
          <w:sz w:val="28"/>
          <w:szCs w:val="28"/>
        </w:rPr>
        <w:t>.</w:t>
      </w:r>
      <w:r w:rsidR="00A77628" w:rsidRPr="00380F36">
        <w:rPr>
          <w:sz w:val="28"/>
          <w:szCs w:val="28"/>
        </w:rPr>
        <w:t xml:space="preserve"> </w:t>
      </w:r>
    </w:p>
    <w:p w:rsidR="002811D0" w:rsidRDefault="009A20F7" w:rsidP="002811D0">
      <w:pPr>
        <w:pStyle w:val="a6"/>
        <w:spacing w:after="0"/>
        <w:ind w:firstLine="454"/>
        <w:jc w:val="both"/>
        <w:rPr>
          <w:sz w:val="28"/>
          <w:szCs w:val="28"/>
        </w:rPr>
      </w:pPr>
      <w:r>
        <w:rPr>
          <w:sz w:val="28"/>
          <w:szCs w:val="28"/>
        </w:rPr>
        <w:t>На этом основании М.Н.</w:t>
      </w:r>
      <w:r w:rsidR="00206A58">
        <w:rPr>
          <w:sz w:val="28"/>
          <w:szCs w:val="28"/>
        </w:rPr>
        <w:t xml:space="preserve"> Муравьев </w:t>
      </w:r>
      <w:r w:rsidR="00BF7D54">
        <w:rPr>
          <w:sz w:val="28"/>
          <w:szCs w:val="28"/>
        </w:rPr>
        <w:t>считал</w:t>
      </w:r>
      <w:r w:rsidR="00BD28E0">
        <w:rPr>
          <w:sz w:val="28"/>
          <w:szCs w:val="28"/>
        </w:rPr>
        <w:t xml:space="preserve"> н</w:t>
      </w:r>
      <w:r w:rsidR="009D56B9">
        <w:rPr>
          <w:sz w:val="28"/>
          <w:szCs w:val="28"/>
        </w:rPr>
        <w:t>едопустимым</w:t>
      </w:r>
      <w:r>
        <w:rPr>
          <w:sz w:val="28"/>
          <w:szCs w:val="28"/>
        </w:rPr>
        <w:t xml:space="preserve"> возвращение к прежней политике «уступчивого правления»</w:t>
      </w:r>
      <w:r w:rsidR="009D5122">
        <w:rPr>
          <w:sz w:val="28"/>
          <w:szCs w:val="28"/>
        </w:rPr>
        <w:t xml:space="preserve"> в крае.</w:t>
      </w:r>
      <w:r>
        <w:rPr>
          <w:sz w:val="28"/>
          <w:szCs w:val="28"/>
        </w:rPr>
        <w:t xml:space="preserve"> </w:t>
      </w:r>
      <w:r w:rsidR="009D5122">
        <w:rPr>
          <w:sz w:val="28"/>
          <w:szCs w:val="28"/>
        </w:rPr>
        <w:t>С его точки зрения,</w:t>
      </w:r>
      <w:r w:rsidR="00123590">
        <w:rPr>
          <w:sz w:val="28"/>
          <w:szCs w:val="28"/>
        </w:rPr>
        <w:t xml:space="preserve"> </w:t>
      </w:r>
      <w:r w:rsidR="00047F4A">
        <w:rPr>
          <w:sz w:val="28"/>
          <w:szCs w:val="28"/>
        </w:rPr>
        <w:t xml:space="preserve">правительственные </w:t>
      </w:r>
      <w:r w:rsidR="00123590">
        <w:rPr>
          <w:sz w:val="28"/>
          <w:szCs w:val="28"/>
        </w:rPr>
        <w:t>«снисхождения»</w:t>
      </w:r>
      <w:r w:rsidR="009D5122">
        <w:rPr>
          <w:sz w:val="28"/>
          <w:szCs w:val="28"/>
        </w:rPr>
        <w:t xml:space="preserve">, </w:t>
      </w:r>
      <w:r w:rsidR="00047F4A">
        <w:rPr>
          <w:sz w:val="28"/>
          <w:szCs w:val="28"/>
        </w:rPr>
        <w:t>сделанные</w:t>
      </w:r>
      <w:r w:rsidR="00047F4A" w:rsidRPr="00047F4A">
        <w:rPr>
          <w:sz w:val="28"/>
          <w:szCs w:val="28"/>
        </w:rPr>
        <w:t xml:space="preserve"> </w:t>
      </w:r>
      <w:r w:rsidR="00047F4A">
        <w:rPr>
          <w:sz w:val="28"/>
          <w:szCs w:val="28"/>
        </w:rPr>
        <w:t>ранее</w:t>
      </w:r>
      <w:r w:rsidR="009D5122">
        <w:rPr>
          <w:sz w:val="28"/>
          <w:szCs w:val="28"/>
        </w:rPr>
        <w:t xml:space="preserve"> «польскому элементу», были вызваны</w:t>
      </w:r>
      <w:r w:rsidR="00A76D11">
        <w:rPr>
          <w:sz w:val="28"/>
          <w:szCs w:val="28"/>
        </w:rPr>
        <w:t xml:space="preserve"> затянувшейся</w:t>
      </w:r>
      <w:r w:rsidR="00206A58">
        <w:rPr>
          <w:sz w:val="28"/>
          <w:szCs w:val="28"/>
        </w:rPr>
        <w:t xml:space="preserve"> неопределеннос</w:t>
      </w:r>
      <w:r w:rsidR="009D5122">
        <w:rPr>
          <w:sz w:val="28"/>
          <w:szCs w:val="28"/>
        </w:rPr>
        <w:t>тью</w:t>
      </w:r>
      <w:r w:rsidR="0035730B">
        <w:rPr>
          <w:sz w:val="28"/>
          <w:szCs w:val="28"/>
        </w:rPr>
        <w:t xml:space="preserve"> в отношении</w:t>
      </w:r>
      <w:r w:rsidR="00676CDB">
        <w:rPr>
          <w:sz w:val="28"/>
          <w:szCs w:val="28"/>
        </w:rPr>
        <w:t xml:space="preserve"> принципиального</w:t>
      </w:r>
      <w:r w:rsidR="00206A58">
        <w:rPr>
          <w:sz w:val="28"/>
          <w:szCs w:val="28"/>
        </w:rPr>
        <w:t xml:space="preserve"> вопроса об идентичности</w:t>
      </w:r>
      <w:r w:rsidR="009D5122">
        <w:rPr>
          <w:sz w:val="28"/>
          <w:szCs w:val="28"/>
        </w:rPr>
        <w:t xml:space="preserve"> края</w:t>
      </w:r>
      <w:r w:rsidR="00206A58">
        <w:rPr>
          <w:sz w:val="28"/>
          <w:szCs w:val="28"/>
        </w:rPr>
        <w:t>.</w:t>
      </w:r>
      <w:r w:rsidR="00325B26">
        <w:rPr>
          <w:sz w:val="28"/>
          <w:szCs w:val="28"/>
        </w:rPr>
        <w:t xml:space="preserve"> </w:t>
      </w:r>
      <w:r w:rsidR="008F1601">
        <w:rPr>
          <w:sz w:val="28"/>
          <w:szCs w:val="28"/>
        </w:rPr>
        <w:t>Ему было</w:t>
      </w:r>
      <w:r w:rsidR="00435786">
        <w:rPr>
          <w:sz w:val="28"/>
          <w:szCs w:val="28"/>
        </w:rPr>
        <w:t xml:space="preserve"> хорошо</w:t>
      </w:r>
      <w:r w:rsidR="008F1601">
        <w:rPr>
          <w:sz w:val="28"/>
          <w:szCs w:val="28"/>
        </w:rPr>
        <w:t xml:space="preserve"> известно, что п</w:t>
      </w:r>
      <w:r w:rsidR="009238F3">
        <w:rPr>
          <w:sz w:val="28"/>
          <w:szCs w:val="28"/>
        </w:rPr>
        <w:t>рактически до начала 60-х гг.</w:t>
      </w:r>
      <w:r w:rsidR="009238F3" w:rsidRPr="009238F3">
        <w:rPr>
          <w:sz w:val="28"/>
          <w:szCs w:val="28"/>
        </w:rPr>
        <w:t xml:space="preserve"> </w:t>
      </w:r>
      <w:r w:rsidR="009238F3">
        <w:rPr>
          <w:sz w:val="28"/>
          <w:szCs w:val="28"/>
          <w:lang w:val="en-US"/>
        </w:rPr>
        <w:t>XIX</w:t>
      </w:r>
      <w:r w:rsidR="009238F3">
        <w:rPr>
          <w:sz w:val="28"/>
          <w:szCs w:val="28"/>
        </w:rPr>
        <w:t xml:space="preserve"> в. </w:t>
      </w:r>
      <w:r w:rsidR="00435786">
        <w:rPr>
          <w:sz w:val="28"/>
          <w:szCs w:val="28"/>
        </w:rPr>
        <w:t xml:space="preserve">высшая </w:t>
      </w:r>
      <w:r w:rsidR="009238F3">
        <w:rPr>
          <w:sz w:val="28"/>
          <w:szCs w:val="28"/>
        </w:rPr>
        <w:t>российская бюрократия, а с ней и часть российского общества все еще не могли определиться с тем, чей это край, русский или польский.</w:t>
      </w:r>
      <w:r w:rsidR="002811D0">
        <w:rPr>
          <w:sz w:val="28"/>
          <w:szCs w:val="28"/>
        </w:rPr>
        <w:t xml:space="preserve"> </w:t>
      </w:r>
    </w:p>
    <w:p w:rsidR="00325B26" w:rsidRDefault="0015461F" w:rsidP="002811D0">
      <w:pPr>
        <w:pStyle w:val="a6"/>
        <w:spacing w:after="0"/>
        <w:ind w:firstLine="454"/>
        <w:jc w:val="both"/>
        <w:rPr>
          <w:sz w:val="28"/>
          <w:szCs w:val="28"/>
        </w:rPr>
      </w:pPr>
      <w:r w:rsidRPr="0015461F">
        <w:rPr>
          <w:sz w:val="28"/>
          <w:szCs w:val="28"/>
        </w:rPr>
        <w:t>Вот как писал об э</w:t>
      </w:r>
      <w:r w:rsidR="002811D0">
        <w:rPr>
          <w:sz w:val="28"/>
          <w:szCs w:val="28"/>
        </w:rPr>
        <w:t>том сам М.Н. Муравьев: «Я неод</w:t>
      </w:r>
      <w:r w:rsidRPr="0015461F">
        <w:rPr>
          <w:sz w:val="28"/>
          <w:szCs w:val="28"/>
        </w:rPr>
        <w:t>нократно имел сви</w:t>
      </w:r>
      <w:r w:rsidR="002811D0">
        <w:rPr>
          <w:sz w:val="28"/>
          <w:szCs w:val="28"/>
        </w:rPr>
        <w:t xml:space="preserve">дания и разговоры об устройстве </w:t>
      </w:r>
      <w:r w:rsidRPr="0015461F">
        <w:rPr>
          <w:sz w:val="28"/>
          <w:szCs w:val="28"/>
        </w:rPr>
        <w:t>края с разными правительственными лицам</w:t>
      </w:r>
      <w:r w:rsidR="002811D0">
        <w:rPr>
          <w:sz w:val="28"/>
          <w:szCs w:val="28"/>
        </w:rPr>
        <w:t xml:space="preserve">и; мне </w:t>
      </w:r>
      <w:r w:rsidRPr="0015461F">
        <w:rPr>
          <w:sz w:val="28"/>
          <w:szCs w:val="28"/>
        </w:rPr>
        <w:t>сильно сочувствовал</w:t>
      </w:r>
      <w:r w:rsidR="002811D0">
        <w:rPr>
          <w:sz w:val="28"/>
          <w:szCs w:val="28"/>
        </w:rPr>
        <w:t xml:space="preserve">и, но, к сожалению, большинство </w:t>
      </w:r>
      <w:r w:rsidRPr="0015461F">
        <w:rPr>
          <w:sz w:val="28"/>
          <w:szCs w:val="28"/>
        </w:rPr>
        <w:t>высших лиц увлек</w:t>
      </w:r>
      <w:r w:rsidR="002811D0">
        <w:rPr>
          <w:sz w:val="28"/>
          <w:szCs w:val="28"/>
        </w:rPr>
        <w:t>алось полонизмом и идеями сбли</w:t>
      </w:r>
      <w:r w:rsidRPr="0015461F">
        <w:rPr>
          <w:sz w:val="28"/>
          <w:szCs w:val="28"/>
        </w:rPr>
        <w:t>жения со взглядам</w:t>
      </w:r>
      <w:r w:rsidR="002811D0">
        <w:rPr>
          <w:sz w:val="28"/>
          <w:szCs w:val="28"/>
        </w:rPr>
        <w:t>и европейских держав на наш За</w:t>
      </w:r>
      <w:r w:rsidRPr="0015461F">
        <w:rPr>
          <w:sz w:val="28"/>
          <w:szCs w:val="28"/>
        </w:rPr>
        <w:t>падный край. Они н</w:t>
      </w:r>
      <w:r w:rsidR="002811D0">
        <w:rPr>
          <w:sz w:val="28"/>
          <w:szCs w:val="28"/>
        </w:rPr>
        <w:t>е знали ни истории края, ни на</w:t>
      </w:r>
      <w:r w:rsidRPr="0015461F">
        <w:rPr>
          <w:sz w:val="28"/>
          <w:szCs w:val="28"/>
        </w:rPr>
        <w:t>стоящего его полож</w:t>
      </w:r>
      <w:r w:rsidR="002811D0">
        <w:rPr>
          <w:sz w:val="28"/>
          <w:szCs w:val="28"/>
        </w:rPr>
        <w:t xml:space="preserve">ения, а еще того менее не знали </w:t>
      </w:r>
      <w:r w:rsidRPr="0015461F">
        <w:rPr>
          <w:sz w:val="28"/>
          <w:szCs w:val="28"/>
        </w:rPr>
        <w:t>ни польского хара</w:t>
      </w:r>
      <w:r w:rsidR="002811D0">
        <w:rPr>
          <w:sz w:val="28"/>
          <w:szCs w:val="28"/>
        </w:rPr>
        <w:t xml:space="preserve">ктера, ни всегдашних враждебных </w:t>
      </w:r>
      <w:r w:rsidRPr="0015461F">
        <w:rPr>
          <w:sz w:val="28"/>
          <w:szCs w:val="28"/>
        </w:rPr>
        <w:t>тенденций его к России. Они не могли понять мысли</w:t>
      </w:r>
      <w:r w:rsidR="002811D0">
        <w:rPr>
          <w:sz w:val="28"/>
          <w:szCs w:val="28"/>
        </w:rPr>
        <w:t xml:space="preserve"> </w:t>
      </w:r>
      <w:r w:rsidRPr="0015461F">
        <w:rPr>
          <w:sz w:val="28"/>
          <w:szCs w:val="28"/>
        </w:rPr>
        <w:t>об окончательном с</w:t>
      </w:r>
      <w:r w:rsidR="002811D0">
        <w:rPr>
          <w:sz w:val="28"/>
          <w:szCs w:val="28"/>
        </w:rPr>
        <w:t xml:space="preserve">лиянии того края с Россией, они </w:t>
      </w:r>
      <w:r w:rsidRPr="0015461F">
        <w:rPr>
          <w:sz w:val="28"/>
          <w:szCs w:val="28"/>
        </w:rPr>
        <w:t>считали его польским (?</w:t>
      </w:r>
      <w:r w:rsidR="002811D0">
        <w:rPr>
          <w:sz w:val="28"/>
          <w:szCs w:val="28"/>
        </w:rPr>
        <w:t xml:space="preserve">), ставя ни во что все русское, </w:t>
      </w:r>
      <w:r w:rsidRPr="0015461F">
        <w:rPr>
          <w:sz w:val="28"/>
          <w:szCs w:val="28"/>
        </w:rPr>
        <w:t>госпо</w:t>
      </w:r>
      <w:r w:rsidR="002811D0">
        <w:rPr>
          <w:sz w:val="28"/>
          <w:szCs w:val="28"/>
        </w:rPr>
        <w:t>дствующее там числом население»</w:t>
      </w:r>
      <w:r w:rsidR="002811D0">
        <w:rPr>
          <w:rStyle w:val="a5"/>
          <w:sz w:val="28"/>
          <w:szCs w:val="28"/>
        </w:rPr>
        <w:footnoteReference w:id="22"/>
      </w:r>
      <w:r w:rsidRPr="0015461F">
        <w:rPr>
          <w:sz w:val="28"/>
          <w:szCs w:val="28"/>
        </w:rPr>
        <w:t>.</w:t>
      </w:r>
      <w:r w:rsidR="009238F3">
        <w:rPr>
          <w:sz w:val="28"/>
          <w:szCs w:val="28"/>
        </w:rPr>
        <w:t xml:space="preserve"> </w:t>
      </w:r>
    </w:p>
    <w:p w:rsidR="002F2389" w:rsidRPr="00325B26" w:rsidRDefault="009D5122" w:rsidP="00325B26">
      <w:pPr>
        <w:pStyle w:val="a6"/>
        <w:spacing w:after="0"/>
        <w:ind w:firstLine="454"/>
        <w:jc w:val="both"/>
        <w:rPr>
          <w:sz w:val="28"/>
          <w:szCs w:val="28"/>
        </w:rPr>
      </w:pPr>
      <w:r>
        <w:rPr>
          <w:sz w:val="28"/>
          <w:szCs w:val="28"/>
        </w:rPr>
        <w:t>Теперь, когда вопрос об идентичности края</w:t>
      </w:r>
      <w:r w:rsidR="00123590">
        <w:rPr>
          <w:sz w:val="28"/>
          <w:szCs w:val="28"/>
        </w:rPr>
        <w:t>,</w:t>
      </w:r>
      <w:r w:rsidR="001C1C01">
        <w:rPr>
          <w:sz w:val="28"/>
          <w:szCs w:val="28"/>
        </w:rPr>
        <w:t xml:space="preserve"> а</w:t>
      </w:r>
      <w:r w:rsidR="001F37AF">
        <w:rPr>
          <w:sz w:val="28"/>
          <w:szCs w:val="28"/>
        </w:rPr>
        <w:t xml:space="preserve"> значит</w:t>
      </w:r>
      <w:r w:rsidR="000E6C10">
        <w:rPr>
          <w:sz w:val="28"/>
          <w:szCs w:val="28"/>
        </w:rPr>
        <w:t>, о моральном праве</w:t>
      </w:r>
      <w:r w:rsidR="007B10F6">
        <w:rPr>
          <w:sz w:val="28"/>
          <w:szCs w:val="28"/>
        </w:rPr>
        <w:t xml:space="preserve"> России</w:t>
      </w:r>
      <w:r w:rsidR="000E6C10">
        <w:rPr>
          <w:sz w:val="28"/>
          <w:szCs w:val="28"/>
        </w:rPr>
        <w:t xml:space="preserve"> </w:t>
      </w:r>
      <w:r w:rsidR="00047F4A">
        <w:rPr>
          <w:sz w:val="28"/>
          <w:szCs w:val="28"/>
        </w:rPr>
        <w:t>на владение</w:t>
      </w:r>
      <w:r w:rsidR="000E6C10">
        <w:rPr>
          <w:sz w:val="28"/>
          <w:szCs w:val="28"/>
        </w:rPr>
        <w:t xml:space="preserve"> им</w:t>
      </w:r>
      <w:r w:rsidR="001C1C01">
        <w:rPr>
          <w:sz w:val="28"/>
          <w:szCs w:val="28"/>
        </w:rPr>
        <w:t>,</w:t>
      </w:r>
      <w:r>
        <w:rPr>
          <w:sz w:val="28"/>
          <w:szCs w:val="28"/>
        </w:rPr>
        <w:t xml:space="preserve"> </w:t>
      </w:r>
      <w:r w:rsidR="00552076">
        <w:rPr>
          <w:sz w:val="28"/>
          <w:szCs w:val="28"/>
        </w:rPr>
        <w:t xml:space="preserve">был </w:t>
      </w:r>
      <w:r>
        <w:rPr>
          <w:sz w:val="28"/>
          <w:szCs w:val="28"/>
        </w:rPr>
        <w:t>решен не только вооруженным путем, но и</w:t>
      </w:r>
      <w:r w:rsidR="00380C17">
        <w:rPr>
          <w:sz w:val="28"/>
          <w:szCs w:val="28"/>
        </w:rPr>
        <w:t xml:space="preserve"> самим </w:t>
      </w:r>
      <w:proofErr w:type="gramStart"/>
      <w:r w:rsidR="00380C17">
        <w:rPr>
          <w:sz w:val="28"/>
          <w:szCs w:val="28"/>
        </w:rPr>
        <w:t>западно-</w:t>
      </w:r>
      <w:r w:rsidR="00A76D11">
        <w:rPr>
          <w:sz w:val="28"/>
          <w:szCs w:val="28"/>
        </w:rPr>
        <w:t>русским</w:t>
      </w:r>
      <w:proofErr w:type="gramEnd"/>
      <w:r w:rsidR="00A76D11">
        <w:rPr>
          <w:sz w:val="28"/>
          <w:szCs w:val="28"/>
        </w:rPr>
        <w:t xml:space="preserve"> </w:t>
      </w:r>
      <w:r w:rsidR="00552076">
        <w:rPr>
          <w:sz w:val="28"/>
          <w:szCs w:val="28"/>
        </w:rPr>
        <w:t xml:space="preserve">населением, продолжение </w:t>
      </w:r>
      <w:r w:rsidR="001C1C01">
        <w:rPr>
          <w:sz w:val="28"/>
          <w:szCs w:val="28"/>
        </w:rPr>
        <w:t xml:space="preserve">прежней </w:t>
      </w:r>
      <w:r w:rsidR="00552076">
        <w:rPr>
          <w:sz w:val="28"/>
          <w:szCs w:val="28"/>
        </w:rPr>
        <w:t>политики</w:t>
      </w:r>
      <w:r w:rsidR="00123590">
        <w:rPr>
          <w:sz w:val="28"/>
          <w:szCs w:val="28"/>
        </w:rPr>
        <w:t xml:space="preserve"> «уступок»</w:t>
      </w:r>
      <w:r w:rsidR="00A76D11">
        <w:rPr>
          <w:sz w:val="28"/>
          <w:szCs w:val="28"/>
        </w:rPr>
        <w:t>,</w:t>
      </w:r>
      <w:r w:rsidR="00672A59">
        <w:rPr>
          <w:sz w:val="28"/>
          <w:szCs w:val="28"/>
        </w:rPr>
        <w:t xml:space="preserve"> способствующих развитию «совершенно чуждо</w:t>
      </w:r>
      <w:r w:rsidR="00380C17">
        <w:rPr>
          <w:sz w:val="28"/>
          <w:szCs w:val="28"/>
        </w:rPr>
        <w:t>го польского элемента», стало</w:t>
      </w:r>
      <w:r w:rsidR="00672A59">
        <w:rPr>
          <w:sz w:val="28"/>
          <w:szCs w:val="28"/>
        </w:rPr>
        <w:t xml:space="preserve"> для М.Н.</w:t>
      </w:r>
      <w:r w:rsidR="00A76D11">
        <w:rPr>
          <w:sz w:val="28"/>
          <w:szCs w:val="28"/>
        </w:rPr>
        <w:t xml:space="preserve"> Муравьевым</w:t>
      </w:r>
      <w:r w:rsidR="00672A59">
        <w:rPr>
          <w:sz w:val="28"/>
          <w:szCs w:val="28"/>
        </w:rPr>
        <w:t xml:space="preserve"> </w:t>
      </w:r>
      <w:r w:rsidR="00E07517">
        <w:rPr>
          <w:sz w:val="28"/>
          <w:szCs w:val="28"/>
        </w:rPr>
        <w:t xml:space="preserve">категорически </w:t>
      </w:r>
      <w:r w:rsidR="00672A59">
        <w:rPr>
          <w:sz w:val="28"/>
          <w:szCs w:val="28"/>
        </w:rPr>
        <w:t>неприемлемым.</w:t>
      </w:r>
      <w:r w:rsidR="00D917A5">
        <w:rPr>
          <w:sz w:val="28"/>
          <w:szCs w:val="28"/>
        </w:rPr>
        <w:t xml:space="preserve"> </w:t>
      </w:r>
      <w:r w:rsidR="00380C17">
        <w:rPr>
          <w:sz w:val="28"/>
          <w:szCs w:val="28"/>
        </w:rPr>
        <w:t>Интересы г</w:t>
      </w:r>
      <w:r w:rsidR="007C4AE8" w:rsidRPr="00F932BF">
        <w:rPr>
          <w:sz w:val="28"/>
          <w:szCs w:val="28"/>
        </w:rPr>
        <w:t>о</w:t>
      </w:r>
      <w:r w:rsidR="00380C17">
        <w:rPr>
          <w:sz w:val="28"/>
          <w:szCs w:val="28"/>
        </w:rPr>
        <w:t>сударства</w:t>
      </w:r>
      <w:r w:rsidR="007C4AE8">
        <w:rPr>
          <w:sz w:val="28"/>
          <w:szCs w:val="28"/>
        </w:rPr>
        <w:t>, ставшие</w:t>
      </w:r>
      <w:r w:rsidR="007C4AE8" w:rsidRPr="00F932BF">
        <w:rPr>
          <w:sz w:val="28"/>
          <w:szCs w:val="28"/>
        </w:rPr>
        <w:t xml:space="preserve"> общенациональными, должны</w:t>
      </w:r>
      <w:r w:rsidR="007C4AE8">
        <w:rPr>
          <w:sz w:val="28"/>
          <w:szCs w:val="28"/>
        </w:rPr>
        <w:t xml:space="preserve"> были</w:t>
      </w:r>
      <w:r w:rsidR="00012343">
        <w:rPr>
          <w:sz w:val="28"/>
          <w:szCs w:val="28"/>
        </w:rPr>
        <w:t xml:space="preserve"> </w:t>
      </w:r>
      <w:r w:rsidR="002F423D">
        <w:rPr>
          <w:sz w:val="28"/>
          <w:szCs w:val="28"/>
        </w:rPr>
        <w:t>встать</w:t>
      </w:r>
      <w:r w:rsidR="007C4AE8" w:rsidRPr="00F932BF">
        <w:rPr>
          <w:sz w:val="28"/>
          <w:szCs w:val="28"/>
        </w:rPr>
        <w:t xml:space="preserve"> выше сословных интересов ксендзов и дворян «польского происхождения».</w:t>
      </w:r>
      <w:r w:rsidR="007C4AE8">
        <w:rPr>
          <w:sz w:val="28"/>
          <w:szCs w:val="28"/>
        </w:rPr>
        <w:t xml:space="preserve"> </w:t>
      </w:r>
      <w:r w:rsidR="001F37AF">
        <w:rPr>
          <w:sz w:val="28"/>
          <w:szCs w:val="28"/>
        </w:rPr>
        <w:t>Для того, чтобы избежать повторных угроз</w:t>
      </w:r>
      <w:r w:rsidR="00FA7D02">
        <w:rPr>
          <w:sz w:val="28"/>
          <w:szCs w:val="28"/>
        </w:rPr>
        <w:t xml:space="preserve"> для безопасности государства</w:t>
      </w:r>
      <w:r w:rsidR="001F37AF">
        <w:rPr>
          <w:sz w:val="28"/>
          <w:szCs w:val="28"/>
        </w:rPr>
        <w:t xml:space="preserve"> со стороны «всегда враждебных нам римско-католического духовенства и шляхетства»</w:t>
      </w:r>
      <w:r w:rsidR="005D31FB">
        <w:rPr>
          <w:sz w:val="28"/>
          <w:szCs w:val="28"/>
        </w:rPr>
        <w:t>,</w:t>
      </w:r>
      <w:r w:rsidR="00FA7D02">
        <w:rPr>
          <w:sz w:val="28"/>
          <w:szCs w:val="28"/>
        </w:rPr>
        <w:t xml:space="preserve"> М.Н. Муравьев предлагал</w:t>
      </w:r>
      <w:r w:rsidR="00A704E6">
        <w:rPr>
          <w:sz w:val="28"/>
          <w:szCs w:val="28"/>
        </w:rPr>
        <w:t xml:space="preserve"> императору</w:t>
      </w:r>
      <w:r w:rsidR="00491A40">
        <w:rPr>
          <w:sz w:val="28"/>
          <w:szCs w:val="28"/>
        </w:rPr>
        <w:t>, во-первых,</w:t>
      </w:r>
      <w:r w:rsidR="00C47DA1">
        <w:rPr>
          <w:sz w:val="28"/>
          <w:szCs w:val="28"/>
        </w:rPr>
        <w:t xml:space="preserve"> </w:t>
      </w:r>
      <w:r w:rsidR="002F423D">
        <w:rPr>
          <w:sz w:val="28"/>
          <w:szCs w:val="28"/>
        </w:rPr>
        <w:t>покончить</w:t>
      </w:r>
      <w:r w:rsidR="00491A40">
        <w:rPr>
          <w:sz w:val="28"/>
          <w:szCs w:val="28"/>
        </w:rPr>
        <w:t>, наконец,</w:t>
      </w:r>
      <w:r w:rsidR="002F423D">
        <w:rPr>
          <w:sz w:val="28"/>
          <w:szCs w:val="28"/>
        </w:rPr>
        <w:t xml:space="preserve"> с затянувшейся</w:t>
      </w:r>
      <w:r w:rsidR="001F37AF">
        <w:rPr>
          <w:sz w:val="28"/>
          <w:szCs w:val="28"/>
        </w:rPr>
        <w:t xml:space="preserve"> неопределенностью</w:t>
      </w:r>
      <w:r w:rsidR="00C47DA1">
        <w:rPr>
          <w:sz w:val="28"/>
          <w:szCs w:val="28"/>
        </w:rPr>
        <w:t xml:space="preserve"> в</w:t>
      </w:r>
      <w:r w:rsidR="00491A40">
        <w:rPr>
          <w:sz w:val="28"/>
          <w:szCs w:val="28"/>
        </w:rPr>
        <w:t xml:space="preserve"> решении вопроса об</w:t>
      </w:r>
      <w:r w:rsidR="00FA7D02">
        <w:rPr>
          <w:sz w:val="28"/>
          <w:szCs w:val="28"/>
        </w:rPr>
        <w:t xml:space="preserve"> идентичности</w:t>
      </w:r>
      <w:r w:rsidR="00C47DA1">
        <w:rPr>
          <w:sz w:val="28"/>
          <w:szCs w:val="28"/>
        </w:rPr>
        <w:t xml:space="preserve"> </w:t>
      </w:r>
      <w:r w:rsidR="00491A40">
        <w:rPr>
          <w:sz w:val="28"/>
          <w:szCs w:val="28"/>
        </w:rPr>
        <w:t xml:space="preserve">Северо-Западного </w:t>
      </w:r>
      <w:r w:rsidR="00C47DA1">
        <w:rPr>
          <w:sz w:val="28"/>
          <w:szCs w:val="28"/>
        </w:rPr>
        <w:t>края</w:t>
      </w:r>
      <w:r w:rsidR="002F423D">
        <w:rPr>
          <w:sz w:val="28"/>
          <w:szCs w:val="28"/>
        </w:rPr>
        <w:t xml:space="preserve"> и,</w:t>
      </w:r>
      <w:r w:rsidR="00491A40">
        <w:rPr>
          <w:sz w:val="28"/>
          <w:szCs w:val="28"/>
        </w:rPr>
        <w:t xml:space="preserve"> во-вторых,</w:t>
      </w:r>
      <w:r w:rsidR="000B6863">
        <w:rPr>
          <w:sz w:val="28"/>
          <w:szCs w:val="28"/>
        </w:rPr>
        <w:t xml:space="preserve"> </w:t>
      </w:r>
      <w:r w:rsidR="002F423D">
        <w:rPr>
          <w:sz w:val="28"/>
          <w:szCs w:val="28"/>
        </w:rPr>
        <w:t xml:space="preserve">официально </w:t>
      </w:r>
      <w:r w:rsidR="000B6863">
        <w:rPr>
          <w:sz w:val="28"/>
          <w:szCs w:val="28"/>
        </w:rPr>
        <w:t>признав его русским,</w:t>
      </w:r>
      <w:r w:rsidR="005D31FB">
        <w:rPr>
          <w:sz w:val="28"/>
          <w:szCs w:val="28"/>
        </w:rPr>
        <w:t xml:space="preserve"> </w:t>
      </w:r>
      <w:r w:rsidR="00FA7D02">
        <w:rPr>
          <w:sz w:val="28"/>
          <w:szCs w:val="28"/>
        </w:rPr>
        <w:t>проводить в отношении «польского элемента</w:t>
      </w:r>
      <w:r w:rsidR="000B6863">
        <w:rPr>
          <w:sz w:val="28"/>
          <w:szCs w:val="28"/>
        </w:rPr>
        <w:t xml:space="preserve"> твердую</w:t>
      </w:r>
      <w:r w:rsidR="00FA7D02">
        <w:rPr>
          <w:sz w:val="28"/>
          <w:szCs w:val="28"/>
        </w:rPr>
        <w:t xml:space="preserve"> и</w:t>
      </w:r>
      <w:r w:rsidR="00FA7D02" w:rsidRPr="00FA7D02">
        <w:rPr>
          <w:sz w:val="28"/>
          <w:szCs w:val="28"/>
        </w:rPr>
        <w:t xml:space="preserve"> </w:t>
      </w:r>
      <w:r w:rsidR="000B6863">
        <w:rPr>
          <w:sz w:val="28"/>
          <w:szCs w:val="28"/>
        </w:rPr>
        <w:t>неуклонную</w:t>
      </w:r>
      <w:r w:rsidR="005D31FB">
        <w:rPr>
          <w:sz w:val="28"/>
          <w:szCs w:val="28"/>
        </w:rPr>
        <w:t xml:space="preserve"> </w:t>
      </w:r>
      <w:r w:rsidR="00676CDB">
        <w:rPr>
          <w:sz w:val="28"/>
          <w:szCs w:val="28"/>
        </w:rPr>
        <w:t>политику «строгой справедливости»</w:t>
      </w:r>
      <w:r w:rsidR="007C4AE8">
        <w:rPr>
          <w:sz w:val="28"/>
          <w:szCs w:val="28"/>
        </w:rPr>
        <w:t>.</w:t>
      </w:r>
      <w:r w:rsidR="00F932BF">
        <w:rPr>
          <w:sz w:val="28"/>
          <w:szCs w:val="28"/>
        </w:rPr>
        <w:t xml:space="preserve"> </w:t>
      </w:r>
    </w:p>
    <w:p w:rsidR="003C2BDA" w:rsidRDefault="00366CE2" w:rsidP="00555482">
      <w:pPr>
        <w:pStyle w:val="a6"/>
        <w:spacing w:after="0"/>
        <w:ind w:firstLine="454"/>
        <w:jc w:val="both"/>
        <w:rPr>
          <w:sz w:val="28"/>
          <w:szCs w:val="28"/>
        </w:rPr>
      </w:pPr>
      <w:r>
        <w:rPr>
          <w:sz w:val="28"/>
          <w:szCs w:val="28"/>
        </w:rPr>
        <w:t xml:space="preserve"> Реализация нового политического курса</w:t>
      </w:r>
      <w:r w:rsidR="00303E0E">
        <w:rPr>
          <w:sz w:val="28"/>
          <w:szCs w:val="28"/>
        </w:rPr>
        <w:t xml:space="preserve"> предусматривала, в</w:t>
      </w:r>
      <w:r w:rsidR="00F769B7">
        <w:rPr>
          <w:sz w:val="28"/>
          <w:szCs w:val="28"/>
        </w:rPr>
        <w:t>о-</w:t>
      </w:r>
      <w:r w:rsidR="00303E0E">
        <w:rPr>
          <w:sz w:val="28"/>
          <w:szCs w:val="28"/>
        </w:rPr>
        <w:t>пе</w:t>
      </w:r>
      <w:r w:rsidR="00F769B7">
        <w:rPr>
          <w:sz w:val="28"/>
          <w:szCs w:val="28"/>
        </w:rPr>
        <w:t>р</w:t>
      </w:r>
      <w:r w:rsidR="00303E0E">
        <w:rPr>
          <w:sz w:val="28"/>
          <w:szCs w:val="28"/>
        </w:rPr>
        <w:t>в</w:t>
      </w:r>
      <w:r w:rsidR="00F769B7">
        <w:rPr>
          <w:sz w:val="28"/>
          <w:szCs w:val="28"/>
        </w:rPr>
        <w:t>ых,</w:t>
      </w:r>
      <w:r w:rsidR="0015158D" w:rsidRPr="003C2BDA">
        <w:rPr>
          <w:sz w:val="28"/>
          <w:szCs w:val="28"/>
        </w:rPr>
        <w:t xml:space="preserve"> </w:t>
      </w:r>
      <w:r w:rsidR="001736B9">
        <w:rPr>
          <w:sz w:val="28"/>
          <w:szCs w:val="28"/>
        </w:rPr>
        <w:t xml:space="preserve">решительное </w:t>
      </w:r>
      <w:r w:rsidR="0015158D" w:rsidRPr="003C2BDA">
        <w:rPr>
          <w:sz w:val="28"/>
          <w:szCs w:val="28"/>
        </w:rPr>
        <w:t>«подавление пришлого польского элемента» и</w:t>
      </w:r>
      <w:r w:rsidR="00F769B7">
        <w:rPr>
          <w:sz w:val="28"/>
          <w:szCs w:val="28"/>
        </w:rPr>
        <w:t>, в</w:t>
      </w:r>
      <w:r w:rsidR="00303E0E">
        <w:rPr>
          <w:sz w:val="28"/>
          <w:szCs w:val="28"/>
        </w:rPr>
        <w:t>о-вторы</w:t>
      </w:r>
      <w:r w:rsidR="00F769B7">
        <w:rPr>
          <w:sz w:val="28"/>
          <w:szCs w:val="28"/>
        </w:rPr>
        <w:t>х</w:t>
      </w:r>
      <w:r w:rsidR="009F504F">
        <w:rPr>
          <w:sz w:val="28"/>
          <w:szCs w:val="28"/>
        </w:rPr>
        <w:t xml:space="preserve">, </w:t>
      </w:r>
      <w:r w:rsidR="009F504F">
        <w:rPr>
          <w:sz w:val="28"/>
          <w:szCs w:val="28"/>
        </w:rPr>
        <w:lastRenderedPageBreak/>
        <w:t>«упрочение и возвышение</w:t>
      </w:r>
      <w:r w:rsidR="0015158D" w:rsidRPr="003C2BDA">
        <w:rPr>
          <w:sz w:val="28"/>
          <w:szCs w:val="28"/>
        </w:rPr>
        <w:t xml:space="preserve"> русской народности и Православия</w:t>
      </w:r>
      <w:r w:rsidR="00184447">
        <w:rPr>
          <w:sz w:val="28"/>
          <w:szCs w:val="28"/>
        </w:rPr>
        <w:t xml:space="preserve"> так, чтобы не было и малейшего повода опасаться, что край может когда-либо сделаться польским».</w:t>
      </w:r>
      <w:r w:rsidR="00555482">
        <w:rPr>
          <w:sz w:val="28"/>
          <w:szCs w:val="28"/>
        </w:rPr>
        <w:t xml:space="preserve"> </w:t>
      </w:r>
      <w:r w:rsidR="003533EC" w:rsidRPr="003C2BDA">
        <w:rPr>
          <w:sz w:val="28"/>
          <w:szCs w:val="28"/>
        </w:rPr>
        <w:t>Адресный</w:t>
      </w:r>
      <w:r w:rsidR="004A75AE">
        <w:rPr>
          <w:sz w:val="28"/>
          <w:szCs w:val="28"/>
        </w:rPr>
        <w:t>, целевой</w:t>
      </w:r>
      <w:r w:rsidR="003533EC" w:rsidRPr="003C2BDA">
        <w:rPr>
          <w:sz w:val="28"/>
          <w:szCs w:val="28"/>
        </w:rPr>
        <w:t xml:space="preserve"> характер </w:t>
      </w:r>
      <w:proofErr w:type="spellStart"/>
      <w:r w:rsidR="003533EC" w:rsidRPr="003C2BDA">
        <w:rPr>
          <w:sz w:val="28"/>
          <w:szCs w:val="28"/>
        </w:rPr>
        <w:t>муравьевских</w:t>
      </w:r>
      <w:proofErr w:type="spellEnd"/>
      <w:r w:rsidR="003533EC" w:rsidRPr="003C2BDA">
        <w:rPr>
          <w:sz w:val="28"/>
          <w:szCs w:val="28"/>
        </w:rPr>
        <w:t xml:space="preserve"> реформ</w:t>
      </w:r>
      <w:r w:rsidR="003C2BDA" w:rsidRPr="003C2BDA">
        <w:rPr>
          <w:sz w:val="28"/>
          <w:szCs w:val="28"/>
        </w:rPr>
        <w:t>, направленных н</w:t>
      </w:r>
      <w:r w:rsidR="003C2BDA">
        <w:rPr>
          <w:sz w:val="28"/>
          <w:szCs w:val="28"/>
        </w:rPr>
        <w:t>а защиту</w:t>
      </w:r>
      <w:r w:rsidR="003C2BDA" w:rsidRPr="003C2BDA">
        <w:rPr>
          <w:sz w:val="28"/>
          <w:szCs w:val="28"/>
        </w:rPr>
        <w:t xml:space="preserve"> интересов </w:t>
      </w:r>
      <w:proofErr w:type="gramStart"/>
      <w:r w:rsidR="002508E2">
        <w:rPr>
          <w:sz w:val="28"/>
          <w:szCs w:val="28"/>
        </w:rPr>
        <w:t>западно-</w:t>
      </w:r>
      <w:r w:rsidR="003C2BDA" w:rsidRPr="003C2BDA">
        <w:rPr>
          <w:sz w:val="28"/>
          <w:szCs w:val="28"/>
        </w:rPr>
        <w:t>русского</w:t>
      </w:r>
      <w:proofErr w:type="gramEnd"/>
      <w:r w:rsidR="003C2BDA" w:rsidRPr="003C2BDA">
        <w:rPr>
          <w:sz w:val="28"/>
          <w:szCs w:val="28"/>
        </w:rPr>
        <w:t xml:space="preserve"> крестьянства</w:t>
      </w:r>
      <w:r w:rsidR="00D76994">
        <w:rPr>
          <w:sz w:val="28"/>
          <w:szCs w:val="28"/>
        </w:rPr>
        <w:t xml:space="preserve"> и Православной церкви, определя</w:t>
      </w:r>
      <w:r w:rsidR="003C2BDA" w:rsidRPr="003C2BDA">
        <w:rPr>
          <w:sz w:val="28"/>
          <w:szCs w:val="28"/>
        </w:rPr>
        <w:t>л новый вектор политики России в отношении её западных окраин − ускорение процессов интегра</w:t>
      </w:r>
      <w:r w:rsidR="00184447">
        <w:rPr>
          <w:sz w:val="28"/>
          <w:szCs w:val="28"/>
        </w:rPr>
        <w:t>ции с ц</w:t>
      </w:r>
      <w:r w:rsidR="00F57E08">
        <w:rPr>
          <w:sz w:val="28"/>
          <w:szCs w:val="28"/>
        </w:rPr>
        <w:t>ентральными губерниями на</w:t>
      </w:r>
      <w:r w:rsidR="003C2BDA" w:rsidRPr="003C2BDA">
        <w:rPr>
          <w:sz w:val="28"/>
          <w:szCs w:val="28"/>
        </w:rPr>
        <w:t xml:space="preserve"> основе</w:t>
      </w:r>
      <w:r w:rsidR="00184447">
        <w:rPr>
          <w:sz w:val="28"/>
          <w:szCs w:val="28"/>
        </w:rPr>
        <w:t xml:space="preserve"> </w:t>
      </w:r>
      <w:r w:rsidR="00F57E08">
        <w:rPr>
          <w:sz w:val="28"/>
          <w:szCs w:val="28"/>
        </w:rPr>
        <w:t>«</w:t>
      </w:r>
      <w:r w:rsidR="00184447">
        <w:rPr>
          <w:sz w:val="28"/>
          <w:szCs w:val="28"/>
        </w:rPr>
        <w:t>прочного устройства быта крестьян</w:t>
      </w:r>
      <w:r w:rsidR="00F57E08">
        <w:rPr>
          <w:sz w:val="28"/>
          <w:szCs w:val="28"/>
        </w:rPr>
        <w:t xml:space="preserve"> и распространения</w:t>
      </w:r>
      <w:r w:rsidR="00184447">
        <w:rPr>
          <w:sz w:val="28"/>
          <w:szCs w:val="28"/>
        </w:rPr>
        <w:t xml:space="preserve"> общественного образования в духе Православия и русской народности»</w:t>
      </w:r>
      <w:r w:rsidR="003C2BDA" w:rsidRPr="003C2BDA">
        <w:rPr>
          <w:rStyle w:val="a5"/>
          <w:sz w:val="28"/>
          <w:szCs w:val="28"/>
        </w:rPr>
        <w:footnoteReference w:id="23"/>
      </w:r>
      <w:r w:rsidR="003C2BDA" w:rsidRPr="003C2BDA">
        <w:rPr>
          <w:sz w:val="28"/>
          <w:szCs w:val="28"/>
        </w:rPr>
        <w:t>.</w:t>
      </w:r>
    </w:p>
    <w:p w:rsidR="00896ED4" w:rsidRDefault="00896ED4" w:rsidP="00555482">
      <w:pPr>
        <w:pStyle w:val="a6"/>
        <w:spacing w:after="0"/>
        <w:ind w:firstLine="454"/>
        <w:jc w:val="both"/>
        <w:rPr>
          <w:sz w:val="28"/>
          <w:szCs w:val="28"/>
        </w:rPr>
      </w:pPr>
    </w:p>
    <w:p w:rsidR="00896ED4" w:rsidRPr="00896ED4" w:rsidRDefault="00896ED4" w:rsidP="00896ED4">
      <w:pPr>
        <w:pStyle w:val="a6"/>
        <w:numPr>
          <w:ilvl w:val="0"/>
          <w:numId w:val="1"/>
        </w:numPr>
        <w:spacing w:after="0"/>
        <w:jc w:val="both"/>
        <w:rPr>
          <w:b/>
          <w:i/>
          <w:sz w:val="28"/>
          <w:szCs w:val="28"/>
        </w:rPr>
      </w:pPr>
      <w:r w:rsidRPr="00896ED4">
        <w:rPr>
          <w:b/>
          <w:i/>
          <w:sz w:val="28"/>
          <w:szCs w:val="28"/>
        </w:rPr>
        <w:t xml:space="preserve">Как начинался процесс церковных и государственных преобразований в Литве и Белоруссии в дореформенный период? </w:t>
      </w:r>
    </w:p>
    <w:p w:rsidR="00847790" w:rsidRDefault="003533EC" w:rsidP="007A57A3">
      <w:pPr>
        <w:spacing w:after="0" w:line="24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D9008D" w:rsidRDefault="004015E9" w:rsidP="00D9008D">
      <w:pPr>
        <w:spacing w:after="0"/>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Рассматривая вопрос о региональной церковной политике М.Н. Муравьева необходимо обратить особое внимание на отношения, которые существовали между </w:t>
      </w:r>
      <w:proofErr w:type="spellStart"/>
      <w:r>
        <w:rPr>
          <w:rFonts w:ascii="Times New Roman" w:eastAsia="Times New Roman" w:hAnsi="Times New Roman" w:cs="Times New Roman"/>
          <w:sz w:val="28"/>
          <w:szCs w:val="28"/>
          <w:lang w:eastAsia="ru-RU"/>
        </w:rPr>
        <w:t>виленским</w:t>
      </w:r>
      <w:proofErr w:type="spellEnd"/>
      <w:r>
        <w:rPr>
          <w:rFonts w:ascii="Times New Roman" w:eastAsia="Times New Roman" w:hAnsi="Times New Roman" w:cs="Times New Roman"/>
          <w:sz w:val="28"/>
          <w:szCs w:val="28"/>
          <w:lang w:eastAsia="ru-RU"/>
        </w:rPr>
        <w:t xml:space="preserve"> генерал-губернатором и митрополитом Литовским и </w:t>
      </w:r>
      <w:proofErr w:type="spellStart"/>
      <w:r>
        <w:rPr>
          <w:rFonts w:ascii="Times New Roman" w:eastAsia="Times New Roman" w:hAnsi="Times New Roman" w:cs="Times New Roman"/>
          <w:sz w:val="28"/>
          <w:szCs w:val="28"/>
          <w:lang w:eastAsia="ru-RU"/>
        </w:rPr>
        <w:t>Виленским</w:t>
      </w:r>
      <w:proofErr w:type="spellEnd"/>
      <w:r>
        <w:rPr>
          <w:rFonts w:ascii="Times New Roman" w:eastAsia="Times New Roman" w:hAnsi="Times New Roman" w:cs="Times New Roman"/>
          <w:sz w:val="28"/>
          <w:szCs w:val="28"/>
          <w:lang w:eastAsia="ru-RU"/>
        </w:rPr>
        <w:t xml:space="preserve"> Иосифом </w:t>
      </w:r>
      <w:r w:rsidR="007031C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Семашко</w:t>
      </w:r>
      <w:r w:rsidR="007031C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 моменту прибытия М.Н. Муравьева в </w:t>
      </w:r>
      <w:proofErr w:type="gramStart"/>
      <w:r>
        <w:rPr>
          <w:rFonts w:ascii="Times New Roman" w:eastAsia="Times New Roman" w:hAnsi="Times New Roman" w:cs="Times New Roman"/>
          <w:sz w:val="28"/>
          <w:szCs w:val="28"/>
          <w:lang w:eastAsia="ru-RU"/>
        </w:rPr>
        <w:t>Вильну</w:t>
      </w:r>
      <w:proofErr w:type="gramEnd"/>
      <w:r>
        <w:rPr>
          <w:rFonts w:ascii="Times New Roman" w:eastAsia="Times New Roman" w:hAnsi="Times New Roman" w:cs="Times New Roman"/>
          <w:sz w:val="28"/>
          <w:szCs w:val="28"/>
          <w:lang w:eastAsia="ru-RU"/>
        </w:rPr>
        <w:t xml:space="preserve"> 14 мая 1863 г.</w:t>
      </w:r>
      <w:r w:rsidR="00D9008D">
        <w:rPr>
          <w:rFonts w:ascii="Times New Roman" w:eastAsia="Times New Roman" w:hAnsi="Times New Roman" w:cs="Times New Roman"/>
          <w:sz w:val="28"/>
          <w:szCs w:val="28"/>
          <w:lang w:eastAsia="ru-RU"/>
        </w:rPr>
        <w:t xml:space="preserve"> оба деятеля, государственный и церковный, уже давно знали друг друга. Как отмечал Г.</w:t>
      </w:r>
      <w:r w:rsidR="007031C1">
        <w:rPr>
          <w:rFonts w:ascii="Times New Roman" w:eastAsia="Times New Roman" w:hAnsi="Times New Roman" w:cs="Times New Roman"/>
          <w:sz w:val="28"/>
          <w:szCs w:val="28"/>
          <w:lang w:eastAsia="ru-RU"/>
        </w:rPr>
        <w:t xml:space="preserve"> </w:t>
      </w:r>
      <w:r w:rsidR="00D9008D">
        <w:rPr>
          <w:rFonts w:ascii="Times New Roman" w:eastAsia="Times New Roman" w:hAnsi="Times New Roman" w:cs="Times New Roman"/>
          <w:sz w:val="28"/>
          <w:szCs w:val="28"/>
          <w:lang w:eastAsia="ru-RU"/>
        </w:rPr>
        <w:t xml:space="preserve">Я. </w:t>
      </w:r>
      <w:proofErr w:type="spellStart"/>
      <w:r w:rsidR="00D9008D">
        <w:rPr>
          <w:rFonts w:ascii="Times New Roman" w:eastAsia="Times New Roman" w:hAnsi="Times New Roman" w:cs="Times New Roman"/>
          <w:sz w:val="28"/>
          <w:szCs w:val="28"/>
          <w:lang w:eastAsia="ru-RU"/>
        </w:rPr>
        <w:t>Киприанович</w:t>
      </w:r>
      <w:proofErr w:type="spellEnd"/>
      <w:r w:rsidR="00D9008D">
        <w:rPr>
          <w:rFonts w:ascii="Times New Roman" w:eastAsia="Times New Roman" w:hAnsi="Times New Roman" w:cs="Times New Roman"/>
          <w:sz w:val="28"/>
          <w:szCs w:val="28"/>
          <w:lang w:eastAsia="ru-RU"/>
        </w:rPr>
        <w:t>: «</w:t>
      </w:r>
      <w:r w:rsidR="00D9008D">
        <w:rPr>
          <w:rFonts w:ascii="Times New Roman" w:hAnsi="Times New Roman" w:cs="Times New Roman"/>
          <w:sz w:val="28"/>
          <w:szCs w:val="28"/>
        </w:rPr>
        <w:t xml:space="preserve">Эти два необыкновенные мужа встретились теперь, как старые знакомые, подвизавшиеся некогда совместно на поприще дорогой для них обоих западной России. М.Н. Муравьев был в 1827 году витебским вице-губернатором, в 1828 году – могилевским губернатором, а с 1831-го до 1834 года – гродненским губернатором.  </w:t>
      </w:r>
    </w:p>
    <w:p w:rsidR="003A31C2" w:rsidRDefault="00D9008D" w:rsidP="00D9008D">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Находясь в последней должности, он принимал участие в подавлении мятежа 1831 года и в 1834 году оказал деятельную поддержку высокопреосвященному Иосифу при производившемся в то время устройстве униатских церквей по образцу православных. Отправляясь в </w:t>
      </w:r>
      <w:proofErr w:type="gramStart"/>
      <w:r>
        <w:rPr>
          <w:rFonts w:ascii="Times New Roman" w:hAnsi="Times New Roman" w:cs="Times New Roman"/>
          <w:sz w:val="28"/>
          <w:szCs w:val="28"/>
        </w:rPr>
        <w:t>Вильну</w:t>
      </w:r>
      <w:proofErr w:type="gramEnd"/>
      <w:r>
        <w:rPr>
          <w:rFonts w:ascii="Times New Roman" w:hAnsi="Times New Roman" w:cs="Times New Roman"/>
          <w:sz w:val="28"/>
          <w:szCs w:val="28"/>
        </w:rPr>
        <w:t>, М.Н. Муравьев был вполне уверен, что воссоединенное Иосифом духовенство, вместе с преданным ему народом, будет для него самым надежным оплотом как в подавлении мятежа, так и в предположенных им реформах к теснейшему слиянию Западного края с остальной Россией, и что митрополит Иосиф явится для него наиболее авторитетным советником и сотрудником в исполнении возложенного на него Государем весьма трудного и крайне ответственного поручения</w:t>
      </w:r>
      <w:r w:rsidR="00B923C8">
        <w:rPr>
          <w:rFonts w:ascii="Times New Roman" w:hAnsi="Times New Roman" w:cs="Times New Roman"/>
          <w:sz w:val="28"/>
          <w:szCs w:val="28"/>
        </w:rPr>
        <w:t>»</w:t>
      </w:r>
      <w:r w:rsidR="00B923C8">
        <w:rPr>
          <w:rStyle w:val="a5"/>
          <w:rFonts w:ascii="Times New Roman" w:hAnsi="Times New Roman"/>
          <w:sz w:val="28"/>
          <w:szCs w:val="28"/>
        </w:rPr>
        <w:footnoteReference w:id="24"/>
      </w:r>
      <w:r>
        <w:rPr>
          <w:rFonts w:ascii="Times New Roman" w:hAnsi="Times New Roman" w:cs="Times New Roman"/>
          <w:sz w:val="28"/>
          <w:szCs w:val="28"/>
        </w:rPr>
        <w:t xml:space="preserve">. </w:t>
      </w:r>
    </w:p>
    <w:p w:rsidR="00CA6F8D" w:rsidRDefault="00AC70EC" w:rsidP="00D9008D">
      <w:pPr>
        <w:spacing w:after="0"/>
        <w:ind w:firstLine="708"/>
        <w:jc w:val="both"/>
        <w:rPr>
          <w:rFonts w:ascii="Times New Roman" w:hAnsi="Times New Roman" w:cs="Times New Roman"/>
          <w:sz w:val="28"/>
          <w:szCs w:val="28"/>
        </w:rPr>
      </w:pPr>
      <w:r>
        <w:rPr>
          <w:rFonts w:ascii="Times New Roman" w:hAnsi="Times New Roman" w:cs="Times New Roman"/>
          <w:sz w:val="28"/>
          <w:szCs w:val="28"/>
        </w:rPr>
        <w:t>Следует отметить, что этих двух выдающихся деятелей, государственного и церковного,</w:t>
      </w:r>
      <w:r w:rsidR="00CE423A">
        <w:rPr>
          <w:rFonts w:ascii="Times New Roman" w:hAnsi="Times New Roman" w:cs="Times New Roman"/>
          <w:sz w:val="28"/>
          <w:szCs w:val="28"/>
        </w:rPr>
        <w:t xml:space="preserve"> объединяло</w:t>
      </w:r>
      <w:r w:rsidR="00A84445">
        <w:rPr>
          <w:rFonts w:ascii="Times New Roman" w:hAnsi="Times New Roman" w:cs="Times New Roman"/>
          <w:sz w:val="28"/>
          <w:szCs w:val="28"/>
        </w:rPr>
        <w:t xml:space="preserve"> не только давнее</w:t>
      </w:r>
      <w:r w:rsidR="00CE423A">
        <w:rPr>
          <w:rFonts w:ascii="Times New Roman" w:hAnsi="Times New Roman" w:cs="Times New Roman"/>
          <w:sz w:val="28"/>
          <w:szCs w:val="28"/>
        </w:rPr>
        <w:t xml:space="preserve"> знакомство и совместная работа по </w:t>
      </w:r>
      <w:proofErr w:type="spellStart"/>
      <w:r w:rsidR="00CE423A">
        <w:rPr>
          <w:rFonts w:ascii="Times New Roman" w:hAnsi="Times New Roman" w:cs="Times New Roman"/>
          <w:sz w:val="28"/>
          <w:szCs w:val="28"/>
        </w:rPr>
        <w:t>делатинизации</w:t>
      </w:r>
      <w:proofErr w:type="spellEnd"/>
      <w:r w:rsidR="00CE423A">
        <w:rPr>
          <w:rFonts w:ascii="Times New Roman" w:hAnsi="Times New Roman" w:cs="Times New Roman"/>
          <w:sz w:val="28"/>
          <w:szCs w:val="28"/>
        </w:rPr>
        <w:t xml:space="preserve"> униатских церквей в Гродненской </w:t>
      </w:r>
      <w:r w:rsidR="00CE423A">
        <w:rPr>
          <w:rFonts w:ascii="Times New Roman" w:hAnsi="Times New Roman" w:cs="Times New Roman"/>
          <w:sz w:val="28"/>
          <w:szCs w:val="28"/>
        </w:rPr>
        <w:lastRenderedPageBreak/>
        <w:t>губернии</w:t>
      </w:r>
      <w:r>
        <w:rPr>
          <w:rFonts w:ascii="Times New Roman" w:hAnsi="Times New Roman" w:cs="Times New Roman"/>
          <w:sz w:val="28"/>
          <w:szCs w:val="28"/>
        </w:rPr>
        <w:t xml:space="preserve">. </w:t>
      </w:r>
      <w:r w:rsidR="005B477D">
        <w:rPr>
          <w:rFonts w:ascii="Times New Roman" w:hAnsi="Times New Roman" w:cs="Times New Roman"/>
          <w:sz w:val="28"/>
          <w:szCs w:val="28"/>
        </w:rPr>
        <w:t xml:space="preserve"> </w:t>
      </w:r>
      <w:r>
        <w:rPr>
          <w:rFonts w:ascii="Times New Roman" w:hAnsi="Times New Roman" w:cs="Times New Roman"/>
          <w:sz w:val="28"/>
          <w:szCs w:val="28"/>
        </w:rPr>
        <w:t>Их сближала</w:t>
      </w:r>
      <w:r w:rsidR="005B477D">
        <w:rPr>
          <w:rFonts w:ascii="Times New Roman" w:hAnsi="Times New Roman" w:cs="Times New Roman"/>
          <w:sz w:val="28"/>
          <w:szCs w:val="28"/>
        </w:rPr>
        <w:t xml:space="preserve"> и </w:t>
      </w:r>
      <w:r>
        <w:rPr>
          <w:rFonts w:ascii="Times New Roman" w:hAnsi="Times New Roman" w:cs="Times New Roman"/>
          <w:sz w:val="28"/>
          <w:szCs w:val="28"/>
        </w:rPr>
        <w:t xml:space="preserve">рано сформировавшаяся </w:t>
      </w:r>
      <w:r w:rsidR="005B477D">
        <w:rPr>
          <w:rFonts w:ascii="Times New Roman" w:hAnsi="Times New Roman" w:cs="Times New Roman"/>
          <w:sz w:val="28"/>
          <w:szCs w:val="28"/>
        </w:rPr>
        <w:t>общность взглядов</w:t>
      </w:r>
      <w:r w:rsidR="00007584">
        <w:rPr>
          <w:rFonts w:ascii="Times New Roman" w:hAnsi="Times New Roman" w:cs="Times New Roman"/>
          <w:sz w:val="28"/>
          <w:szCs w:val="28"/>
        </w:rPr>
        <w:t xml:space="preserve"> по вопросам</w:t>
      </w:r>
      <w:r>
        <w:rPr>
          <w:rFonts w:ascii="Times New Roman" w:hAnsi="Times New Roman" w:cs="Times New Roman"/>
          <w:sz w:val="28"/>
          <w:szCs w:val="28"/>
        </w:rPr>
        <w:t>, которые касались</w:t>
      </w:r>
      <w:r w:rsidR="00007584">
        <w:rPr>
          <w:rFonts w:ascii="Times New Roman" w:hAnsi="Times New Roman" w:cs="Times New Roman"/>
          <w:sz w:val="28"/>
          <w:szCs w:val="28"/>
        </w:rPr>
        <w:t xml:space="preserve"> </w:t>
      </w:r>
      <w:r w:rsidR="00987A29">
        <w:rPr>
          <w:rFonts w:ascii="Times New Roman" w:hAnsi="Times New Roman" w:cs="Times New Roman"/>
          <w:sz w:val="28"/>
          <w:szCs w:val="28"/>
        </w:rPr>
        <w:t>важнейших преобразований в Северо-Западном крае</w:t>
      </w:r>
      <w:r>
        <w:rPr>
          <w:rFonts w:ascii="Times New Roman" w:hAnsi="Times New Roman" w:cs="Times New Roman"/>
          <w:sz w:val="28"/>
          <w:szCs w:val="28"/>
        </w:rPr>
        <w:t>, и в отношении к силам, которые этим преобразованиям препятствовали</w:t>
      </w:r>
      <w:r w:rsidR="00CE423A">
        <w:rPr>
          <w:rFonts w:ascii="Times New Roman" w:hAnsi="Times New Roman" w:cs="Times New Roman"/>
          <w:sz w:val="28"/>
          <w:szCs w:val="28"/>
        </w:rPr>
        <w:t xml:space="preserve">. </w:t>
      </w:r>
    </w:p>
    <w:p w:rsidR="00537654" w:rsidRDefault="00E07A4F" w:rsidP="00D9008D">
      <w:pPr>
        <w:spacing w:after="0"/>
        <w:ind w:firstLine="708"/>
        <w:jc w:val="both"/>
        <w:rPr>
          <w:rFonts w:ascii="Times New Roman" w:hAnsi="Times New Roman" w:cs="Times New Roman"/>
          <w:sz w:val="28"/>
          <w:szCs w:val="28"/>
        </w:rPr>
      </w:pPr>
      <w:r>
        <w:rPr>
          <w:rFonts w:ascii="Times New Roman" w:hAnsi="Times New Roman" w:cs="Times New Roman"/>
          <w:sz w:val="28"/>
          <w:szCs w:val="28"/>
        </w:rPr>
        <w:t>Еще в 1827 г. набрасывая общи</w:t>
      </w:r>
      <w:r w:rsidR="00A509B2">
        <w:rPr>
          <w:rFonts w:ascii="Times New Roman" w:hAnsi="Times New Roman" w:cs="Times New Roman"/>
          <w:sz w:val="28"/>
          <w:szCs w:val="28"/>
        </w:rPr>
        <w:t>й план</w:t>
      </w:r>
      <w:r w:rsidR="003A31C2">
        <w:rPr>
          <w:rFonts w:ascii="Times New Roman" w:hAnsi="Times New Roman" w:cs="Times New Roman"/>
          <w:sz w:val="28"/>
          <w:szCs w:val="28"/>
        </w:rPr>
        <w:t xml:space="preserve"> возвращения униатов</w:t>
      </w:r>
      <w:r w:rsidR="0020439C">
        <w:rPr>
          <w:rFonts w:ascii="Times New Roman" w:hAnsi="Times New Roman" w:cs="Times New Roman"/>
          <w:sz w:val="28"/>
          <w:szCs w:val="28"/>
        </w:rPr>
        <w:t xml:space="preserve"> «на лоно Православной церкви»</w:t>
      </w:r>
      <w:r w:rsidR="003A31C2">
        <w:rPr>
          <w:rFonts w:ascii="Times New Roman" w:hAnsi="Times New Roman" w:cs="Times New Roman"/>
          <w:sz w:val="28"/>
          <w:szCs w:val="28"/>
        </w:rPr>
        <w:t xml:space="preserve"> заседатель униатской коллегии Иосиф Семашко писал о том, что «я желал бы видеть полтора миллиона истинно русского народа (белорусов и малороссов А.Б.) если не соединенным, то по крайней мере приближенным, ежели не совершенно дружным, то и не враждебным старшим свои братьям»</w:t>
      </w:r>
      <w:r w:rsidR="004D6EBC">
        <w:rPr>
          <w:rStyle w:val="a5"/>
          <w:rFonts w:ascii="Times New Roman" w:hAnsi="Times New Roman"/>
          <w:sz w:val="28"/>
          <w:szCs w:val="28"/>
        </w:rPr>
        <w:footnoteReference w:id="25"/>
      </w:r>
      <w:r w:rsidR="003A31C2">
        <w:rPr>
          <w:rFonts w:ascii="Times New Roman" w:hAnsi="Times New Roman" w:cs="Times New Roman"/>
          <w:sz w:val="28"/>
          <w:szCs w:val="28"/>
        </w:rPr>
        <w:t xml:space="preserve">. </w:t>
      </w:r>
    </w:p>
    <w:p w:rsidR="00571853" w:rsidRDefault="003965CD" w:rsidP="00571853">
      <w:pPr>
        <w:spacing w:after="0"/>
        <w:ind w:firstLine="708"/>
        <w:jc w:val="both"/>
        <w:rPr>
          <w:rFonts w:ascii="Times New Roman" w:hAnsi="Times New Roman" w:cs="Times New Roman"/>
          <w:sz w:val="28"/>
          <w:szCs w:val="28"/>
        </w:rPr>
      </w:pPr>
      <w:r>
        <w:rPr>
          <w:rFonts w:ascii="Times New Roman" w:hAnsi="Times New Roman" w:cs="Times New Roman"/>
          <w:sz w:val="28"/>
          <w:szCs w:val="28"/>
        </w:rPr>
        <w:t>Иосиф Семашко был противником процессов латинизации и полонизации Униатской церкви, которые подчиняли униатов власти и влиянию польского католичества. Это влияние было не только церковным и культурным, но и политическим</w:t>
      </w:r>
      <w:r w:rsidR="00C532EF">
        <w:rPr>
          <w:rFonts w:ascii="Times New Roman" w:hAnsi="Times New Roman" w:cs="Times New Roman"/>
          <w:sz w:val="28"/>
          <w:szCs w:val="28"/>
        </w:rPr>
        <w:t>, опасным для единства и безопасности империи. Семашко предлагал начать процесс</w:t>
      </w:r>
      <w:r w:rsidR="00FD13D9">
        <w:rPr>
          <w:rFonts w:ascii="Times New Roman" w:hAnsi="Times New Roman" w:cs="Times New Roman"/>
          <w:sz w:val="28"/>
          <w:szCs w:val="28"/>
        </w:rPr>
        <w:t xml:space="preserve"> реформ по</w:t>
      </w:r>
      <w:r w:rsidR="00C532EF">
        <w:rPr>
          <w:rFonts w:ascii="Times New Roman" w:hAnsi="Times New Roman" w:cs="Times New Roman"/>
          <w:sz w:val="28"/>
          <w:szCs w:val="28"/>
        </w:rPr>
        <w:t xml:space="preserve"> </w:t>
      </w:r>
      <w:proofErr w:type="spellStart"/>
      <w:r w:rsidR="00C532EF">
        <w:rPr>
          <w:rFonts w:ascii="Times New Roman" w:hAnsi="Times New Roman" w:cs="Times New Roman"/>
          <w:sz w:val="28"/>
          <w:szCs w:val="28"/>
        </w:rPr>
        <w:t>делатинизации</w:t>
      </w:r>
      <w:proofErr w:type="spellEnd"/>
      <w:r w:rsidR="00C532EF">
        <w:rPr>
          <w:rFonts w:ascii="Times New Roman" w:hAnsi="Times New Roman" w:cs="Times New Roman"/>
          <w:sz w:val="28"/>
          <w:szCs w:val="28"/>
        </w:rPr>
        <w:t xml:space="preserve"> и </w:t>
      </w:r>
      <w:proofErr w:type="spellStart"/>
      <w:r w:rsidR="00C532EF">
        <w:rPr>
          <w:rFonts w:ascii="Times New Roman" w:hAnsi="Times New Roman" w:cs="Times New Roman"/>
          <w:sz w:val="28"/>
          <w:szCs w:val="28"/>
        </w:rPr>
        <w:t>деполонизации</w:t>
      </w:r>
      <w:proofErr w:type="spellEnd"/>
      <w:r w:rsidR="00C532EF">
        <w:rPr>
          <w:rFonts w:ascii="Times New Roman" w:hAnsi="Times New Roman" w:cs="Times New Roman"/>
          <w:sz w:val="28"/>
          <w:szCs w:val="28"/>
        </w:rPr>
        <w:t xml:space="preserve"> Униатской церкви для последующего объединения ее с Православием.</w:t>
      </w:r>
      <w:r w:rsidR="003E059B">
        <w:rPr>
          <w:rFonts w:ascii="Times New Roman" w:hAnsi="Times New Roman" w:cs="Times New Roman"/>
          <w:sz w:val="28"/>
          <w:szCs w:val="28"/>
        </w:rPr>
        <w:t xml:space="preserve"> По мнению</w:t>
      </w:r>
      <w:r w:rsidR="00434020">
        <w:rPr>
          <w:rFonts w:ascii="Times New Roman" w:hAnsi="Times New Roman" w:cs="Times New Roman"/>
          <w:sz w:val="28"/>
          <w:szCs w:val="28"/>
        </w:rPr>
        <w:t xml:space="preserve"> Семашко</w:t>
      </w:r>
      <w:r w:rsidR="003E059B">
        <w:rPr>
          <w:rFonts w:ascii="Times New Roman" w:hAnsi="Times New Roman" w:cs="Times New Roman"/>
          <w:sz w:val="28"/>
          <w:szCs w:val="28"/>
        </w:rPr>
        <w:t>,</w:t>
      </w:r>
      <w:r w:rsidR="00434020">
        <w:rPr>
          <w:rFonts w:ascii="Times New Roman" w:hAnsi="Times New Roman" w:cs="Times New Roman"/>
          <w:sz w:val="28"/>
          <w:szCs w:val="28"/>
        </w:rPr>
        <w:t xml:space="preserve"> религиозное объединение униатов с Православием </w:t>
      </w:r>
      <w:r w:rsidR="00C72DF5">
        <w:rPr>
          <w:rFonts w:ascii="Times New Roman" w:hAnsi="Times New Roman" w:cs="Times New Roman"/>
          <w:sz w:val="28"/>
          <w:szCs w:val="28"/>
        </w:rPr>
        <w:t>должно было стать и</w:t>
      </w:r>
      <w:r w:rsidR="00434020">
        <w:rPr>
          <w:rFonts w:ascii="Times New Roman" w:hAnsi="Times New Roman" w:cs="Times New Roman"/>
          <w:sz w:val="28"/>
          <w:szCs w:val="28"/>
        </w:rPr>
        <w:t xml:space="preserve"> воссоединение</w:t>
      </w:r>
      <w:r w:rsidR="00C72DF5">
        <w:rPr>
          <w:rFonts w:ascii="Times New Roman" w:hAnsi="Times New Roman" w:cs="Times New Roman"/>
          <w:sz w:val="28"/>
          <w:szCs w:val="28"/>
        </w:rPr>
        <w:t>м этническим</w:t>
      </w:r>
      <w:r w:rsidR="004D2A19">
        <w:rPr>
          <w:rFonts w:ascii="Times New Roman" w:hAnsi="Times New Roman" w:cs="Times New Roman"/>
          <w:sz w:val="28"/>
          <w:szCs w:val="28"/>
        </w:rPr>
        <w:t>,</w:t>
      </w:r>
      <w:r w:rsidR="00434020">
        <w:rPr>
          <w:rFonts w:ascii="Times New Roman" w:hAnsi="Times New Roman" w:cs="Times New Roman"/>
          <w:sz w:val="28"/>
          <w:szCs w:val="28"/>
        </w:rPr>
        <w:t xml:space="preserve"> </w:t>
      </w:r>
      <w:r w:rsidR="003E059B">
        <w:rPr>
          <w:rFonts w:ascii="Times New Roman" w:hAnsi="Times New Roman" w:cs="Times New Roman"/>
          <w:sz w:val="28"/>
          <w:szCs w:val="28"/>
        </w:rPr>
        <w:t xml:space="preserve">при котором </w:t>
      </w:r>
      <w:r w:rsidR="00434020">
        <w:rPr>
          <w:rFonts w:ascii="Times New Roman" w:hAnsi="Times New Roman" w:cs="Times New Roman"/>
          <w:sz w:val="28"/>
          <w:szCs w:val="28"/>
        </w:rPr>
        <w:t xml:space="preserve">религиозно </w:t>
      </w:r>
      <w:r w:rsidR="00AB4695">
        <w:rPr>
          <w:rFonts w:ascii="Times New Roman" w:hAnsi="Times New Roman" w:cs="Times New Roman"/>
          <w:sz w:val="28"/>
          <w:szCs w:val="28"/>
        </w:rPr>
        <w:t>разделенный</w:t>
      </w:r>
      <w:r w:rsidR="00BC13CF">
        <w:rPr>
          <w:rFonts w:ascii="Times New Roman" w:hAnsi="Times New Roman" w:cs="Times New Roman"/>
          <w:sz w:val="28"/>
          <w:szCs w:val="28"/>
        </w:rPr>
        <w:t xml:space="preserve"> в прошлом</w:t>
      </w:r>
      <w:r w:rsidR="002A2842">
        <w:rPr>
          <w:rFonts w:ascii="Times New Roman" w:hAnsi="Times New Roman" w:cs="Times New Roman"/>
          <w:sz w:val="28"/>
          <w:szCs w:val="28"/>
        </w:rPr>
        <w:t xml:space="preserve"> </w:t>
      </w:r>
      <w:r w:rsidR="000A3E37" w:rsidRPr="00BE197C">
        <w:rPr>
          <w:rFonts w:ascii="Times New Roman" w:hAnsi="Times New Roman" w:cs="Times New Roman"/>
          <w:sz w:val="28"/>
          <w:szCs w:val="28"/>
        </w:rPr>
        <w:t>большой</w:t>
      </w:r>
      <w:r w:rsidR="00AB4695">
        <w:rPr>
          <w:rFonts w:ascii="Times New Roman" w:hAnsi="Times New Roman" w:cs="Times New Roman"/>
          <w:sz w:val="28"/>
          <w:szCs w:val="28"/>
        </w:rPr>
        <w:t xml:space="preserve"> русский народ вновь восстановит</w:t>
      </w:r>
      <w:r w:rsidR="004D2A19">
        <w:rPr>
          <w:rFonts w:ascii="Times New Roman" w:hAnsi="Times New Roman" w:cs="Times New Roman"/>
          <w:sz w:val="28"/>
          <w:szCs w:val="28"/>
        </w:rPr>
        <w:t xml:space="preserve"> свое историческое единство. </w:t>
      </w:r>
    </w:p>
    <w:p w:rsidR="00C72DF5" w:rsidRDefault="003E059B" w:rsidP="00C72DF5">
      <w:pPr>
        <w:spacing w:after="0"/>
        <w:ind w:firstLine="708"/>
        <w:jc w:val="both"/>
        <w:rPr>
          <w:rFonts w:ascii="Times New Roman" w:hAnsi="Times New Roman" w:cs="Times New Roman"/>
          <w:sz w:val="28"/>
          <w:szCs w:val="28"/>
        </w:rPr>
      </w:pPr>
      <w:r>
        <w:rPr>
          <w:rFonts w:ascii="Times New Roman" w:hAnsi="Times New Roman" w:cs="Times New Roman"/>
          <w:sz w:val="28"/>
          <w:szCs w:val="28"/>
        </w:rPr>
        <w:t>Император Николай</w:t>
      </w:r>
      <w:r w:rsidRPr="003E059B">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xml:space="preserve"> поддержал</w:t>
      </w:r>
      <w:r w:rsidR="00BC13CF">
        <w:rPr>
          <w:rFonts w:ascii="Times New Roman" w:hAnsi="Times New Roman" w:cs="Times New Roman"/>
          <w:sz w:val="28"/>
          <w:szCs w:val="28"/>
        </w:rPr>
        <w:t xml:space="preserve"> реформаторский</w:t>
      </w:r>
      <w:r>
        <w:rPr>
          <w:rFonts w:ascii="Times New Roman" w:hAnsi="Times New Roman" w:cs="Times New Roman"/>
          <w:sz w:val="28"/>
          <w:szCs w:val="28"/>
        </w:rPr>
        <w:t xml:space="preserve"> план Иосифа Семашко,</w:t>
      </w:r>
      <w:r w:rsidR="00FE4D34">
        <w:rPr>
          <w:rFonts w:ascii="Times New Roman" w:hAnsi="Times New Roman" w:cs="Times New Roman"/>
          <w:sz w:val="28"/>
          <w:szCs w:val="28"/>
        </w:rPr>
        <w:t xml:space="preserve"> подвигнув будущего митрополита</w:t>
      </w:r>
      <w:r w:rsidR="00537654">
        <w:rPr>
          <w:rFonts w:ascii="Times New Roman" w:hAnsi="Times New Roman" w:cs="Times New Roman"/>
          <w:sz w:val="28"/>
          <w:szCs w:val="28"/>
        </w:rPr>
        <w:t xml:space="preserve"> к трудному</w:t>
      </w:r>
      <w:r w:rsidR="00C72DF5">
        <w:rPr>
          <w:rFonts w:ascii="Times New Roman" w:hAnsi="Times New Roman" w:cs="Times New Roman"/>
          <w:sz w:val="28"/>
          <w:szCs w:val="28"/>
        </w:rPr>
        <w:t xml:space="preserve"> и долгому</w:t>
      </w:r>
      <w:r w:rsidR="00537654">
        <w:rPr>
          <w:rFonts w:ascii="Times New Roman" w:hAnsi="Times New Roman" w:cs="Times New Roman"/>
          <w:sz w:val="28"/>
          <w:szCs w:val="28"/>
        </w:rPr>
        <w:t xml:space="preserve"> делу воссоединения</w:t>
      </w:r>
      <w:r w:rsidR="00537654" w:rsidRPr="00537654">
        <w:rPr>
          <w:rFonts w:ascii="Times New Roman" w:hAnsi="Times New Roman" w:cs="Times New Roman"/>
          <w:sz w:val="28"/>
          <w:szCs w:val="28"/>
        </w:rPr>
        <w:t xml:space="preserve"> униатов</w:t>
      </w:r>
      <w:r w:rsidR="00537654">
        <w:rPr>
          <w:rFonts w:ascii="Times New Roman" w:hAnsi="Times New Roman" w:cs="Times New Roman"/>
          <w:sz w:val="28"/>
          <w:szCs w:val="28"/>
        </w:rPr>
        <w:t>. Сам</w:t>
      </w:r>
      <w:r w:rsidR="00FE4D34">
        <w:rPr>
          <w:rFonts w:ascii="Times New Roman" w:hAnsi="Times New Roman" w:cs="Times New Roman"/>
          <w:sz w:val="28"/>
          <w:szCs w:val="28"/>
        </w:rPr>
        <w:t xml:space="preserve"> же</w:t>
      </w:r>
      <w:r w:rsidR="00537654">
        <w:rPr>
          <w:rFonts w:ascii="Times New Roman" w:hAnsi="Times New Roman" w:cs="Times New Roman"/>
          <w:sz w:val="28"/>
          <w:szCs w:val="28"/>
        </w:rPr>
        <w:t xml:space="preserve"> Иосиф </w:t>
      </w:r>
      <w:r w:rsidR="00A00731">
        <w:rPr>
          <w:rFonts w:ascii="Times New Roman" w:hAnsi="Times New Roman" w:cs="Times New Roman"/>
          <w:sz w:val="28"/>
          <w:szCs w:val="28"/>
        </w:rPr>
        <w:t>(</w:t>
      </w:r>
      <w:r w:rsidR="00537654">
        <w:rPr>
          <w:rFonts w:ascii="Times New Roman" w:hAnsi="Times New Roman" w:cs="Times New Roman"/>
          <w:sz w:val="28"/>
          <w:szCs w:val="28"/>
        </w:rPr>
        <w:t>Семашко</w:t>
      </w:r>
      <w:r w:rsidR="00A00731">
        <w:rPr>
          <w:rFonts w:ascii="Times New Roman" w:hAnsi="Times New Roman" w:cs="Times New Roman"/>
          <w:sz w:val="28"/>
          <w:szCs w:val="28"/>
        </w:rPr>
        <w:t>)</w:t>
      </w:r>
      <w:r w:rsidR="00537654">
        <w:rPr>
          <w:rFonts w:ascii="Times New Roman" w:hAnsi="Times New Roman" w:cs="Times New Roman"/>
          <w:sz w:val="28"/>
          <w:szCs w:val="28"/>
        </w:rPr>
        <w:t xml:space="preserve"> </w:t>
      </w:r>
      <w:r w:rsidR="00FE4D34">
        <w:rPr>
          <w:rFonts w:ascii="Times New Roman" w:hAnsi="Times New Roman" w:cs="Times New Roman"/>
          <w:sz w:val="28"/>
          <w:szCs w:val="28"/>
        </w:rPr>
        <w:t>указывал на главенствующую</w:t>
      </w:r>
      <w:r w:rsidR="00A7352B">
        <w:rPr>
          <w:rFonts w:ascii="Times New Roman" w:hAnsi="Times New Roman" w:cs="Times New Roman"/>
          <w:sz w:val="28"/>
          <w:szCs w:val="28"/>
        </w:rPr>
        <w:t xml:space="preserve"> </w:t>
      </w:r>
      <w:r w:rsidR="00FE4D34">
        <w:rPr>
          <w:rFonts w:ascii="Times New Roman" w:hAnsi="Times New Roman" w:cs="Times New Roman"/>
          <w:sz w:val="28"/>
          <w:szCs w:val="28"/>
        </w:rPr>
        <w:t>роль</w:t>
      </w:r>
      <w:r w:rsidR="001B6AB5">
        <w:rPr>
          <w:rFonts w:ascii="Times New Roman" w:hAnsi="Times New Roman" w:cs="Times New Roman"/>
          <w:sz w:val="28"/>
          <w:szCs w:val="28"/>
        </w:rPr>
        <w:t xml:space="preserve"> императора</w:t>
      </w:r>
      <w:r w:rsidR="00537654">
        <w:rPr>
          <w:rFonts w:ascii="Times New Roman" w:hAnsi="Times New Roman" w:cs="Times New Roman"/>
          <w:sz w:val="28"/>
          <w:szCs w:val="28"/>
        </w:rPr>
        <w:t xml:space="preserve"> в упразднении унии, </w:t>
      </w:r>
      <w:r w:rsidR="00A7352B">
        <w:rPr>
          <w:rFonts w:ascii="Times New Roman" w:hAnsi="Times New Roman" w:cs="Times New Roman"/>
          <w:sz w:val="28"/>
          <w:szCs w:val="28"/>
        </w:rPr>
        <w:t xml:space="preserve">указывая на заинтересованность, с которой «государь император принимал к сердцу униатское дело и им занимался. Никто более меня не убежден </w:t>
      </w:r>
      <w:r w:rsidR="00A7352B" w:rsidRPr="00A7352B">
        <w:rPr>
          <w:rFonts w:ascii="Times New Roman" w:hAnsi="Times New Roman" w:cs="Times New Roman"/>
          <w:sz w:val="28"/>
          <w:szCs w:val="28"/>
        </w:rPr>
        <w:t xml:space="preserve">– </w:t>
      </w:r>
      <w:r w:rsidR="00FE4D34">
        <w:rPr>
          <w:rFonts w:ascii="Times New Roman" w:hAnsi="Times New Roman" w:cs="Times New Roman"/>
          <w:sz w:val="28"/>
          <w:szCs w:val="28"/>
        </w:rPr>
        <w:t>утверждал</w:t>
      </w:r>
      <w:r w:rsidR="00A7352B" w:rsidRPr="00A7352B">
        <w:rPr>
          <w:rFonts w:ascii="Times New Roman" w:hAnsi="Times New Roman" w:cs="Times New Roman"/>
          <w:sz w:val="28"/>
          <w:szCs w:val="28"/>
        </w:rPr>
        <w:t xml:space="preserve"> </w:t>
      </w:r>
      <w:r w:rsidR="00A7352B">
        <w:rPr>
          <w:rFonts w:ascii="Times New Roman" w:hAnsi="Times New Roman" w:cs="Times New Roman"/>
          <w:sz w:val="28"/>
          <w:szCs w:val="28"/>
        </w:rPr>
        <w:t xml:space="preserve">Семашко </w:t>
      </w:r>
      <w:r w:rsidR="00A7352B" w:rsidRPr="00A7352B">
        <w:rPr>
          <w:rFonts w:ascii="Times New Roman" w:hAnsi="Times New Roman" w:cs="Times New Roman"/>
          <w:sz w:val="28"/>
          <w:szCs w:val="28"/>
        </w:rPr>
        <w:t>–</w:t>
      </w:r>
      <w:r w:rsidR="00A7352B">
        <w:rPr>
          <w:rFonts w:ascii="Times New Roman" w:hAnsi="Times New Roman" w:cs="Times New Roman"/>
          <w:sz w:val="28"/>
          <w:szCs w:val="28"/>
        </w:rPr>
        <w:t xml:space="preserve"> что он был истинным виновником сего дела. Сколько не случалось в течение оного помешательств и остановок, всегда они были отклоняемы твердой волей государя и дело получало новое движение»</w:t>
      </w:r>
      <w:r w:rsidR="00FE4D34">
        <w:rPr>
          <w:rStyle w:val="a5"/>
          <w:rFonts w:ascii="Times New Roman" w:hAnsi="Times New Roman"/>
          <w:sz w:val="28"/>
          <w:szCs w:val="28"/>
        </w:rPr>
        <w:footnoteReference w:id="26"/>
      </w:r>
      <w:r w:rsidR="00A7352B">
        <w:rPr>
          <w:rFonts w:ascii="Times New Roman" w:hAnsi="Times New Roman" w:cs="Times New Roman"/>
          <w:sz w:val="28"/>
          <w:szCs w:val="28"/>
        </w:rPr>
        <w:t xml:space="preserve">. </w:t>
      </w:r>
    </w:p>
    <w:p w:rsidR="008E6448" w:rsidRDefault="00C72DF5" w:rsidP="00C72DF5">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План реформирования Униатской церкви, предложенный императору Иосифом </w:t>
      </w:r>
      <w:r w:rsidR="00116CFD">
        <w:rPr>
          <w:rFonts w:ascii="Times New Roman" w:hAnsi="Times New Roman" w:cs="Times New Roman"/>
          <w:sz w:val="28"/>
          <w:szCs w:val="28"/>
        </w:rPr>
        <w:t>(</w:t>
      </w:r>
      <w:r>
        <w:rPr>
          <w:rFonts w:ascii="Times New Roman" w:hAnsi="Times New Roman" w:cs="Times New Roman"/>
          <w:sz w:val="28"/>
          <w:szCs w:val="28"/>
        </w:rPr>
        <w:t>Семашко</w:t>
      </w:r>
      <w:r w:rsidR="00116CFD">
        <w:rPr>
          <w:rFonts w:ascii="Times New Roman" w:hAnsi="Times New Roman" w:cs="Times New Roman"/>
          <w:sz w:val="28"/>
          <w:szCs w:val="28"/>
        </w:rPr>
        <w:t>)</w:t>
      </w:r>
      <w:r>
        <w:rPr>
          <w:rFonts w:ascii="Times New Roman" w:hAnsi="Times New Roman" w:cs="Times New Roman"/>
          <w:sz w:val="28"/>
          <w:szCs w:val="28"/>
        </w:rPr>
        <w:t>, можно рассматривать как первый</w:t>
      </w:r>
      <w:r w:rsidR="00112F18">
        <w:rPr>
          <w:rFonts w:ascii="Times New Roman" w:hAnsi="Times New Roman" w:cs="Times New Roman"/>
          <w:sz w:val="28"/>
          <w:szCs w:val="28"/>
        </w:rPr>
        <w:t xml:space="preserve"> интеграционный проект, </w:t>
      </w:r>
      <w:r w:rsidR="0009530E">
        <w:rPr>
          <w:rFonts w:ascii="Times New Roman" w:hAnsi="Times New Roman" w:cs="Times New Roman"/>
          <w:sz w:val="28"/>
          <w:szCs w:val="28"/>
        </w:rPr>
        <w:t>направленный на</w:t>
      </w:r>
      <w:r>
        <w:rPr>
          <w:rFonts w:ascii="Times New Roman" w:hAnsi="Times New Roman" w:cs="Times New Roman"/>
          <w:sz w:val="28"/>
          <w:szCs w:val="28"/>
        </w:rPr>
        <w:t xml:space="preserve"> ре</w:t>
      </w:r>
      <w:r w:rsidR="0009530E">
        <w:rPr>
          <w:rFonts w:ascii="Times New Roman" w:hAnsi="Times New Roman" w:cs="Times New Roman"/>
          <w:sz w:val="28"/>
          <w:szCs w:val="28"/>
        </w:rPr>
        <w:t>лигиозно-обрядовое</w:t>
      </w:r>
      <w:r>
        <w:rPr>
          <w:rFonts w:ascii="Times New Roman" w:hAnsi="Times New Roman" w:cs="Times New Roman"/>
          <w:sz w:val="28"/>
          <w:szCs w:val="28"/>
        </w:rPr>
        <w:t xml:space="preserve"> и</w:t>
      </w:r>
      <w:r w:rsidR="0009530E">
        <w:rPr>
          <w:rFonts w:ascii="Times New Roman" w:hAnsi="Times New Roman" w:cs="Times New Roman"/>
          <w:sz w:val="28"/>
          <w:szCs w:val="28"/>
        </w:rPr>
        <w:t xml:space="preserve"> этнокультурное сближение </w:t>
      </w:r>
      <w:proofErr w:type="gramStart"/>
      <w:r w:rsidR="000D6355">
        <w:rPr>
          <w:rFonts w:ascii="Times New Roman" w:hAnsi="Times New Roman" w:cs="Times New Roman"/>
          <w:sz w:val="28"/>
          <w:szCs w:val="28"/>
        </w:rPr>
        <w:t>западно-русских</w:t>
      </w:r>
      <w:proofErr w:type="gramEnd"/>
      <w:r w:rsidR="000D6355">
        <w:rPr>
          <w:rFonts w:ascii="Times New Roman" w:hAnsi="Times New Roman" w:cs="Times New Roman"/>
          <w:sz w:val="28"/>
          <w:szCs w:val="28"/>
        </w:rPr>
        <w:t xml:space="preserve"> </w:t>
      </w:r>
      <w:r>
        <w:rPr>
          <w:rFonts w:ascii="Times New Roman" w:hAnsi="Times New Roman" w:cs="Times New Roman"/>
          <w:sz w:val="28"/>
          <w:szCs w:val="28"/>
        </w:rPr>
        <w:t>униатов</w:t>
      </w:r>
      <w:r w:rsidR="00FB0E87">
        <w:rPr>
          <w:rFonts w:ascii="Times New Roman" w:hAnsi="Times New Roman" w:cs="Times New Roman"/>
          <w:sz w:val="28"/>
          <w:szCs w:val="28"/>
        </w:rPr>
        <w:t xml:space="preserve"> (белорусов и малороссов)</w:t>
      </w:r>
      <w:r w:rsidR="0009530E">
        <w:rPr>
          <w:rFonts w:ascii="Times New Roman" w:hAnsi="Times New Roman" w:cs="Times New Roman"/>
          <w:sz w:val="28"/>
          <w:szCs w:val="28"/>
        </w:rPr>
        <w:t xml:space="preserve"> с</w:t>
      </w:r>
      <w:r w:rsidR="00112F18">
        <w:rPr>
          <w:rFonts w:ascii="Times New Roman" w:hAnsi="Times New Roman" w:cs="Times New Roman"/>
          <w:sz w:val="28"/>
          <w:szCs w:val="28"/>
        </w:rPr>
        <w:t xml:space="preserve"> церковным</w:t>
      </w:r>
      <w:r w:rsidR="0009530E">
        <w:rPr>
          <w:rFonts w:ascii="Times New Roman" w:hAnsi="Times New Roman" w:cs="Times New Roman"/>
          <w:sz w:val="28"/>
          <w:szCs w:val="28"/>
        </w:rPr>
        <w:t>и</w:t>
      </w:r>
      <w:r w:rsidR="00112F18">
        <w:rPr>
          <w:rFonts w:ascii="Times New Roman" w:hAnsi="Times New Roman" w:cs="Times New Roman"/>
          <w:sz w:val="28"/>
          <w:szCs w:val="28"/>
        </w:rPr>
        <w:t xml:space="preserve"> и культурным</w:t>
      </w:r>
      <w:r w:rsidR="0009530E">
        <w:rPr>
          <w:rFonts w:ascii="Times New Roman" w:hAnsi="Times New Roman" w:cs="Times New Roman"/>
          <w:sz w:val="28"/>
          <w:szCs w:val="28"/>
        </w:rPr>
        <w:t>и</w:t>
      </w:r>
      <w:r w:rsidR="00112F18">
        <w:rPr>
          <w:rFonts w:ascii="Times New Roman" w:hAnsi="Times New Roman" w:cs="Times New Roman"/>
          <w:sz w:val="28"/>
          <w:szCs w:val="28"/>
        </w:rPr>
        <w:t xml:space="preserve"> традициям</w:t>
      </w:r>
      <w:r w:rsidR="0009530E">
        <w:rPr>
          <w:rFonts w:ascii="Times New Roman" w:hAnsi="Times New Roman" w:cs="Times New Roman"/>
          <w:sz w:val="28"/>
          <w:szCs w:val="28"/>
        </w:rPr>
        <w:t>и русского П</w:t>
      </w:r>
      <w:r w:rsidR="00112F18">
        <w:rPr>
          <w:rFonts w:ascii="Times New Roman" w:hAnsi="Times New Roman" w:cs="Times New Roman"/>
          <w:sz w:val="28"/>
          <w:szCs w:val="28"/>
        </w:rPr>
        <w:t>равославия.</w:t>
      </w:r>
      <w:r>
        <w:rPr>
          <w:rFonts w:ascii="Times New Roman" w:hAnsi="Times New Roman" w:cs="Times New Roman"/>
          <w:sz w:val="28"/>
          <w:szCs w:val="28"/>
        </w:rPr>
        <w:t xml:space="preserve">   </w:t>
      </w:r>
    </w:p>
    <w:p w:rsidR="003334C3" w:rsidRDefault="008E6448" w:rsidP="0057185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Церковно-политические идеи Иосифа </w:t>
      </w:r>
      <w:r w:rsidR="00116CFD">
        <w:rPr>
          <w:rFonts w:ascii="Times New Roman" w:hAnsi="Times New Roman" w:cs="Times New Roman"/>
          <w:sz w:val="28"/>
          <w:szCs w:val="28"/>
        </w:rPr>
        <w:t>(</w:t>
      </w:r>
      <w:r>
        <w:rPr>
          <w:rFonts w:ascii="Times New Roman" w:hAnsi="Times New Roman" w:cs="Times New Roman"/>
          <w:sz w:val="28"/>
          <w:szCs w:val="28"/>
        </w:rPr>
        <w:t>Семашко</w:t>
      </w:r>
      <w:r w:rsidR="00116CFD">
        <w:rPr>
          <w:rFonts w:ascii="Times New Roman" w:hAnsi="Times New Roman" w:cs="Times New Roman"/>
          <w:sz w:val="28"/>
          <w:szCs w:val="28"/>
        </w:rPr>
        <w:t>)</w:t>
      </w:r>
      <w:r>
        <w:rPr>
          <w:rFonts w:ascii="Times New Roman" w:hAnsi="Times New Roman" w:cs="Times New Roman"/>
          <w:sz w:val="28"/>
          <w:szCs w:val="28"/>
        </w:rPr>
        <w:t>, сформировавшиеся в первые годы правления императора Николая</w:t>
      </w:r>
      <w:r w:rsidRPr="008E6448">
        <w:rPr>
          <w:rFonts w:ascii="Times New Roman" w:hAnsi="Times New Roman" w:cs="Times New Roman"/>
          <w:sz w:val="28"/>
          <w:szCs w:val="28"/>
        </w:rPr>
        <w:t xml:space="preserve"> </w:t>
      </w:r>
      <w:r>
        <w:rPr>
          <w:rFonts w:ascii="Times New Roman" w:hAnsi="Times New Roman" w:cs="Times New Roman"/>
          <w:sz w:val="28"/>
          <w:szCs w:val="28"/>
          <w:lang w:val="en-US"/>
        </w:rPr>
        <w:t>I</w:t>
      </w:r>
      <w:r w:rsidR="009B5881">
        <w:rPr>
          <w:rFonts w:ascii="Times New Roman" w:hAnsi="Times New Roman" w:cs="Times New Roman"/>
          <w:sz w:val="28"/>
          <w:szCs w:val="28"/>
        </w:rPr>
        <w:t>,</w:t>
      </w:r>
      <w:r w:rsidRPr="008E6448">
        <w:rPr>
          <w:rFonts w:ascii="Times New Roman" w:hAnsi="Times New Roman" w:cs="Times New Roman"/>
          <w:sz w:val="28"/>
          <w:szCs w:val="28"/>
        </w:rPr>
        <w:t xml:space="preserve"> </w:t>
      </w:r>
      <w:r>
        <w:rPr>
          <w:rFonts w:ascii="Times New Roman" w:hAnsi="Times New Roman" w:cs="Times New Roman"/>
          <w:sz w:val="28"/>
          <w:szCs w:val="28"/>
        </w:rPr>
        <w:t>были созвучны</w:t>
      </w:r>
      <w:r w:rsidR="003334C3">
        <w:rPr>
          <w:rFonts w:ascii="Times New Roman" w:hAnsi="Times New Roman" w:cs="Times New Roman"/>
          <w:sz w:val="28"/>
          <w:szCs w:val="28"/>
        </w:rPr>
        <w:t xml:space="preserve"> воззрениям М. Н.</w:t>
      </w:r>
      <w:r w:rsidR="009B5881">
        <w:rPr>
          <w:rFonts w:ascii="Times New Roman" w:hAnsi="Times New Roman" w:cs="Times New Roman"/>
          <w:sz w:val="28"/>
          <w:szCs w:val="28"/>
        </w:rPr>
        <w:t xml:space="preserve"> Муравьева</w:t>
      </w:r>
      <w:r w:rsidR="00943469">
        <w:rPr>
          <w:rFonts w:ascii="Times New Roman" w:hAnsi="Times New Roman" w:cs="Times New Roman"/>
          <w:sz w:val="28"/>
          <w:szCs w:val="28"/>
        </w:rPr>
        <w:t>, которые сложились у</w:t>
      </w:r>
      <w:r w:rsidR="00C75229">
        <w:rPr>
          <w:rFonts w:ascii="Times New Roman" w:hAnsi="Times New Roman" w:cs="Times New Roman"/>
          <w:sz w:val="28"/>
          <w:szCs w:val="28"/>
        </w:rPr>
        <w:t xml:space="preserve"> него во время губернаторства в Лит</w:t>
      </w:r>
      <w:r w:rsidR="0009530E">
        <w:rPr>
          <w:rFonts w:ascii="Times New Roman" w:hAnsi="Times New Roman" w:cs="Times New Roman"/>
          <w:sz w:val="28"/>
          <w:szCs w:val="28"/>
        </w:rPr>
        <w:t xml:space="preserve">ве и Белоруссии в 1827-1834 гг. </w:t>
      </w:r>
      <w:r w:rsidR="00AF4947">
        <w:rPr>
          <w:rFonts w:ascii="Times New Roman" w:hAnsi="Times New Roman" w:cs="Times New Roman"/>
          <w:sz w:val="28"/>
          <w:szCs w:val="28"/>
        </w:rPr>
        <w:t>Анализируя административный оп</w:t>
      </w:r>
      <w:r w:rsidR="00E65252">
        <w:rPr>
          <w:rFonts w:ascii="Times New Roman" w:hAnsi="Times New Roman" w:cs="Times New Roman"/>
          <w:sz w:val="28"/>
          <w:szCs w:val="28"/>
        </w:rPr>
        <w:t>ыт</w:t>
      </w:r>
      <w:r w:rsidR="004903D1">
        <w:rPr>
          <w:rFonts w:ascii="Times New Roman" w:hAnsi="Times New Roman" w:cs="Times New Roman"/>
          <w:sz w:val="28"/>
          <w:szCs w:val="28"/>
        </w:rPr>
        <w:t xml:space="preserve"> и недостатки</w:t>
      </w:r>
      <w:r w:rsidR="00E65252">
        <w:rPr>
          <w:rFonts w:ascii="Times New Roman" w:hAnsi="Times New Roman" w:cs="Times New Roman"/>
          <w:sz w:val="28"/>
          <w:szCs w:val="28"/>
        </w:rPr>
        <w:t xml:space="preserve"> управления губ</w:t>
      </w:r>
      <w:r w:rsidR="00116CFD">
        <w:rPr>
          <w:rFonts w:ascii="Times New Roman" w:hAnsi="Times New Roman" w:cs="Times New Roman"/>
          <w:sz w:val="28"/>
          <w:szCs w:val="28"/>
        </w:rPr>
        <w:t>ерниями «от Польши возвращенных</w:t>
      </w:r>
      <w:r w:rsidR="00E65252">
        <w:rPr>
          <w:rFonts w:ascii="Times New Roman" w:hAnsi="Times New Roman" w:cs="Times New Roman"/>
          <w:sz w:val="28"/>
          <w:szCs w:val="28"/>
        </w:rPr>
        <w:t>»,</w:t>
      </w:r>
      <w:r w:rsidR="00AF4947">
        <w:rPr>
          <w:rFonts w:ascii="Times New Roman" w:hAnsi="Times New Roman" w:cs="Times New Roman"/>
          <w:sz w:val="28"/>
          <w:szCs w:val="28"/>
        </w:rPr>
        <w:t xml:space="preserve"> </w:t>
      </w:r>
      <w:r w:rsidR="0009530E">
        <w:rPr>
          <w:rFonts w:ascii="Times New Roman" w:hAnsi="Times New Roman" w:cs="Times New Roman"/>
          <w:sz w:val="28"/>
          <w:szCs w:val="28"/>
        </w:rPr>
        <w:t>М.Н. Муравьев выдвинул свой</w:t>
      </w:r>
      <w:r w:rsidR="00AF4947">
        <w:rPr>
          <w:rFonts w:ascii="Times New Roman" w:hAnsi="Times New Roman" w:cs="Times New Roman"/>
          <w:sz w:val="28"/>
          <w:szCs w:val="28"/>
        </w:rPr>
        <w:t xml:space="preserve"> интеграционный </w:t>
      </w:r>
      <w:r w:rsidR="0009530E">
        <w:rPr>
          <w:rFonts w:ascii="Times New Roman" w:hAnsi="Times New Roman" w:cs="Times New Roman"/>
          <w:sz w:val="28"/>
          <w:szCs w:val="28"/>
        </w:rPr>
        <w:t xml:space="preserve"> проект</w:t>
      </w:r>
      <w:r w:rsidR="00AF4947">
        <w:rPr>
          <w:rFonts w:ascii="Times New Roman" w:hAnsi="Times New Roman" w:cs="Times New Roman"/>
          <w:sz w:val="28"/>
          <w:szCs w:val="28"/>
        </w:rPr>
        <w:t>, который предусматривал</w:t>
      </w:r>
      <w:r w:rsidR="00FB0E87">
        <w:rPr>
          <w:rFonts w:ascii="Times New Roman" w:hAnsi="Times New Roman" w:cs="Times New Roman"/>
          <w:sz w:val="28"/>
          <w:szCs w:val="28"/>
        </w:rPr>
        <w:t xml:space="preserve"> обширную </w:t>
      </w:r>
      <w:r w:rsidR="00FB0E87">
        <w:rPr>
          <w:rFonts w:ascii="Times New Roman" w:hAnsi="Times New Roman" w:cs="Times New Roman"/>
          <w:sz w:val="28"/>
          <w:szCs w:val="28"/>
        </w:rPr>
        <w:lastRenderedPageBreak/>
        <w:t>программу «политиче</w:t>
      </w:r>
      <w:r w:rsidR="00594620">
        <w:rPr>
          <w:rFonts w:ascii="Times New Roman" w:hAnsi="Times New Roman" w:cs="Times New Roman"/>
          <w:sz w:val="28"/>
          <w:szCs w:val="28"/>
        </w:rPr>
        <w:t>ских коре</w:t>
      </w:r>
      <w:r w:rsidR="00FB0E87">
        <w:rPr>
          <w:rFonts w:ascii="Times New Roman" w:hAnsi="Times New Roman" w:cs="Times New Roman"/>
          <w:sz w:val="28"/>
          <w:szCs w:val="28"/>
        </w:rPr>
        <w:t xml:space="preserve">нных преобразований» </w:t>
      </w:r>
      <w:r w:rsidR="0006516D">
        <w:rPr>
          <w:rFonts w:ascii="Times New Roman" w:hAnsi="Times New Roman" w:cs="Times New Roman"/>
          <w:sz w:val="28"/>
          <w:szCs w:val="28"/>
        </w:rPr>
        <w:t>для «совершенного слития края с Российской империей»</w:t>
      </w:r>
      <w:r w:rsidR="003334C3">
        <w:rPr>
          <w:rStyle w:val="a5"/>
          <w:rFonts w:ascii="Times New Roman" w:hAnsi="Times New Roman"/>
          <w:sz w:val="28"/>
          <w:szCs w:val="28"/>
        </w:rPr>
        <w:footnoteReference w:id="27"/>
      </w:r>
      <w:r w:rsidR="0006516D">
        <w:rPr>
          <w:rFonts w:ascii="Times New Roman" w:hAnsi="Times New Roman" w:cs="Times New Roman"/>
          <w:sz w:val="28"/>
          <w:szCs w:val="28"/>
        </w:rPr>
        <w:t>.</w:t>
      </w:r>
      <w:r w:rsidR="00AF4947">
        <w:rPr>
          <w:rFonts w:ascii="Times New Roman" w:hAnsi="Times New Roman" w:cs="Times New Roman"/>
          <w:sz w:val="28"/>
          <w:szCs w:val="28"/>
        </w:rPr>
        <w:t xml:space="preserve"> </w:t>
      </w:r>
    </w:p>
    <w:p w:rsidR="003334C3" w:rsidRDefault="003334C3" w:rsidP="003334C3">
      <w:pPr>
        <w:spacing w:after="0"/>
        <w:ind w:firstLine="708"/>
        <w:jc w:val="both"/>
        <w:rPr>
          <w:rFonts w:ascii="Times New Roman" w:hAnsi="Times New Roman" w:cs="Times New Roman"/>
          <w:sz w:val="28"/>
          <w:szCs w:val="28"/>
        </w:rPr>
      </w:pPr>
      <w:r>
        <w:rPr>
          <w:rFonts w:ascii="Times New Roman" w:hAnsi="Times New Roman" w:cs="Times New Roman"/>
          <w:sz w:val="28"/>
          <w:szCs w:val="28"/>
        </w:rPr>
        <w:t>В</w:t>
      </w:r>
      <w:r w:rsidR="0006516D">
        <w:rPr>
          <w:rFonts w:ascii="Times New Roman" w:hAnsi="Times New Roman" w:cs="Times New Roman"/>
          <w:sz w:val="28"/>
          <w:szCs w:val="28"/>
        </w:rPr>
        <w:t xml:space="preserve"> </w:t>
      </w:r>
      <w:r>
        <w:rPr>
          <w:rFonts w:ascii="Times New Roman" w:hAnsi="Times New Roman" w:cs="Times New Roman"/>
          <w:sz w:val="28"/>
          <w:szCs w:val="28"/>
        </w:rPr>
        <w:t>первой записке, поданной</w:t>
      </w:r>
      <w:r w:rsidR="00943469">
        <w:rPr>
          <w:rFonts w:ascii="Times New Roman" w:hAnsi="Times New Roman" w:cs="Times New Roman"/>
          <w:sz w:val="28"/>
          <w:szCs w:val="28"/>
        </w:rPr>
        <w:t xml:space="preserve"> императору в</w:t>
      </w:r>
      <w:r>
        <w:rPr>
          <w:rFonts w:ascii="Times New Roman" w:hAnsi="Times New Roman" w:cs="Times New Roman"/>
          <w:sz w:val="28"/>
          <w:szCs w:val="28"/>
        </w:rPr>
        <w:t xml:space="preserve"> декабре 1830 г.,</w:t>
      </w:r>
      <w:r w:rsidR="00943469">
        <w:rPr>
          <w:rFonts w:ascii="Times New Roman" w:hAnsi="Times New Roman" w:cs="Times New Roman"/>
          <w:sz w:val="28"/>
          <w:szCs w:val="28"/>
        </w:rPr>
        <w:t xml:space="preserve"> </w:t>
      </w:r>
      <w:r w:rsidR="00E815F3">
        <w:rPr>
          <w:rFonts w:ascii="Times New Roman" w:hAnsi="Times New Roman" w:cs="Times New Roman"/>
          <w:sz w:val="28"/>
          <w:szCs w:val="28"/>
        </w:rPr>
        <w:t>М.Н. Муравьев отмечал, что</w:t>
      </w:r>
      <w:r w:rsidR="00FB6998">
        <w:rPr>
          <w:rFonts w:ascii="Times New Roman" w:hAnsi="Times New Roman" w:cs="Times New Roman"/>
          <w:sz w:val="28"/>
          <w:szCs w:val="28"/>
        </w:rPr>
        <w:t xml:space="preserve"> Белоруссия, край</w:t>
      </w:r>
      <w:r w:rsidR="00E815F3" w:rsidRPr="00E815F3">
        <w:rPr>
          <w:rFonts w:ascii="Times New Roman" w:hAnsi="Times New Roman" w:cs="Times New Roman"/>
          <w:sz w:val="28"/>
          <w:szCs w:val="28"/>
        </w:rPr>
        <w:t xml:space="preserve"> </w:t>
      </w:r>
      <w:r w:rsidR="00FB6998">
        <w:rPr>
          <w:rFonts w:ascii="Times New Roman" w:hAnsi="Times New Roman" w:cs="Times New Roman"/>
          <w:sz w:val="28"/>
          <w:szCs w:val="28"/>
        </w:rPr>
        <w:t>«</w:t>
      </w:r>
      <w:r w:rsidR="00E815F3" w:rsidRPr="00E815F3">
        <w:rPr>
          <w:rFonts w:ascii="Times New Roman" w:hAnsi="Times New Roman" w:cs="Times New Roman"/>
          <w:sz w:val="28"/>
          <w:szCs w:val="28"/>
        </w:rPr>
        <w:t>издревле коренной русский</w:t>
      </w:r>
      <w:r w:rsidR="00FB6998">
        <w:rPr>
          <w:rFonts w:ascii="Times New Roman" w:hAnsi="Times New Roman" w:cs="Times New Roman"/>
          <w:sz w:val="28"/>
          <w:szCs w:val="28"/>
        </w:rPr>
        <w:t xml:space="preserve">» и население его, за исключением помещиков, пришельцев из Польши, «коренное русское». </w:t>
      </w:r>
      <w:r w:rsidR="0006516D">
        <w:rPr>
          <w:rFonts w:ascii="Times New Roman" w:hAnsi="Times New Roman" w:cs="Times New Roman"/>
          <w:sz w:val="28"/>
          <w:szCs w:val="28"/>
        </w:rPr>
        <w:t xml:space="preserve">В этой связи </w:t>
      </w:r>
      <w:r w:rsidR="00FB6998">
        <w:rPr>
          <w:rFonts w:ascii="Times New Roman" w:hAnsi="Times New Roman" w:cs="Times New Roman"/>
          <w:sz w:val="28"/>
          <w:szCs w:val="28"/>
        </w:rPr>
        <w:t>Муравьева как российского администратора тревожили религиозно-политические проблемы, которые препятствовали процессам интеграции Белоруссии в состав России. Тако</w:t>
      </w:r>
      <w:r w:rsidR="0006516D">
        <w:rPr>
          <w:rFonts w:ascii="Times New Roman" w:hAnsi="Times New Roman" w:cs="Times New Roman"/>
          <w:sz w:val="28"/>
          <w:szCs w:val="28"/>
        </w:rPr>
        <w:t>выми проблемами</w:t>
      </w:r>
      <w:r w:rsidR="00E815F3">
        <w:rPr>
          <w:rFonts w:ascii="Times New Roman" w:hAnsi="Times New Roman" w:cs="Times New Roman"/>
          <w:sz w:val="28"/>
          <w:szCs w:val="28"/>
        </w:rPr>
        <w:t xml:space="preserve"> М.Н. Муравьев, как и Иосиф Семашко,</w:t>
      </w:r>
      <w:r w:rsidR="00FB6998">
        <w:rPr>
          <w:rFonts w:ascii="Times New Roman" w:hAnsi="Times New Roman" w:cs="Times New Roman"/>
          <w:sz w:val="28"/>
          <w:szCs w:val="28"/>
        </w:rPr>
        <w:t xml:space="preserve"> считал углубляющиеся процессы</w:t>
      </w:r>
      <w:r w:rsidR="00E815F3">
        <w:rPr>
          <w:rFonts w:ascii="Times New Roman" w:hAnsi="Times New Roman" w:cs="Times New Roman"/>
          <w:sz w:val="28"/>
          <w:szCs w:val="28"/>
        </w:rPr>
        <w:t xml:space="preserve"> латинизации и полонизации Униатской церкви</w:t>
      </w:r>
      <w:r w:rsidR="00FB6998">
        <w:rPr>
          <w:rFonts w:ascii="Times New Roman" w:hAnsi="Times New Roman" w:cs="Times New Roman"/>
          <w:sz w:val="28"/>
          <w:szCs w:val="28"/>
        </w:rPr>
        <w:t xml:space="preserve"> и</w:t>
      </w:r>
      <w:r w:rsidR="00580AE6">
        <w:rPr>
          <w:rFonts w:ascii="Times New Roman" w:hAnsi="Times New Roman" w:cs="Times New Roman"/>
          <w:sz w:val="28"/>
          <w:szCs w:val="28"/>
        </w:rPr>
        <w:t xml:space="preserve"> </w:t>
      </w:r>
      <w:proofErr w:type="spellStart"/>
      <w:r w:rsidR="00580AE6">
        <w:rPr>
          <w:rFonts w:ascii="Times New Roman" w:hAnsi="Times New Roman" w:cs="Times New Roman"/>
          <w:sz w:val="28"/>
          <w:szCs w:val="28"/>
        </w:rPr>
        <w:t>прозелит</w:t>
      </w:r>
      <w:r w:rsidR="00FB6998">
        <w:rPr>
          <w:rFonts w:ascii="Times New Roman" w:hAnsi="Times New Roman" w:cs="Times New Roman"/>
          <w:sz w:val="28"/>
          <w:szCs w:val="28"/>
        </w:rPr>
        <w:t>ическую</w:t>
      </w:r>
      <w:proofErr w:type="spellEnd"/>
      <w:r w:rsidR="00FB6998">
        <w:rPr>
          <w:rFonts w:ascii="Times New Roman" w:hAnsi="Times New Roman" w:cs="Times New Roman"/>
          <w:sz w:val="28"/>
          <w:szCs w:val="28"/>
        </w:rPr>
        <w:t xml:space="preserve"> активность</w:t>
      </w:r>
      <w:r w:rsidR="00580AE6">
        <w:rPr>
          <w:rFonts w:ascii="Times New Roman" w:hAnsi="Times New Roman" w:cs="Times New Roman"/>
          <w:sz w:val="28"/>
          <w:szCs w:val="28"/>
        </w:rPr>
        <w:t xml:space="preserve"> Римско-католической церкви. </w:t>
      </w:r>
    </w:p>
    <w:p w:rsidR="00E9119B" w:rsidRDefault="00257416" w:rsidP="003334C3">
      <w:pPr>
        <w:spacing w:after="0"/>
        <w:ind w:firstLine="708"/>
        <w:jc w:val="both"/>
        <w:rPr>
          <w:rFonts w:ascii="Times New Roman" w:hAnsi="Times New Roman" w:cs="Times New Roman"/>
          <w:sz w:val="28"/>
          <w:szCs w:val="28"/>
        </w:rPr>
      </w:pPr>
      <w:r w:rsidRPr="003041F3">
        <w:rPr>
          <w:rFonts w:ascii="Times New Roman" w:hAnsi="Times New Roman" w:cs="Times New Roman"/>
          <w:sz w:val="28"/>
          <w:szCs w:val="28"/>
        </w:rPr>
        <w:t>Также,</w:t>
      </w:r>
      <w:r>
        <w:rPr>
          <w:rFonts w:ascii="Times New Roman" w:hAnsi="Times New Roman" w:cs="Times New Roman"/>
          <w:sz w:val="28"/>
          <w:szCs w:val="28"/>
        </w:rPr>
        <w:t xml:space="preserve"> к</w:t>
      </w:r>
      <w:r w:rsidR="00580AE6">
        <w:rPr>
          <w:rFonts w:ascii="Times New Roman" w:hAnsi="Times New Roman" w:cs="Times New Roman"/>
          <w:sz w:val="28"/>
          <w:szCs w:val="28"/>
        </w:rPr>
        <w:t>ак и</w:t>
      </w:r>
      <w:r>
        <w:rPr>
          <w:rFonts w:ascii="Times New Roman" w:hAnsi="Times New Roman" w:cs="Times New Roman"/>
          <w:sz w:val="28"/>
          <w:szCs w:val="28"/>
        </w:rPr>
        <w:t xml:space="preserve"> Иосиф Семашко, М.Н. </w:t>
      </w:r>
      <w:r w:rsidR="00580AE6">
        <w:rPr>
          <w:rFonts w:ascii="Times New Roman" w:hAnsi="Times New Roman" w:cs="Times New Roman"/>
          <w:sz w:val="28"/>
          <w:szCs w:val="28"/>
        </w:rPr>
        <w:t>Муравьев</w:t>
      </w:r>
      <w:r w:rsidR="00FB6998">
        <w:rPr>
          <w:rFonts w:ascii="Times New Roman" w:hAnsi="Times New Roman" w:cs="Times New Roman"/>
          <w:sz w:val="28"/>
          <w:szCs w:val="28"/>
        </w:rPr>
        <w:t xml:space="preserve"> выказывал уверенность, что</w:t>
      </w:r>
      <w:r w:rsidR="00FB6998" w:rsidRPr="00FB6998">
        <w:t xml:space="preserve"> </w:t>
      </w:r>
      <w:r w:rsidR="00FB6998">
        <w:t>«</w:t>
      </w:r>
      <w:r w:rsidR="00FB6998" w:rsidRPr="00FB6998">
        <w:rPr>
          <w:rFonts w:ascii="Times New Roman" w:hAnsi="Times New Roman" w:cs="Times New Roman"/>
          <w:sz w:val="28"/>
          <w:szCs w:val="28"/>
        </w:rPr>
        <w:t>рано или поздно, при постоянных действиях правительства, униаты должны быть обращены в православие</w:t>
      </w:r>
      <w:r w:rsidR="00FB6998">
        <w:rPr>
          <w:rFonts w:ascii="Times New Roman" w:hAnsi="Times New Roman" w:cs="Times New Roman"/>
          <w:sz w:val="28"/>
          <w:szCs w:val="28"/>
        </w:rPr>
        <w:t>»</w:t>
      </w:r>
      <w:r w:rsidR="00ED7115">
        <w:rPr>
          <w:rFonts w:ascii="Times New Roman" w:hAnsi="Times New Roman" w:cs="Times New Roman"/>
          <w:sz w:val="28"/>
          <w:szCs w:val="28"/>
        </w:rPr>
        <w:t>. Для этого М.Н. Муравьев считал необходимым</w:t>
      </w:r>
      <w:r w:rsidR="00ED7115" w:rsidRPr="00ED7115">
        <w:rPr>
          <w:rFonts w:ascii="Times New Roman" w:hAnsi="Times New Roman" w:cs="Times New Roman"/>
          <w:sz w:val="28"/>
          <w:szCs w:val="28"/>
        </w:rPr>
        <w:t xml:space="preserve"> </w:t>
      </w:r>
      <w:r w:rsidR="00ED7115">
        <w:rPr>
          <w:rFonts w:ascii="Times New Roman" w:hAnsi="Times New Roman" w:cs="Times New Roman"/>
          <w:sz w:val="28"/>
          <w:szCs w:val="28"/>
        </w:rPr>
        <w:t>«</w:t>
      </w:r>
      <w:r w:rsidR="00ED7115" w:rsidRPr="009C7E3E">
        <w:rPr>
          <w:rFonts w:ascii="Times New Roman" w:hAnsi="Times New Roman" w:cs="Times New Roman"/>
          <w:sz w:val="28"/>
          <w:szCs w:val="28"/>
        </w:rPr>
        <w:t>постоянное действие</w:t>
      </w:r>
      <w:r w:rsidR="00ED7115">
        <w:rPr>
          <w:rFonts w:ascii="Times New Roman" w:hAnsi="Times New Roman" w:cs="Times New Roman"/>
          <w:sz w:val="28"/>
          <w:szCs w:val="28"/>
        </w:rPr>
        <w:t xml:space="preserve"> и пребывание благонамеренного и деятельного </w:t>
      </w:r>
      <w:proofErr w:type="spellStart"/>
      <w:r w:rsidR="00ED7115">
        <w:rPr>
          <w:rFonts w:ascii="Times New Roman" w:hAnsi="Times New Roman" w:cs="Times New Roman"/>
          <w:sz w:val="28"/>
          <w:szCs w:val="28"/>
        </w:rPr>
        <w:t>унитского</w:t>
      </w:r>
      <w:proofErr w:type="spellEnd"/>
      <w:r w:rsidR="00ED7115">
        <w:rPr>
          <w:rFonts w:ascii="Times New Roman" w:hAnsi="Times New Roman" w:cs="Times New Roman"/>
          <w:sz w:val="28"/>
          <w:szCs w:val="28"/>
        </w:rPr>
        <w:t xml:space="preserve"> епископа и такового греческого с особенными нравственными качествами, способного к снисходительному убеждению заблуждающихся»</w:t>
      </w:r>
      <w:r w:rsidR="00FB6998">
        <w:rPr>
          <w:rStyle w:val="a5"/>
          <w:rFonts w:ascii="Times New Roman" w:hAnsi="Times New Roman"/>
          <w:sz w:val="28"/>
          <w:szCs w:val="28"/>
        </w:rPr>
        <w:footnoteReference w:id="28"/>
      </w:r>
      <w:r w:rsidR="00FB6998" w:rsidRPr="00FB6998">
        <w:rPr>
          <w:rFonts w:ascii="Times New Roman" w:hAnsi="Times New Roman" w:cs="Times New Roman"/>
          <w:sz w:val="28"/>
          <w:szCs w:val="28"/>
        </w:rPr>
        <w:t xml:space="preserve">. </w:t>
      </w:r>
      <w:r w:rsidR="0073761E">
        <w:rPr>
          <w:rFonts w:ascii="Times New Roman" w:hAnsi="Times New Roman" w:cs="Times New Roman"/>
          <w:sz w:val="28"/>
          <w:szCs w:val="28"/>
        </w:rPr>
        <w:t xml:space="preserve">Таковым униатским епископом, совершившим дело воссоединения </w:t>
      </w:r>
      <w:proofErr w:type="gramStart"/>
      <w:r w:rsidR="000D6355">
        <w:rPr>
          <w:rFonts w:ascii="Times New Roman" w:hAnsi="Times New Roman" w:cs="Times New Roman"/>
          <w:sz w:val="28"/>
          <w:szCs w:val="28"/>
        </w:rPr>
        <w:t>западно-русских</w:t>
      </w:r>
      <w:proofErr w:type="gramEnd"/>
      <w:r w:rsidR="000D6355">
        <w:rPr>
          <w:rFonts w:ascii="Times New Roman" w:hAnsi="Times New Roman" w:cs="Times New Roman"/>
          <w:sz w:val="28"/>
          <w:szCs w:val="28"/>
        </w:rPr>
        <w:t xml:space="preserve"> </w:t>
      </w:r>
      <w:r w:rsidR="0073761E">
        <w:rPr>
          <w:rFonts w:ascii="Times New Roman" w:hAnsi="Times New Roman" w:cs="Times New Roman"/>
          <w:sz w:val="28"/>
          <w:szCs w:val="28"/>
        </w:rPr>
        <w:t>униатов с Православием</w:t>
      </w:r>
      <w:r w:rsidR="0023098E">
        <w:rPr>
          <w:rFonts w:ascii="Times New Roman" w:hAnsi="Times New Roman" w:cs="Times New Roman"/>
          <w:sz w:val="28"/>
          <w:szCs w:val="28"/>
        </w:rPr>
        <w:t>,</w:t>
      </w:r>
      <w:r w:rsidR="0073761E">
        <w:rPr>
          <w:rFonts w:ascii="Times New Roman" w:hAnsi="Times New Roman" w:cs="Times New Roman"/>
          <w:sz w:val="28"/>
          <w:szCs w:val="28"/>
        </w:rPr>
        <w:t xml:space="preserve"> и стал</w:t>
      </w:r>
      <w:r w:rsidR="0023098E">
        <w:rPr>
          <w:rFonts w:ascii="Times New Roman" w:hAnsi="Times New Roman" w:cs="Times New Roman"/>
          <w:sz w:val="28"/>
          <w:szCs w:val="28"/>
        </w:rPr>
        <w:t xml:space="preserve"> в последствии</w:t>
      </w:r>
      <w:r w:rsidR="0073761E">
        <w:rPr>
          <w:rFonts w:ascii="Times New Roman" w:hAnsi="Times New Roman" w:cs="Times New Roman"/>
          <w:sz w:val="28"/>
          <w:szCs w:val="28"/>
        </w:rPr>
        <w:t xml:space="preserve"> </w:t>
      </w:r>
      <w:r w:rsidR="00BC2932">
        <w:rPr>
          <w:rFonts w:ascii="Times New Roman" w:hAnsi="Times New Roman" w:cs="Times New Roman"/>
          <w:sz w:val="28"/>
          <w:szCs w:val="28"/>
        </w:rPr>
        <w:t xml:space="preserve">митрополит </w:t>
      </w:r>
      <w:r w:rsidR="0073761E">
        <w:rPr>
          <w:rFonts w:ascii="Times New Roman" w:hAnsi="Times New Roman" w:cs="Times New Roman"/>
          <w:sz w:val="28"/>
          <w:szCs w:val="28"/>
        </w:rPr>
        <w:t xml:space="preserve">Иосиф </w:t>
      </w:r>
      <w:r w:rsidR="002E5DFB">
        <w:rPr>
          <w:rFonts w:ascii="Times New Roman" w:hAnsi="Times New Roman" w:cs="Times New Roman"/>
          <w:sz w:val="28"/>
          <w:szCs w:val="28"/>
        </w:rPr>
        <w:t>(</w:t>
      </w:r>
      <w:r w:rsidR="0073761E">
        <w:rPr>
          <w:rFonts w:ascii="Times New Roman" w:hAnsi="Times New Roman" w:cs="Times New Roman"/>
          <w:sz w:val="28"/>
          <w:szCs w:val="28"/>
        </w:rPr>
        <w:t>Семашко</w:t>
      </w:r>
      <w:r w:rsidR="002E5DFB">
        <w:rPr>
          <w:rFonts w:ascii="Times New Roman" w:hAnsi="Times New Roman" w:cs="Times New Roman"/>
          <w:sz w:val="28"/>
          <w:szCs w:val="28"/>
        </w:rPr>
        <w:t>)</w:t>
      </w:r>
      <w:r w:rsidR="0073761E">
        <w:rPr>
          <w:rFonts w:ascii="Times New Roman" w:hAnsi="Times New Roman" w:cs="Times New Roman"/>
          <w:sz w:val="28"/>
          <w:szCs w:val="28"/>
        </w:rPr>
        <w:t>.</w:t>
      </w:r>
      <w:r w:rsidR="00FB6998">
        <w:rPr>
          <w:rFonts w:ascii="Times New Roman" w:hAnsi="Times New Roman" w:cs="Times New Roman"/>
          <w:sz w:val="28"/>
          <w:szCs w:val="28"/>
        </w:rPr>
        <w:t xml:space="preserve"> </w:t>
      </w:r>
    </w:p>
    <w:p w:rsidR="00FF6A9A" w:rsidRDefault="00BC4690" w:rsidP="00E9119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C13CF">
        <w:rPr>
          <w:rFonts w:ascii="Times New Roman" w:hAnsi="Times New Roman" w:cs="Times New Roman"/>
          <w:sz w:val="28"/>
          <w:szCs w:val="28"/>
        </w:rPr>
        <w:t xml:space="preserve"> П</w:t>
      </w:r>
      <w:r w:rsidR="003334C3">
        <w:rPr>
          <w:rFonts w:ascii="Times New Roman" w:hAnsi="Times New Roman" w:cs="Times New Roman"/>
          <w:sz w:val="28"/>
          <w:szCs w:val="28"/>
        </w:rPr>
        <w:t>олученный М.Н. Муравьевым</w:t>
      </w:r>
      <w:r w:rsidR="00BC13CF">
        <w:rPr>
          <w:rFonts w:ascii="Times New Roman" w:hAnsi="Times New Roman" w:cs="Times New Roman"/>
          <w:sz w:val="28"/>
          <w:szCs w:val="28"/>
        </w:rPr>
        <w:t xml:space="preserve"> опыт</w:t>
      </w:r>
      <w:r w:rsidR="00BC13CF" w:rsidRPr="00BC13CF">
        <w:rPr>
          <w:rFonts w:ascii="Times New Roman" w:hAnsi="Times New Roman" w:cs="Times New Roman"/>
          <w:sz w:val="28"/>
          <w:szCs w:val="28"/>
        </w:rPr>
        <w:t xml:space="preserve"> </w:t>
      </w:r>
      <w:r w:rsidR="00BC13CF">
        <w:rPr>
          <w:rFonts w:ascii="Times New Roman" w:hAnsi="Times New Roman" w:cs="Times New Roman"/>
          <w:sz w:val="28"/>
          <w:szCs w:val="28"/>
        </w:rPr>
        <w:t>подавления польского восстания 1830-1831 гг. в Литве и Белоруссии</w:t>
      </w:r>
      <w:r w:rsidR="003334C3">
        <w:rPr>
          <w:rFonts w:ascii="Times New Roman" w:hAnsi="Times New Roman" w:cs="Times New Roman"/>
          <w:sz w:val="28"/>
          <w:szCs w:val="28"/>
        </w:rPr>
        <w:t>,</w:t>
      </w:r>
      <w:r w:rsidR="00261641">
        <w:rPr>
          <w:rFonts w:ascii="Times New Roman" w:hAnsi="Times New Roman" w:cs="Times New Roman"/>
          <w:sz w:val="28"/>
          <w:szCs w:val="28"/>
        </w:rPr>
        <w:t xml:space="preserve"> стал основанием для составления второй записки на имя императора</w:t>
      </w:r>
      <w:r w:rsidR="00CD5E91">
        <w:rPr>
          <w:rFonts w:ascii="Times New Roman" w:hAnsi="Times New Roman" w:cs="Times New Roman"/>
          <w:sz w:val="28"/>
          <w:szCs w:val="28"/>
        </w:rPr>
        <w:t xml:space="preserve"> Николая</w:t>
      </w:r>
      <w:r w:rsidR="00CD5E91" w:rsidRPr="00CD5E91">
        <w:rPr>
          <w:rFonts w:ascii="Times New Roman" w:hAnsi="Times New Roman" w:cs="Times New Roman"/>
          <w:sz w:val="28"/>
          <w:szCs w:val="28"/>
        </w:rPr>
        <w:t xml:space="preserve"> </w:t>
      </w:r>
      <w:r w:rsidR="00CD5E91">
        <w:rPr>
          <w:rFonts w:ascii="Times New Roman" w:hAnsi="Times New Roman" w:cs="Times New Roman"/>
          <w:sz w:val="28"/>
          <w:szCs w:val="28"/>
          <w:lang w:val="en-US"/>
        </w:rPr>
        <w:t>I</w:t>
      </w:r>
      <w:r w:rsidR="00261641">
        <w:rPr>
          <w:rFonts w:ascii="Times New Roman" w:hAnsi="Times New Roman" w:cs="Times New Roman"/>
          <w:sz w:val="28"/>
          <w:szCs w:val="28"/>
        </w:rPr>
        <w:t xml:space="preserve">. </w:t>
      </w:r>
      <w:r w:rsidR="00BC13CF" w:rsidRPr="00BC4690">
        <w:rPr>
          <w:rFonts w:ascii="Times New Roman" w:hAnsi="Times New Roman" w:cs="Times New Roman"/>
          <w:sz w:val="28"/>
          <w:szCs w:val="28"/>
        </w:rPr>
        <w:t>В ней были сформулированы</w:t>
      </w:r>
      <w:r w:rsidRPr="00BC4690">
        <w:rPr>
          <w:rFonts w:ascii="Times New Roman" w:hAnsi="Times New Roman" w:cs="Times New Roman"/>
          <w:sz w:val="28"/>
          <w:szCs w:val="28"/>
        </w:rPr>
        <w:t xml:space="preserve"> предложения по реформированию управления губе</w:t>
      </w:r>
      <w:r w:rsidR="00257416">
        <w:rPr>
          <w:rFonts w:ascii="Times New Roman" w:hAnsi="Times New Roman" w:cs="Times New Roman"/>
          <w:sz w:val="28"/>
          <w:szCs w:val="28"/>
        </w:rPr>
        <w:t xml:space="preserve">рниями, </w:t>
      </w:r>
      <w:r w:rsidR="00257416" w:rsidRPr="008126D5">
        <w:rPr>
          <w:rFonts w:ascii="Times New Roman" w:hAnsi="Times New Roman" w:cs="Times New Roman"/>
          <w:sz w:val="28"/>
          <w:szCs w:val="28"/>
        </w:rPr>
        <w:t>«от Польши возвращенных</w:t>
      </w:r>
      <w:r w:rsidR="003755AB" w:rsidRPr="008126D5">
        <w:rPr>
          <w:rFonts w:ascii="Times New Roman" w:hAnsi="Times New Roman" w:cs="Times New Roman"/>
          <w:sz w:val="28"/>
          <w:szCs w:val="28"/>
        </w:rPr>
        <w:t>».</w:t>
      </w:r>
      <w:r w:rsidR="003334C3" w:rsidRPr="005417ED">
        <w:rPr>
          <w:rFonts w:ascii="Times New Roman" w:hAnsi="Times New Roman" w:cs="Times New Roman"/>
          <w:b/>
          <w:sz w:val="28"/>
          <w:szCs w:val="28"/>
        </w:rPr>
        <w:t xml:space="preserve"> </w:t>
      </w:r>
      <w:r w:rsidR="00186688">
        <w:rPr>
          <w:rFonts w:ascii="Times New Roman" w:hAnsi="Times New Roman" w:cs="Times New Roman"/>
          <w:sz w:val="28"/>
          <w:szCs w:val="28"/>
        </w:rPr>
        <w:t>Уже в эти годы Муравьев был твердо уб</w:t>
      </w:r>
      <w:r w:rsidR="0006516D">
        <w:rPr>
          <w:rFonts w:ascii="Times New Roman" w:hAnsi="Times New Roman" w:cs="Times New Roman"/>
          <w:sz w:val="28"/>
          <w:szCs w:val="28"/>
        </w:rPr>
        <w:t>ежден, что интеграция</w:t>
      </w:r>
      <w:r>
        <w:rPr>
          <w:rFonts w:ascii="Times New Roman" w:hAnsi="Times New Roman" w:cs="Times New Roman"/>
          <w:sz w:val="28"/>
          <w:szCs w:val="28"/>
        </w:rPr>
        <w:t xml:space="preserve"> Литвы и Белоруссии</w:t>
      </w:r>
      <w:r w:rsidR="00186688">
        <w:rPr>
          <w:rFonts w:ascii="Times New Roman" w:hAnsi="Times New Roman" w:cs="Times New Roman"/>
          <w:sz w:val="28"/>
          <w:szCs w:val="28"/>
        </w:rPr>
        <w:t xml:space="preserve"> в состав России не увенчается успехом без </w:t>
      </w:r>
      <w:r w:rsidR="00257416" w:rsidRPr="005417ED">
        <w:rPr>
          <w:rFonts w:ascii="Times New Roman" w:hAnsi="Times New Roman" w:cs="Times New Roman"/>
          <w:sz w:val="28"/>
          <w:szCs w:val="28"/>
        </w:rPr>
        <w:t>правительственных ограничений деятельности</w:t>
      </w:r>
      <w:r w:rsidR="00186688">
        <w:rPr>
          <w:rFonts w:ascii="Times New Roman" w:hAnsi="Times New Roman" w:cs="Times New Roman"/>
          <w:sz w:val="28"/>
          <w:szCs w:val="28"/>
        </w:rPr>
        <w:t xml:space="preserve"> Римско-католической церкви,</w:t>
      </w:r>
      <w:r w:rsidR="00E9119B">
        <w:rPr>
          <w:rFonts w:ascii="Times New Roman" w:hAnsi="Times New Roman" w:cs="Times New Roman"/>
          <w:sz w:val="28"/>
          <w:szCs w:val="28"/>
        </w:rPr>
        <w:t xml:space="preserve"> с одной стороны,</w:t>
      </w:r>
      <w:r w:rsidR="00F16D43">
        <w:rPr>
          <w:rFonts w:ascii="Times New Roman" w:hAnsi="Times New Roman" w:cs="Times New Roman"/>
          <w:sz w:val="28"/>
          <w:szCs w:val="28"/>
        </w:rPr>
        <w:t xml:space="preserve"> и без действенной</w:t>
      </w:r>
      <w:r w:rsidR="00186688">
        <w:rPr>
          <w:rFonts w:ascii="Times New Roman" w:hAnsi="Times New Roman" w:cs="Times New Roman"/>
          <w:sz w:val="28"/>
          <w:szCs w:val="28"/>
        </w:rPr>
        <w:t xml:space="preserve"> правительственной </w:t>
      </w:r>
      <w:r w:rsidR="00186688" w:rsidRPr="0006516D">
        <w:rPr>
          <w:rFonts w:ascii="Times New Roman" w:hAnsi="Times New Roman" w:cs="Times New Roman"/>
          <w:sz w:val="28"/>
          <w:szCs w:val="28"/>
        </w:rPr>
        <w:t>поддержки Церкви Православной</w:t>
      </w:r>
      <w:r w:rsidR="00E9119B">
        <w:rPr>
          <w:rFonts w:ascii="Times New Roman" w:hAnsi="Times New Roman" w:cs="Times New Roman"/>
          <w:sz w:val="28"/>
          <w:szCs w:val="28"/>
        </w:rPr>
        <w:t>, с другой</w:t>
      </w:r>
      <w:r w:rsidR="00186688" w:rsidRPr="0006516D">
        <w:rPr>
          <w:rFonts w:ascii="Times New Roman" w:hAnsi="Times New Roman" w:cs="Times New Roman"/>
          <w:sz w:val="28"/>
          <w:szCs w:val="28"/>
        </w:rPr>
        <w:t>.</w:t>
      </w:r>
      <w:r w:rsidR="00186688">
        <w:rPr>
          <w:rFonts w:ascii="Times New Roman" w:hAnsi="Times New Roman" w:cs="Times New Roman"/>
          <w:sz w:val="28"/>
          <w:szCs w:val="28"/>
        </w:rPr>
        <w:t xml:space="preserve"> </w:t>
      </w:r>
      <w:r w:rsidR="00E72AAB">
        <w:rPr>
          <w:rFonts w:ascii="Times New Roman" w:hAnsi="Times New Roman" w:cs="Times New Roman"/>
          <w:sz w:val="28"/>
          <w:szCs w:val="28"/>
        </w:rPr>
        <w:t xml:space="preserve">Задача </w:t>
      </w:r>
      <w:r w:rsidR="00E9119B">
        <w:rPr>
          <w:rFonts w:ascii="Times New Roman" w:hAnsi="Times New Roman" w:cs="Times New Roman"/>
          <w:sz w:val="28"/>
          <w:szCs w:val="28"/>
        </w:rPr>
        <w:t>государственной помощи П</w:t>
      </w:r>
      <w:r w:rsidR="00E72AAB">
        <w:rPr>
          <w:rFonts w:ascii="Times New Roman" w:hAnsi="Times New Roman" w:cs="Times New Roman"/>
          <w:sz w:val="28"/>
          <w:szCs w:val="28"/>
        </w:rPr>
        <w:t>равосл</w:t>
      </w:r>
      <w:r w:rsidR="00E9119B">
        <w:rPr>
          <w:rFonts w:ascii="Times New Roman" w:hAnsi="Times New Roman" w:cs="Times New Roman"/>
          <w:sz w:val="28"/>
          <w:szCs w:val="28"/>
        </w:rPr>
        <w:t xml:space="preserve">авию рассматривалась как составная часть предлагаемой им </w:t>
      </w:r>
      <w:r w:rsidR="00594620">
        <w:rPr>
          <w:rFonts w:ascii="Times New Roman" w:hAnsi="Times New Roman" w:cs="Times New Roman"/>
          <w:sz w:val="28"/>
          <w:szCs w:val="28"/>
        </w:rPr>
        <w:t xml:space="preserve">обширной </w:t>
      </w:r>
      <w:r w:rsidR="00E9119B">
        <w:rPr>
          <w:rFonts w:ascii="Times New Roman" w:hAnsi="Times New Roman" w:cs="Times New Roman"/>
          <w:sz w:val="28"/>
          <w:szCs w:val="28"/>
        </w:rPr>
        <w:t>программы</w:t>
      </w:r>
      <w:r w:rsidR="00EA7F1E">
        <w:rPr>
          <w:rFonts w:ascii="Times New Roman" w:hAnsi="Times New Roman" w:cs="Times New Roman"/>
          <w:sz w:val="28"/>
          <w:szCs w:val="28"/>
        </w:rPr>
        <w:t xml:space="preserve"> административных реформ</w:t>
      </w:r>
      <w:r w:rsidR="00594620">
        <w:rPr>
          <w:rFonts w:ascii="Times New Roman" w:hAnsi="Times New Roman" w:cs="Times New Roman"/>
          <w:sz w:val="28"/>
          <w:szCs w:val="28"/>
        </w:rPr>
        <w:t xml:space="preserve"> в Литве</w:t>
      </w:r>
      <w:r w:rsidR="00E9119B">
        <w:rPr>
          <w:rFonts w:ascii="Times New Roman" w:hAnsi="Times New Roman" w:cs="Times New Roman"/>
          <w:sz w:val="28"/>
          <w:szCs w:val="28"/>
        </w:rPr>
        <w:t xml:space="preserve"> и Б</w:t>
      </w:r>
      <w:r w:rsidR="00594620">
        <w:rPr>
          <w:rFonts w:ascii="Times New Roman" w:hAnsi="Times New Roman" w:cs="Times New Roman"/>
          <w:sz w:val="28"/>
          <w:szCs w:val="28"/>
        </w:rPr>
        <w:t>елоруссии</w:t>
      </w:r>
      <w:r w:rsidR="006A4C8E">
        <w:rPr>
          <w:rFonts w:ascii="Times New Roman" w:hAnsi="Times New Roman" w:cs="Times New Roman"/>
          <w:sz w:val="28"/>
          <w:szCs w:val="28"/>
        </w:rPr>
        <w:t xml:space="preserve">, призванных </w:t>
      </w:r>
      <w:r w:rsidR="00594620">
        <w:rPr>
          <w:rFonts w:ascii="Times New Roman" w:hAnsi="Times New Roman" w:cs="Times New Roman"/>
          <w:sz w:val="28"/>
          <w:szCs w:val="28"/>
        </w:rPr>
        <w:t>ввести единое импер</w:t>
      </w:r>
      <w:r w:rsidR="00261641">
        <w:rPr>
          <w:rFonts w:ascii="Times New Roman" w:hAnsi="Times New Roman" w:cs="Times New Roman"/>
          <w:sz w:val="28"/>
          <w:szCs w:val="28"/>
        </w:rPr>
        <w:t>ско</w:t>
      </w:r>
      <w:r w:rsidR="00771B2F">
        <w:rPr>
          <w:rFonts w:ascii="Times New Roman" w:hAnsi="Times New Roman" w:cs="Times New Roman"/>
          <w:sz w:val="28"/>
          <w:szCs w:val="28"/>
        </w:rPr>
        <w:t>е законодательство</w:t>
      </w:r>
      <w:r w:rsidR="00301F2A">
        <w:rPr>
          <w:rFonts w:ascii="Times New Roman" w:hAnsi="Times New Roman" w:cs="Times New Roman"/>
          <w:sz w:val="28"/>
          <w:szCs w:val="28"/>
        </w:rPr>
        <w:t xml:space="preserve"> и судопроизводство</w:t>
      </w:r>
      <w:r w:rsidR="00771B2F">
        <w:rPr>
          <w:rFonts w:ascii="Times New Roman" w:hAnsi="Times New Roman" w:cs="Times New Roman"/>
          <w:sz w:val="28"/>
          <w:szCs w:val="28"/>
        </w:rPr>
        <w:t>, русский язык делопроизводства, осуществить этническую унификацию и реорганизацию</w:t>
      </w:r>
      <w:r w:rsidR="003334C3">
        <w:rPr>
          <w:rFonts w:ascii="Times New Roman" w:hAnsi="Times New Roman" w:cs="Times New Roman"/>
          <w:sz w:val="28"/>
          <w:szCs w:val="28"/>
        </w:rPr>
        <w:t xml:space="preserve"> </w:t>
      </w:r>
      <w:r w:rsidR="00594620">
        <w:rPr>
          <w:rFonts w:ascii="Times New Roman" w:hAnsi="Times New Roman" w:cs="Times New Roman"/>
          <w:sz w:val="28"/>
          <w:szCs w:val="28"/>
        </w:rPr>
        <w:t>управления</w:t>
      </w:r>
      <w:r w:rsidR="00771B2F">
        <w:rPr>
          <w:rFonts w:ascii="Times New Roman" w:hAnsi="Times New Roman" w:cs="Times New Roman"/>
          <w:sz w:val="28"/>
          <w:szCs w:val="28"/>
        </w:rPr>
        <w:t xml:space="preserve"> губерниями с помощью русских чиновников.</w:t>
      </w:r>
      <w:r w:rsidR="006A09A4">
        <w:rPr>
          <w:rFonts w:ascii="Times New Roman" w:hAnsi="Times New Roman" w:cs="Times New Roman"/>
          <w:sz w:val="28"/>
          <w:szCs w:val="28"/>
        </w:rPr>
        <w:t xml:space="preserve"> </w:t>
      </w:r>
    </w:p>
    <w:p w:rsidR="005C69E4" w:rsidRDefault="00B218A8" w:rsidP="00E9119B">
      <w:pPr>
        <w:spacing w:after="0"/>
        <w:ind w:firstLine="708"/>
        <w:jc w:val="both"/>
        <w:rPr>
          <w:rFonts w:ascii="Times New Roman" w:hAnsi="Times New Roman" w:cs="Times New Roman"/>
          <w:sz w:val="28"/>
          <w:szCs w:val="28"/>
        </w:rPr>
      </w:pPr>
      <w:r>
        <w:rPr>
          <w:rFonts w:ascii="Times New Roman" w:hAnsi="Times New Roman" w:cs="Times New Roman"/>
          <w:sz w:val="28"/>
          <w:szCs w:val="28"/>
        </w:rPr>
        <w:t>В качестве главных сил</w:t>
      </w:r>
      <w:r w:rsidR="006A09A4">
        <w:rPr>
          <w:rFonts w:ascii="Times New Roman" w:hAnsi="Times New Roman" w:cs="Times New Roman"/>
          <w:sz w:val="28"/>
          <w:szCs w:val="28"/>
        </w:rPr>
        <w:t xml:space="preserve"> </w:t>
      </w:r>
      <w:r w:rsidR="0018769E">
        <w:rPr>
          <w:rFonts w:ascii="Times New Roman" w:hAnsi="Times New Roman" w:cs="Times New Roman"/>
          <w:sz w:val="28"/>
          <w:szCs w:val="28"/>
        </w:rPr>
        <w:t>враждебного</w:t>
      </w:r>
      <w:r w:rsidR="005C69E4">
        <w:rPr>
          <w:rFonts w:ascii="Times New Roman" w:hAnsi="Times New Roman" w:cs="Times New Roman"/>
          <w:sz w:val="28"/>
          <w:szCs w:val="28"/>
        </w:rPr>
        <w:t xml:space="preserve"> России</w:t>
      </w:r>
      <w:r w:rsidR="0018769E">
        <w:rPr>
          <w:rFonts w:ascii="Times New Roman" w:hAnsi="Times New Roman" w:cs="Times New Roman"/>
          <w:sz w:val="28"/>
          <w:szCs w:val="28"/>
        </w:rPr>
        <w:t xml:space="preserve"> польского сепаратизма, М.Н. Муравьев называл </w:t>
      </w:r>
      <w:r w:rsidR="00FF6A9A">
        <w:rPr>
          <w:rFonts w:ascii="Times New Roman" w:hAnsi="Times New Roman" w:cs="Times New Roman"/>
          <w:sz w:val="28"/>
          <w:szCs w:val="28"/>
        </w:rPr>
        <w:t xml:space="preserve">фанатичное </w:t>
      </w:r>
      <w:r w:rsidR="0018769E">
        <w:rPr>
          <w:rFonts w:ascii="Times New Roman" w:hAnsi="Times New Roman" w:cs="Times New Roman"/>
          <w:sz w:val="28"/>
          <w:szCs w:val="28"/>
        </w:rPr>
        <w:t>римско-католическое духовенство</w:t>
      </w:r>
      <w:r w:rsidR="005E6F53">
        <w:rPr>
          <w:rFonts w:ascii="Times New Roman" w:hAnsi="Times New Roman" w:cs="Times New Roman"/>
          <w:sz w:val="28"/>
          <w:szCs w:val="28"/>
        </w:rPr>
        <w:t>,</w:t>
      </w:r>
      <w:r w:rsidR="0018769E">
        <w:rPr>
          <w:rFonts w:ascii="Times New Roman" w:hAnsi="Times New Roman" w:cs="Times New Roman"/>
          <w:sz w:val="28"/>
          <w:szCs w:val="28"/>
        </w:rPr>
        <w:t xml:space="preserve"> </w:t>
      </w:r>
      <w:r w:rsidR="0018769E">
        <w:rPr>
          <w:rFonts w:ascii="Times New Roman" w:hAnsi="Times New Roman" w:cs="Times New Roman"/>
          <w:sz w:val="28"/>
          <w:szCs w:val="28"/>
        </w:rPr>
        <w:lastRenderedPageBreak/>
        <w:t>католические монастыри, бывшие рассадником польского «национализма»,</w:t>
      </w:r>
      <w:r w:rsidR="005E6F53">
        <w:rPr>
          <w:rFonts w:ascii="Times New Roman" w:hAnsi="Times New Roman" w:cs="Times New Roman"/>
          <w:sz w:val="28"/>
          <w:szCs w:val="28"/>
        </w:rPr>
        <w:t xml:space="preserve"> </w:t>
      </w:r>
      <w:proofErr w:type="spellStart"/>
      <w:r w:rsidR="005E6F53">
        <w:rPr>
          <w:rFonts w:ascii="Times New Roman" w:hAnsi="Times New Roman" w:cs="Times New Roman"/>
          <w:sz w:val="28"/>
          <w:szCs w:val="28"/>
        </w:rPr>
        <w:t>Виленский</w:t>
      </w:r>
      <w:proofErr w:type="spellEnd"/>
      <w:r w:rsidR="005E6F53">
        <w:rPr>
          <w:rFonts w:ascii="Times New Roman" w:hAnsi="Times New Roman" w:cs="Times New Roman"/>
          <w:sz w:val="28"/>
          <w:szCs w:val="28"/>
        </w:rPr>
        <w:t xml:space="preserve"> университет</w:t>
      </w:r>
      <w:r w:rsidR="006A09A4">
        <w:rPr>
          <w:rFonts w:ascii="Times New Roman" w:hAnsi="Times New Roman" w:cs="Times New Roman"/>
          <w:sz w:val="28"/>
          <w:szCs w:val="28"/>
        </w:rPr>
        <w:t xml:space="preserve"> и польскую шляхту</w:t>
      </w:r>
      <w:r w:rsidR="00FF6A9A">
        <w:rPr>
          <w:rFonts w:ascii="Times New Roman" w:hAnsi="Times New Roman" w:cs="Times New Roman"/>
          <w:sz w:val="28"/>
          <w:szCs w:val="28"/>
        </w:rPr>
        <w:t>, в отношении которых необходимо было при</w:t>
      </w:r>
      <w:r w:rsidR="00DA619F">
        <w:rPr>
          <w:rFonts w:ascii="Times New Roman" w:hAnsi="Times New Roman" w:cs="Times New Roman"/>
          <w:sz w:val="28"/>
          <w:szCs w:val="28"/>
        </w:rPr>
        <w:t xml:space="preserve">нять меры </w:t>
      </w:r>
      <w:r w:rsidR="00DA619F" w:rsidRPr="005417ED">
        <w:rPr>
          <w:rFonts w:ascii="Times New Roman" w:hAnsi="Times New Roman" w:cs="Times New Roman"/>
          <w:sz w:val="28"/>
          <w:szCs w:val="28"/>
        </w:rPr>
        <w:t>запретительного и ограничительного характера</w:t>
      </w:r>
      <w:r w:rsidR="00312C44" w:rsidRPr="005417ED">
        <w:rPr>
          <w:rStyle w:val="a5"/>
          <w:rFonts w:ascii="Times New Roman" w:hAnsi="Times New Roman"/>
          <w:sz w:val="28"/>
          <w:szCs w:val="28"/>
        </w:rPr>
        <w:footnoteReference w:id="29"/>
      </w:r>
      <w:r w:rsidR="006A09A4" w:rsidRPr="005417ED">
        <w:rPr>
          <w:rFonts w:ascii="Times New Roman" w:hAnsi="Times New Roman" w:cs="Times New Roman"/>
          <w:sz w:val="28"/>
          <w:szCs w:val="28"/>
        </w:rPr>
        <w:t>.</w:t>
      </w:r>
      <w:r w:rsidR="006A09A4">
        <w:rPr>
          <w:rFonts w:ascii="Times New Roman" w:hAnsi="Times New Roman" w:cs="Times New Roman"/>
          <w:sz w:val="28"/>
          <w:szCs w:val="28"/>
        </w:rPr>
        <w:t xml:space="preserve"> </w:t>
      </w:r>
      <w:r w:rsidR="0018769E">
        <w:rPr>
          <w:rFonts w:ascii="Times New Roman" w:hAnsi="Times New Roman" w:cs="Times New Roman"/>
          <w:sz w:val="28"/>
          <w:szCs w:val="28"/>
        </w:rPr>
        <w:t>Таким образом, вниманию императора была предложена п</w:t>
      </w:r>
      <w:r w:rsidR="00614932">
        <w:rPr>
          <w:rFonts w:ascii="Times New Roman" w:hAnsi="Times New Roman" w:cs="Times New Roman"/>
          <w:sz w:val="28"/>
          <w:szCs w:val="28"/>
        </w:rPr>
        <w:t xml:space="preserve">родуманная и обширная программа </w:t>
      </w:r>
      <w:r w:rsidR="0018769E">
        <w:rPr>
          <w:rFonts w:ascii="Times New Roman" w:hAnsi="Times New Roman" w:cs="Times New Roman"/>
          <w:sz w:val="28"/>
          <w:szCs w:val="28"/>
        </w:rPr>
        <w:t xml:space="preserve">«обрусения» края с целью </w:t>
      </w:r>
      <w:r w:rsidR="00614932">
        <w:rPr>
          <w:rFonts w:ascii="Times New Roman" w:hAnsi="Times New Roman" w:cs="Times New Roman"/>
          <w:sz w:val="28"/>
          <w:szCs w:val="28"/>
        </w:rPr>
        <w:t xml:space="preserve">успешной </w:t>
      </w:r>
      <w:r w:rsidR="0018769E">
        <w:rPr>
          <w:rFonts w:ascii="Times New Roman" w:hAnsi="Times New Roman" w:cs="Times New Roman"/>
          <w:sz w:val="28"/>
          <w:szCs w:val="28"/>
        </w:rPr>
        <w:t>интеграции его в состав Росс</w:t>
      </w:r>
      <w:r w:rsidR="00FF6A9A">
        <w:rPr>
          <w:rFonts w:ascii="Times New Roman" w:hAnsi="Times New Roman" w:cs="Times New Roman"/>
          <w:sz w:val="28"/>
          <w:szCs w:val="28"/>
        </w:rPr>
        <w:t>ийской империи.</w:t>
      </w:r>
      <w:r w:rsidR="0018769E">
        <w:rPr>
          <w:rFonts w:ascii="Times New Roman" w:hAnsi="Times New Roman" w:cs="Times New Roman"/>
          <w:sz w:val="28"/>
          <w:szCs w:val="28"/>
        </w:rPr>
        <w:t xml:space="preserve"> </w:t>
      </w:r>
    </w:p>
    <w:p w:rsidR="00F80127" w:rsidRPr="005417ED" w:rsidRDefault="00FF6A9A" w:rsidP="00F80127">
      <w:pPr>
        <w:spacing w:after="0"/>
        <w:ind w:firstLine="708"/>
        <w:jc w:val="both"/>
        <w:rPr>
          <w:rFonts w:ascii="Times New Roman" w:hAnsi="Times New Roman" w:cs="Times New Roman"/>
          <w:sz w:val="28"/>
          <w:szCs w:val="28"/>
        </w:rPr>
      </w:pPr>
      <w:r w:rsidRPr="005417ED">
        <w:rPr>
          <w:rFonts w:ascii="Times New Roman" w:hAnsi="Times New Roman" w:cs="Times New Roman"/>
          <w:sz w:val="28"/>
          <w:szCs w:val="28"/>
        </w:rPr>
        <w:t>Подводя итоги деятельности реформаторов</w:t>
      </w:r>
      <w:r w:rsidR="0096734B" w:rsidRPr="005417ED">
        <w:rPr>
          <w:rFonts w:ascii="Times New Roman" w:hAnsi="Times New Roman" w:cs="Times New Roman"/>
          <w:sz w:val="28"/>
          <w:szCs w:val="28"/>
        </w:rPr>
        <w:t xml:space="preserve"> Иосифа Семашко и М.Н. Муравьева в конце 20-х-30-х гг. </w:t>
      </w:r>
      <w:r w:rsidR="0096734B" w:rsidRPr="005417ED">
        <w:rPr>
          <w:rFonts w:ascii="Times New Roman" w:hAnsi="Times New Roman" w:cs="Times New Roman"/>
          <w:sz w:val="28"/>
          <w:szCs w:val="28"/>
          <w:lang w:val="en-US"/>
        </w:rPr>
        <w:t>XIX</w:t>
      </w:r>
      <w:r w:rsidR="0096734B" w:rsidRPr="005417ED">
        <w:rPr>
          <w:rFonts w:ascii="Times New Roman" w:hAnsi="Times New Roman" w:cs="Times New Roman"/>
          <w:sz w:val="28"/>
          <w:szCs w:val="28"/>
        </w:rPr>
        <w:t xml:space="preserve"> в. необходимо отметить следующее.  </w:t>
      </w:r>
      <w:r w:rsidR="008D145F" w:rsidRPr="005417ED">
        <w:rPr>
          <w:rFonts w:ascii="Times New Roman" w:hAnsi="Times New Roman" w:cs="Times New Roman"/>
          <w:sz w:val="28"/>
          <w:szCs w:val="28"/>
        </w:rPr>
        <w:t xml:space="preserve">Проект реформирования Униатской церкви, предложенный Иосифом </w:t>
      </w:r>
      <w:r w:rsidR="00B218A8" w:rsidRPr="005417ED">
        <w:rPr>
          <w:rFonts w:ascii="Times New Roman" w:hAnsi="Times New Roman" w:cs="Times New Roman"/>
          <w:sz w:val="28"/>
          <w:szCs w:val="28"/>
        </w:rPr>
        <w:t>(</w:t>
      </w:r>
      <w:r w:rsidR="008D145F" w:rsidRPr="005417ED">
        <w:rPr>
          <w:rFonts w:ascii="Times New Roman" w:hAnsi="Times New Roman" w:cs="Times New Roman"/>
          <w:sz w:val="28"/>
          <w:szCs w:val="28"/>
        </w:rPr>
        <w:t>Семашко</w:t>
      </w:r>
      <w:r w:rsidR="00B218A8" w:rsidRPr="005417ED">
        <w:rPr>
          <w:rFonts w:ascii="Times New Roman" w:hAnsi="Times New Roman" w:cs="Times New Roman"/>
          <w:sz w:val="28"/>
          <w:szCs w:val="28"/>
        </w:rPr>
        <w:t>)</w:t>
      </w:r>
      <w:r w:rsidR="008D145F" w:rsidRPr="005417ED">
        <w:rPr>
          <w:rFonts w:ascii="Times New Roman" w:hAnsi="Times New Roman" w:cs="Times New Roman"/>
          <w:sz w:val="28"/>
          <w:szCs w:val="28"/>
        </w:rPr>
        <w:t xml:space="preserve"> и поддержанный императором Николаем </w:t>
      </w:r>
      <w:r w:rsidR="008D145F" w:rsidRPr="005417ED">
        <w:rPr>
          <w:rFonts w:ascii="Times New Roman" w:hAnsi="Times New Roman" w:cs="Times New Roman"/>
          <w:sz w:val="28"/>
          <w:szCs w:val="28"/>
          <w:lang w:val="en-US"/>
        </w:rPr>
        <w:t>I</w:t>
      </w:r>
      <w:r w:rsidR="008D145F" w:rsidRPr="005417ED">
        <w:rPr>
          <w:rFonts w:ascii="Times New Roman" w:hAnsi="Times New Roman" w:cs="Times New Roman"/>
          <w:sz w:val="28"/>
          <w:szCs w:val="28"/>
        </w:rPr>
        <w:t>, завершился в конечном итоге упразднением унии на Полоцком соборе 1839 г. Воссоединение</w:t>
      </w:r>
      <w:r w:rsidR="000D6355" w:rsidRPr="005417ED">
        <w:rPr>
          <w:rFonts w:ascii="Times New Roman" w:hAnsi="Times New Roman" w:cs="Times New Roman"/>
          <w:sz w:val="28"/>
          <w:szCs w:val="28"/>
        </w:rPr>
        <w:t xml:space="preserve"> </w:t>
      </w:r>
      <w:proofErr w:type="gramStart"/>
      <w:r w:rsidR="000D6355" w:rsidRPr="005417ED">
        <w:rPr>
          <w:rFonts w:ascii="Times New Roman" w:hAnsi="Times New Roman" w:cs="Times New Roman"/>
          <w:sz w:val="28"/>
          <w:szCs w:val="28"/>
        </w:rPr>
        <w:t>западно-русских</w:t>
      </w:r>
      <w:proofErr w:type="gramEnd"/>
      <w:r w:rsidR="008D145F" w:rsidRPr="005417ED">
        <w:rPr>
          <w:rFonts w:ascii="Times New Roman" w:hAnsi="Times New Roman" w:cs="Times New Roman"/>
          <w:sz w:val="28"/>
          <w:szCs w:val="28"/>
        </w:rPr>
        <w:t xml:space="preserve"> униатов </w:t>
      </w:r>
      <w:r w:rsidR="000D6355" w:rsidRPr="005417ED">
        <w:rPr>
          <w:rFonts w:ascii="Times New Roman" w:hAnsi="Times New Roman" w:cs="Times New Roman"/>
          <w:sz w:val="28"/>
          <w:szCs w:val="28"/>
        </w:rPr>
        <w:t>с</w:t>
      </w:r>
      <w:r w:rsidR="008D145F" w:rsidRPr="005417ED">
        <w:rPr>
          <w:rFonts w:ascii="Times New Roman" w:hAnsi="Times New Roman" w:cs="Times New Roman"/>
          <w:sz w:val="28"/>
          <w:szCs w:val="28"/>
        </w:rPr>
        <w:t xml:space="preserve"> Православием</w:t>
      </w:r>
      <w:r w:rsidR="00EA7F1E" w:rsidRPr="005417ED">
        <w:rPr>
          <w:rFonts w:ascii="Times New Roman" w:hAnsi="Times New Roman" w:cs="Times New Roman"/>
          <w:sz w:val="28"/>
          <w:szCs w:val="28"/>
        </w:rPr>
        <w:t xml:space="preserve"> коренным образом изменило соотношение конфессиональных сил в Литве и Белоруссии.</w:t>
      </w:r>
      <w:r w:rsidR="008D145F" w:rsidRPr="005417ED">
        <w:rPr>
          <w:rFonts w:ascii="Times New Roman" w:hAnsi="Times New Roman" w:cs="Times New Roman"/>
          <w:sz w:val="28"/>
          <w:szCs w:val="28"/>
        </w:rPr>
        <w:t xml:space="preserve"> </w:t>
      </w:r>
      <w:r w:rsidR="00E97929" w:rsidRPr="005417ED">
        <w:rPr>
          <w:rFonts w:ascii="Times New Roman" w:hAnsi="Times New Roman" w:cs="Times New Roman"/>
          <w:sz w:val="28"/>
          <w:szCs w:val="28"/>
        </w:rPr>
        <w:t>Теперь Православная церковь получила численное преимущество над латинским католичеством.</w:t>
      </w:r>
      <w:r w:rsidR="000D6355" w:rsidRPr="005417ED">
        <w:rPr>
          <w:rFonts w:ascii="Times New Roman" w:hAnsi="Times New Roman" w:cs="Times New Roman"/>
          <w:sz w:val="28"/>
          <w:szCs w:val="28"/>
        </w:rPr>
        <w:t xml:space="preserve"> По словам современника, отныне «все основное население западных областей есть не только русское, но и православное»</w:t>
      </w:r>
      <w:r w:rsidR="000D6355" w:rsidRPr="005417ED">
        <w:rPr>
          <w:rStyle w:val="a5"/>
          <w:rFonts w:ascii="Times New Roman" w:hAnsi="Times New Roman"/>
          <w:sz w:val="28"/>
          <w:szCs w:val="28"/>
        </w:rPr>
        <w:footnoteReference w:id="30"/>
      </w:r>
      <w:r w:rsidR="000D6355" w:rsidRPr="005417ED">
        <w:rPr>
          <w:rFonts w:ascii="Times New Roman" w:hAnsi="Times New Roman" w:cs="Times New Roman"/>
          <w:sz w:val="28"/>
          <w:szCs w:val="28"/>
        </w:rPr>
        <w:t>.</w:t>
      </w:r>
      <w:r w:rsidR="00E97929" w:rsidRPr="005417ED">
        <w:rPr>
          <w:rFonts w:ascii="Times New Roman" w:hAnsi="Times New Roman" w:cs="Times New Roman"/>
          <w:sz w:val="28"/>
          <w:szCs w:val="28"/>
        </w:rPr>
        <w:t xml:space="preserve"> </w:t>
      </w:r>
    </w:p>
    <w:p w:rsidR="00B26950" w:rsidRPr="005417ED" w:rsidRDefault="00C82154" w:rsidP="00CB2E6D">
      <w:pPr>
        <w:spacing w:after="0"/>
        <w:ind w:firstLine="708"/>
        <w:jc w:val="both"/>
        <w:rPr>
          <w:rFonts w:ascii="Times New Roman" w:hAnsi="Times New Roman" w:cs="Times New Roman"/>
          <w:sz w:val="28"/>
          <w:szCs w:val="28"/>
        </w:rPr>
      </w:pPr>
      <w:r w:rsidRPr="005417ED">
        <w:rPr>
          <w:rFonts w:ascii="Times New Roman" w:hAnsi="Times New Roman" w:cs="Times New Roman"/>
          <w:sz w:val="28"/>
          <w:szCs w:val="28"/>
        </w:rPr>
        <w:t xml:space="preserve">Решения Полоцкого собора, утвержденные императором, </w:t>
      </w:r>
      <w:r w:rsidR="00F80127" w:rsidRPr="005417ED">
        <w:rPr>
          <w:rFonts w:ascii="Times New Roman" w:hAnsi="Times New Roman" w:cs="Times New Roman"/>
          <w:sz w:val="28"/>
          <w:szCs w:val="28"/>
        </w:rPr>
        <w:t xml:space="preserve">законодательно </w:t>
      </w:r>
      <w:r w:rsidRPr="005417ED">
        <w:rPr>
          <w:rFonts w:ascii="Times New Roman" w:hAnsi="Times New Roman" w:cs="Times New Roman"/>
          <w:sz w:val="28"/>
          <w:szCs w:val="28"/>
        </w:rPr>
        <w:t xml:space="preserve">упразднили канонические результаты длительной польско-католической экспансии и прозелитизма среди православного населения Западного края </w:t>
      </w:r>
      <w:r w:rsidR="00BA69FF" w:rsidRPr="005417ED">
        <w:rPr>
          <w:rFonts w:ascii="Times New Roman" w:hAnsi="Times New Roman" w:cs="Times New Roman"/>
          <w:sz w:val="28"/>
          <w:szCs w:val="28"/>
        </w:rPr>
        <w:t xml:space="preserve">Российской </w:t>
      </w:r>
      <w:r w:rsidRPr="005417ED">
        <w:rPr>
          <w:rFonts w:ascii="Times New Roman" w:hAnsi="Times New Roman" w:cs="Times New Roman"/>
          <w:sz w:val="28"/>
          <w:szCs w:val="28"/>
        </w:rPr>
        <w:t>империи. В воссоединенных епархиях</w:t>
      </w:r>
      <w:r w:rsidR="00675C1D" w:rsidRPr="005417ED">
        <w:rPr>
          <w:rFonts w:ascii="Times New Roman" w:hAnsi="Times New Roman" w:cs="Times New Roman"/>
          <w:sz w:val="28"/>
          <w:szCs w:val="28"/>
        </w:rPr>
        <w:t xml:space="preserve"> и приходах</w:t>
      </w:r>
      <w:r w:rsidRPr="005417ED">
        <w:rPr>
          <w:rFonts w:ascii="Times New Roman" w:hAnsi="Times New Roman" w:cs="Times New Roman"/>
          <w:sz w:val="28"/>
          <w:szCs w:val="28"/>
        </w:rPr>
        <w:t xml:space="preserve"> Литвы и Белоруссии</w:t>
      </w:r>
      <w:r w:rsidR="00BA69FF" w:rsidRPr="005417ED">
        <w:rPr>
          <w:rFonts w:ascii="Times New Roman" w:hAnsi="Times New Roman" w:cs="Times New Roman"/>
          <w:sz w:val="28"/>
          <w:szCs w:val="28"/>
        </w:rPr>
        <w:t xml:space="preserve"> среди духовенства и мирян</w:t>
      </w:r>
      <w:r w:rsidRPr="005417ED">
        <w:rPr>
          <w:rFonts w:ascii="Times New Roman" w:hAnsi="Times New Roman" w:cs="Times New Roman"/>
          <w:sz w:val="28"/>
          <w:szCs w:val="28"/>
        </w:rPr>
        <w:t xml:space="preserve"> начался процесс</w:t>
      </w:r>
      <w:r w:rsidR="00BA69FF" w:rsidRPr="005417ED">
        <w:rPr>
          <w:rFonts w:ascii="Times New Roman" w:hAnsi="Times New Roman" w:cs="Times New Roman"/>
          <w:sz w:val="28"/>
          <w:szCs w:val="28"/>
        </w:rPr>
        <w:t xml:space="preserve"> постепенного</w:t>
      </w:r>
      <w:r w:rsidR="00F80127" w:rsidRPr="005417ED">
        <w:rPr>
          <w:rFonts w:ascii="Times New Roman" w:hAnsi="Times New Roman" w:cs="Times New Roman"/>
          <w:sz w:val="28"/>
          <w:szCs w:val="28"/>
        </w:rPr>
        <w:t xml:space="preserve"> изживания</w:t>
      </w:r>
      <w:r w:rsidR="00976C7C" w:rsidRPr="005417ED">
        <w:rPr>
          <w:rFonts w:ascii="Times New Roman" w:hAnsi="Times New Roman" w:cs="Times New Roman"/>
          <w:sz w:val="28"/>
          <w:szCs w:val="28"/>
        </w:rPr>
        <w:t xml:space="preserve"> польско-католических традиций</w:t>
      </w:r>
      <w:r w:rsidR="00B753FF" w:rsidRPr="005417ED">
        <w:rPr>
          <w:rFonts w:ascii="Times New Roman" w:hAnsi="Times New Roman" w:cs="Times New Roman"/>
          <w:sz w:val="28"/>
          <w:szCs w:val="28"/>
        </w:rPr>
        <w:t xml:space="preserve"> и, в свою очередь,</w:t>
      </w:r>
      <w:r w:rsidR="00976C7C" w:rsidRPr="005417ED">
        <w:rPr>
          <w:rFonts w:ascii="Times New Roman" w:hAnsi="Times New Roman" w:cs="Times New Roman"/>
          <w:sz w:val="28"/>
          <w:szCs w:val="28"/>
        </w:rPr>
        <w:t xml:space="preserve"> усвоения</w:t>
      </w:r>
      <w:r w:rsidR="00B753FF" w:rsidRPr="005417ED">
        <w:rPr>
          <w:rFonts w:ascii="Times New Roman" w:hAnsi="Times New Roman" w:cs="Times New Roman"/>
          <w:sz w:val="28"/>
          <w:szCs w:val="28"/>
        </w:rPr>
        <w:t xml:space="preserve"> традиций Русской православной церкви</w:t>
      </w:r>
      <w:r w:rsidR="00F80127" w:rsidRPr="005417ED">
        <w:rPr>
          <w:rFonts w:ascii="Times New Roman" w:hAnsi="Times New Roman" w:cs="Times New Roman"/>
          <w:sz w:val="28"/>
          <w:szCs w:val="28"/>
        </w:rPr>
        <w:t xml:space="preserve"> и </w:t>
      </w:r>
      <w:r w:rsidR="004147C0" w:rsidRPr="005417ED">
        <w:rPr>
          <w:rFonts w:ascii="Times New Roman" w:hAnsi="Times New Roman" w:cs="Times New Roman"/>
          <w:sz w:val="28"/>
          <w:szCs w:val="28"/>
        </w:rPr>
        <w:t>русской культуры</w:t>
      </w:r>
      <w:r w:rsidR="00976C7C" w:rsidRPr="005417ED">
        <w:rPr>
          <w:rFonts w:ascii="Times New Roman" w:hAnsi="Times New Roman" w:cs="Times New Roman"/>
          <w:sz w:val="28"/>
          <w:szCs w:val="28"/>
        </w:rPr>
        <w:t>.</w:t>
      </w:r>
      <w:r w:rsidR="007F3EFB" w:rsidRPr="005417ED">
        <w:rPr>
          <w:rFonts w:ascii="Times New Roman" w:hAnsi="Times New Roman" w:cs="Times New Roman"/>
          <w:sz w:val="28"/>
          <w:szCs w:val="28"/>
        </w:rPr>
        <w:t xml:space="preserve"> </w:t>
      </w:r>
      <w:r w:rsidR="008B5478" w:rsidRPr="005417ED">
        <w:rPr>
          <w:rFonts w:ascii="Times New Roman" w:hAnsi="Times New Roman" w:cs="Times New Roman"/>
          <w:sz w:val="28"/>
          <w:szCs w:val="28"/>
        </w:rPr>
        <w:t xml:space="preserve">Восстановление церковного единства стало решающим условием для   формирования русского этнического самосознания и его региональных особенностей, характерных для православного населения Северо-Западного края. </w:t>
      </w:r>
    </w:p>
    <w:p w:rsidR="00000747" w:rsidRPr="005417ED" w:rsidRDefault="00B26950" w:rsidP="00B26950">
      <w:pPr>
        <w:spacing w:after="0"/>
        <w:ind w:firstLine="708"/>
        <w:jc w:val="both"/>
        <w:rPr>
          <w:rFonts w:ascii="Times New Roman" w:hAnsi="Times New Roman" w:cs="Times New Roman"/>
          <w:sz w:val="28"/>
          <w:szCs w:val="28"/>
        </w:rPr>
      </w:pPr>
      <w:r w:rsidRPr="005417ED">
        <w:rPr>
          <w:rFonts w:ascii="Times New Roman" w:hAnsi="Times New Roman" w:cs="Times New Roman"/>
          <w:sz w:val="28"/>
          <w:szCs w:val="28"/>
        </w:rPr>
        <w:t>Решения Полоцкого собора</w:t>
      </w:r>
      <w:r w:rsidR="008126D5">
        <w:rPr>
          <w:rFonts w:ascii="Times New Roman" w:hAnsi="Times New Roman" w:cs="Times New Roman"/>
          <w:sz w:val="28"/>
          <w:szCs w:val="28"/>
        </w:rPr>
        <w:t xml:space="preserve"> 1839 г.</w:t>
      </w:r>
      <w:r w:rsidR="0082693D" w:rsidRPr="005417ED">
        <w:rPr>
          <w:rFonts w:ascii="Times New Roman" w:hAnsi="Times New Roman" w:cs="Times New Roman"/>
          <w:sz w:val="28"/>
          <w:szCs w:val="28"/>
        </w:rPr>
        <w:t xml:space="preserve"> положили начало новому этнокультурному явлению, которое историк А.И. Миловидов охарактеризовал как «</w:t>
      </w:r>
      <w:proofErr w:type="gramStart"/>
      <w:r w:rsidR="0082693D" w:rsidRPr="005417ED">
        <w:rPr>
          <w:rFonts w:ascii="Times New Roman" w:hAnsi="Times New Roman" w:cs="Times New Roman"/>
          <w:sz w:val="28"/>
          <w:szCs w:val="28"/>
        </w:rPr>
        <w:t>западно-русское</w:t>
      </w:r>
      <w:proofErr w:type="gramEnd"/>
      <w:r w:rsidR="0082693D" w:rsidRPr="005417ED">
        <w:rPr>
          <w:rFonts w:ascii="Times New Roman" w:hAnsi="Times New Roman" w:cs="Times New Roman"/>
          <w:sz w:val="28"/>
          <w:szCs w:val="28"/>
        </w:rPr>
        <w:t xml:space="preserve"> возрождение»</w:t>
      </w:r>
      <w:r w:rsidR="0082693D" w:rsidRPr="005417ED">
        <w:rPr>
          <w:rStyle w:val="a5"/>
          <w:rFonts w:ascii="Times New Roman" w:hAnsi="Times New Roman"/>
          <w:sz w:val="28"/>
          <w:szCs w:val="28"/>
        </w:rPr>
        <w:footnoteReference w:id="31"/>
      </w:r>
      <w:r w:rsidR="0082693D" w:rsidRPr="005417ED">
        <w:rPr>
          <w:rFonts w:ascii="Times New Roman" w:hAnsi="Times New Roman" w:cs="Times New Roman"/>
          <w:sz w:val="28"/>
          <w:szCs w:val="28"/>
        </w:rPr>
        <w:t>.</w:t>
      </w:r>
      <w:r w:rsidRPr="005417ED">
        <w:rPr>
          <w:rFonts w:ascii="Times New Roman" w:hAnsi="Times New Roman" w:cs="Times New Roman"/>
          <w:sz w:val="28"/>
          <w:szCs w:val="28"/>
        </w:rPr>
        <w:t xml:space="preserve"> </w:t>
      </w:r>
      <w:r w:rsidR="0082693D" w:rsidRPr="005417ED">
        <w:rPr>
          <w:rFonts w:ascii="Times New Roman" w:hAnsi="Times New Roman" w:cs="Times New Roman"/>
          <w:sz w:val="28"/>
          <w:szCs w:val="28"/>
        </w:rPr>
        <w:t>В связи с этим с</w:t>
      </w:r>
      <w:r w:rsidR="00495D2F" w:rsidRPr="005417ED">
        <w:rPr>
          <w:rFonts w:ascii="Times New Roman" w:hAnsi="Times New Roman" w:cs="Times New Roman"/>
          <w:sz w:val="28"/>
          <w:szCs w:val="28"/>
        </w:rPr>
        <w:t xml:space="preserve">ледует отметить, что начавшаяся церковная интеграция воссоединенных епархий и приходов в русское Православие </w:t>
      </w:r>
      <w:r w:rsidR="0082693D" w:rsidRPr="005417ED">
        <w:rPr>
          <w:rFonts w:ascii="Times New Roman" w:hAnsi="Times New Roman" w:cs="Times New Roman"/>
          <w:sz w:val="28"/>
          <w:szCs w:val="28"/>
        </w:rPr>
        <w:t>стала</w:t>
      </w:r>
      <w:r w:rsidR="00DC3974" w:rsidRPr="005417ED">
        <w:rPr>
          <w:rFonts w:ascii="Times New Roman" w:hAnsi="Times New Roman" w:cs="Times New Roman"/>
          <w:sz w:val="28"/>
          <w:szCs w:val="28"/>
        </w:rPr>
        <w:t xml:space="preserve"> фундаментальной</w:t>
      </w:r>
      <w:r w:rsidR="0082693D" w:rsidRPr="005417ED">
        <w:rPr>
          <w:rFonts w:ascii="Times New Roman" w:hAnsi="Times New Roman" w:cs="Times New Roman"/>
          <w:sz w:val="28"/>
          <w:szCs w:val="28"/>
        </w:rPr>
        <w:t xml:space="preserve"> основой для</w:t>
      </w:r>
      <w:r w:rsidRPr="005417ED">
        <w:rPr>
          <w:rFonts w:ascii="Times New Roman" w:hAnsi="Times New Roman" w:cs="Times New Roman"/>
          <w:sz w:val="28"/>
          <w:szCs w:val="28"/>
        </w:rPr>
        <w:t xml:space="preserve"> процессов</w:t>
      </w:r>
      <w:r w:rsidR="00495D2F" w:rsidRPr="005417ED">
        <w:rPr>
          <w:rFonts w:ascii="Times New Roman" w:hAnsi="Times New Roman" w:cs="Times New Roman"/>
          <w:sz w:val="28"/>
          <w:szCs w:val="28"/>
        </w:rPr>
        <w:t xml:space="preserve"> этнической</w:t>
      </w:r>
      <w:r w:rsidRPr="005417ED">
        <w:rPr>
          <w:rFonts w:ascii="Times New Roman" w:hAnsi="Times New Roman" w:cs="Times New Roman"/>
          <w:sz w:val="28"/>
          <w:szCs w:val="28"/>
        </w:rPr>
        <w:t xml:space="preserve"> интеграции</w:t>
      </w:r>
      <w:r w:rsidR="00AB1EC6">
        <w:rPr>
          <w:rFonts w:ascii="Times New Roman" w:hAnsi="Times New Roman" w:cs="Times New Roman"/>
          <w:sz w:val="28"/>
          <w:szCs w:val="28"/>
        </w:rPr>
        <w:t xml:space="preserve"> белорусов и малороссов</w:t>
      </w:r>
      <w:r w:rsidR="00CB2E6D" w:rsidRPr="005417ED">
        <w:rPr>
          <w:rFonts w:ascii="Times New Roman" w:hAnsi="Times New Roman" w:cs="Times New Roman"/>
          <w:sz w:val="28"/>
          <w:szCs w:val="28"/>
        </w:rPr>
        <w:t xml:space="preserve"> в больш</w:t>
      </w:r>
      <w:r w:rsidRPr="005417ED">
        <w:rPr>
          <w:rFonts w:ascii="Times New Roman" w:hAnsi="Times New Roman" w:cs="Times New Roman"/>
          <w:sz w:val="28"/>
          <w:szCs w:val="28"/>
        </w:rPr>
        <w:t>ой</w:t>
      </w:r>
      <w:r w:rsidR="00CB2E6D" w:rsidRPr="005417ED">
        <w:rPr>
          <w:rFonts w:ascii="Times New Roman" w:hAnsi="Times New Roman" w:cs="Times New Roman"/>
          <w:sz w:val="28"/>
          <w:szCs w:val="28"/>
        </w:rPr>
        <w:t xml:space="preserve"> русс</w:t>
      </w:r>
      <w:r w:rsidRPr="005417ED">
        <w:rPr>
          <w:rFonts w:ascii="Times New Roman" w:hAnsi="Times New Roman" w:cs="Times New Roman"/>
          <w:sz w:val="28"/>
          <w:szCs w:val="28"/>
        </w:rPr>
        <w:t>кий</w:t>
      </w:r>
      <w:r w:rsidR="00CB2E6D" w:rsidRPr="005417ED">
        <w:rPr>
          <w:rFonts w:ascii="Times New Roman" w:hAnsi="Times New Roman" w:cs="Times New Roman"/>
          <w:sz w:val="28"/>
          <w:szCs w:val="28"/>
        </w:rPr>
        <w:t xml:space="preserve"> народ,</w:t>
      </w:r>
      <w:r w:rsidR="0082693D" w:rsidRPr="005417ED">
        <w:rPr>
          <w:rFonts w:ascii="Times New Roman" w:hAnsi="Times New Roman" w:cs="Times New Roman"/>
          <w:sz w:val="28"/>
          <w:szCs w:val="28"/>
        </w:rPr>
        <w:t xml:space="preserve"> а также, как показали события 1863 г., политической</w:t>
      </w:r>
      <w:r w:rsidRPr="005417ED">
        <w:rPr>
          <w:rFonts w:ascii="Times New Roman" w:hAnsi="Times New Roman" w:cs="Times New Roman"/>
          <w:sz w:val="28"/>
          <w:szCs w:val="28"/>
        </w:rPr>
        <w:t xml:space="preserve"> интеграции края</w:t>
      </w:r>
      <w:r w:rsidR="00CB2E6D" w:rsidRPr="005417ED">
        <w:rPr>
          <w:rFonts w:ascii="Times New Roman" w:hAnsi="Times New Roman" w:cs="Times New Roman"/>
          <w:sz w:val="28"/>
          <w:szCs w:val="28"/>
        </w:rPr>
        <w:t xml:space="preserve"> в состав России</w:t>
      </w:r>
      <w:r w:rsidR="0082693D" w:rsidRPr="005417ED">
        <w:rPr>
          <w:rFonts w:ascii="Times New Roman" w:hAnsi="Times New Roman" w:cs="Times New Roman"/>
          <w:sz w:val="28"/>
          <w:szCs w:val="28"/>
        </w:rPr>
        <w:t>.</w:t>
      </w:r>
      <w:r w:rsidR="008B5478" w:rsidRPr="005417ED">
        <w:rPr>
          <w:rFonts w:ascii="Times New Roman" w:hAnsi="Times New Roman" w:cs="Times New Roman"/>
          <w:sz w:val="28"/>
          <w:szCs w:val="28"/>
        </w:rPr>
        <w:t xml:space="preserve"> </w:t>
      </w:r>
      <w:r w:rsidRPr="005417ED">
        <w:rPr>
          <w:rFonts w:ascii="Times New Roman" w:hAnsi="Times New Roman" w:cs="Times New Roman"/>
          <w:sz w:val="28"/>
          <w:szCs w:val="28"/>
        </w:rPr>
        <w:t>Таким</w:t>
      </w:r>
      <w:r w:rsidR="00C87D0D" w:rsidRPr="005417ED">
        <w:rPr>
          <w:rFonts w:ascii="Times New Roman" w:hAnsi="Times New Roman" w:cs="Times New Roman"/>
          <w:sz w:val="28"/>
          <w:szCs w:val="28"/>
        </w:rPr>
        <w:t xml:space="preserve"> образом,</w:t>
      </w:r>
      <w:r w:rsidRPr="005417ED">
        <w:rPr>
          <w:rFonts w:ascii="Times New Roman" w:hAnsi="Times New Roman" w:cs="Times New Roman"/>
          <w:sz w:val="28"/>
          <w:szCs w:val="28"/>
        </w:rPr>
        <w:t xml:space="preserve"> </w:t>
      </w:r>
      <w:r w:rsidR="008131B4">
        <w:rPr>
          <w:rFonts w:ascii="Times New Roman" w:hAnsi="Times New Roman" w:cs="Times New Roman"/>
          <w:sz w:val="28"/>
          <w:szCs w:val="28"/>
        </w:rPr>
        <w:t>воссоединительный церковно-этнический</w:t>
      </w:r>
      <w:r w:rsidR="00C87D0D" w:rsidRPr="005417ED">
        <w:rPr>
          <w:rFonts w:ascii="Times New Roman" w:hAnsi="Times New Roman" w:cs="Times New Roman"/>
          <w:sz w:val="28"/>
          <w:szCs w:val="28"/>
        </w:rPr>
        <w:t xml:space="preserve"> проект </w:t>
      </w:r>
      <w:r w:rsidR="00C87D0D" w:rsidRPr="005417ED">
        <w:rPr>
          <w:rFonts w:ascii="Times New Roman" w:hAnsi="Times New Roman" w:cs="Times New Roman"/>
          <w:sz w:val="28"/>
          <w:szCs w:val="28"/>
        </w:rPr>
        <w:lastRenderedPageBreak/>
        <w:t>Иосифа</w:t>
      </w:r>
      <w:r w:rsidRPr="005417ED">
        <w:rPr>
          <w:rFonts w:ascii="Times New Roman" w:hAnsi="Times New Roman" w:cs="Times New Roman"/>
          <w:sz w:val="28"/>
          <w:szCs w:val="28"/>
        </w:rPr>
        <w:t xml:space="preserve"> (Семашко),</w:t>
      </w:r>
      <w:r w:rsidR="00C54939" w:rsidRPr="005417ED">
        <w:rPr>
          <w:rFonts w:ascii="Times New Roman" w:hAnsi="Times New Roman" w:cs="Times New Roman"/>
          <w:sz w:val="28"/>
          <w:szCs w:val="28"/>
        </w:rPr>
        <w:t xml:space="preserve"> </w:t>
      </w:r>
      <w:r w:rsidR="00C87D0D" w:rsidRPr="005417ED">
        <w:rPr>
          <w:rFonts w:ascii="Times New Roman" w:hAnsi="Times New Roman" w:cs="Times New Roman"/>
          <w:sz w:val="28"/>
          <w:szCs w:val="28"/>
        </w:rPr>
        <w:t>обладавший</w:t>
      </w:r>
      <w:r w:rsidR="00014F9F" w:rsidRPr="005417ED">
        <w:rPr>
          <w:rFonts w:ascii="Times New Roman" w:hAnsi="Times New Roman" w:cs="Times New Roman"/>
          <w:sz w:val="28"/>
          <w:szCs w:val="28"/>
        </w:rPr>
        <w:t xml:space="preserve"> глубоким интеграционным потенциалом,</w:t>
      </w:r>
      <w:r w:rsidR="00C87D0D" w:rsidRPr="005417ED">
        <w:rPr>
          <w:rFonts w:ascii="Times New Roman" w:hAnsi="Times New Roman" w:cs="Times New Roman"/>
          <w:sz w:val="28"/>
          <w:szCs w:val="28"/>
        </w:rPr>
        <w:t xml:space="preserve"> </w:t>
      </w:r>
      <w:r w:rsidRPr="005417ED">
        <w:rPr>
          <w:rFonts w:ascii="Times New Roman" w:hAnsi="Times New Roman" w:cs="Times New Roman"/>
          <w:sz w:val="28"/>
          <w:szCs w:val="28"/>
        </w:rPr>
        <w:t xml:space="preserve">оказался полностью реализованным. </w:t>
      </w:r>
    </w:p>
    <w:p w:rsidR="00CE3935" w:rsidRPr="005417ED" w:rsidRDefault="00570F0C" w:rsidP="00BB59EE">
      <w:pPr>
        <w:spacing w:after="0"/>
        <w:ind w:firstLine="708"/>
        <w:jc w:val="both"/>
        <w:rPr>
          <w:rFonts w:ascii="Times New Roman" w:hAnsi="Times New Roman" w:cs="Times New Roman"/>
          <w:sz w:val="28"/>
          <w:szCs w:val="28"/>
        </w:rPr>
      </w:pPr>
      <w:r w:rsidRPr="005417ED">
        <w:rPr>
          <w:rFonts w:ascii="Times New Roman" w:hAnsi="Times New Roman" w:cs="Times New Roman"/>
          <w:sz w:val="28"/>
          <w:szCs w:val="28"/>
        </w:rPr>
        <w:t xml:space="preserve">Что же касается </w:t>
      </w:r>
      <w:r w:rsidR="00C54939" w:rsidRPr="005417ED">
        <w:rPr>
          <w:rFonts w:ascii="Times New Roman" w:hAnsi="Times New Roman" w:cs="Times New Roman"/>
          <w:sz w:val="28"/>
          <w:szCs w:val="28"/>
        </w:rPr>
        <w:t>второго интеграционного проекта, изложенного в записках М. Н. Муравьева,</w:t>
      </w:r>
      <w:r w:rsidR="000107FA" w:rsidRPr="005417ED">
        <w:rPr>
          <w:rFonts w:ascii="Times New Roman" w:hAnsi="Times New Roman" w:cs="Times New Roman"/>
          <w:sz w:val="28"/>
          <w:szCs w:val="28"/>
        </w:rPr>
        <w:t xml:space="preserve"> </w:t>
      </w:r>
      <w:r w:rsidR="00C54939" w:rsidRPr="005417ED">
        <w:rPr>
          <w:rFonts w:ascii="Times New Roman" w:hAnsi="Times New Roman" w:cs="Times New Roman"/>
          <w:sz w:val="28"/>
          <w:szCs w:val="28"/>
        </w:rPr>
        <w:t>то он</w:t>
      </w:r>
      <w:r w:rsidRPr="005417ED">
        <w:rPr>
          <w:rFonts w:ascii="Times New Roman" w:hAnsi="Times New Roman" w:cs="Times New Roman"/>
          <w:sz w:val="28"/>
          <w:szCs w:val="28"/>
        </w:rPr>
        <w:t xml:space="preserve"> </w:t>
      </w:r>
      <w:r w:rsidR="00C54939" w:rsidRPr="005417ED">
        <w:rPr>
          <w:rFonts w:ascii="Times New Roman" w:hAnsi="Times New Roman" w:cs="Times New Roman"/>
          <w:sz w:val="28"/>
          <w:szCs w:val="28"/>
        </w:rPr>
        <w:t>был</w:t>
      </w:r>
      <w:r w:rsidR="000107FA" w:rsidRPr="005417ED">
        <w:rPr>
          <w:rFonts w:ascii="Times New Roman" w:hAnsi="Times New Roman" w:cs="Times New Roman"/>
          <w:sz w:val="28"/>
          <w:szCs w:val="28"/>
        </w:rPr>
        <w:t xml:space="preserve"> вып</w:t>
      </w:r>
      <w:r w:rsidR="00C54939" w:rsidRPr="005417ED">
        <w:rPr>
          <w:rFonts w:ascii="Times New Roman" w:hAnsi="Times New Roman" w:cs="Times New Roman"/>
          <w:sz w:val="28"/>
          <w:szCs w:val="28"/>
        </w:rPr>
        <w:t>олнен</w:t>
      </w:r>
      <w:r w:rsidR="008904DE" w:rsidRPr="005417ED">
        <w:rPr>
          <w:rFonts w:ascii="Times New Roman" w:hAnsi="Times New Roman" w:cs="Times New Roman"/>
          <w:sz w:val="28"/>
          <w:szCs w:val="28"/>
        </w:rPr>
        <w:t xml:space="preserve"> лишь частично. </w:t>
      </w:r>
      <w:r w:rsidR="000F211E">
        <w:rPr>
          <w:rFonts w:ascii="Times New Roman" w:hAnsi="Times New Roman" w:cs="Times New Roman"/>
          <w:sz w:val="28"/>
          <w:szCs w:val="28"/>
        </w:rPr>
        <w:t>Предложения</w:t>
      </w:r>
      <w:r w:rsidR="00E85B27">
        <w:rPr>
          <w:rFonts w:ascii="Times New Roman" w:hAnsi="Times New Roman" w:cs="Times New Roman"/>
          <w:sz w:val="28"/>
          <w:szCs w:val="28"/>
        </w:rPr>
        <w:t xml:space="preserve"> М.Н. Муравьева</w:t>
      </w:r>
      <w:r w:rsidR="00B10712">
        <w:rPr>
          <w:rFonts w:ascii="Times New Roman" w:hAnsi="Times New Roman" w:cs="Times New Roman"/>
          <w:sz w:val="28"/>
          <w:szCs w:val="28"/>
        </w:rPr>
        <w:t>, достаточно радикальные для своего времени,</w:t>
      </w:r>
      <w:r w:rsidR="00E85B27">
        <w:rPr>
          <w:rFonts w:ascii="Times New Roman" w:hAnsi="Times New Roman" w:cs="Times New Roman"/>
          <w:sz w:val="28"/>
          <w:szCs w:val="28"/>
        </w:rPr>
        <w:t xml:space="preserve"> поступили на обсуждение </w:t>
      </w:r>
      <w:r w:rsidR="000F211E">
        <w:rPr>
          <w:rFonts w:ascii="Times New Roman" w:hAnsi="Times New Roman" w:cs="Times New Roman"/>
          <w:sz w:val="28"/>
          <w:szCs w:val="28"/>
        </w:rPr>
        <w:t>Комитета Западных губерний. Из них только часть</w:t>
      </w:r>
      <w:r w:rsidR="00B10712">
        <w:rPr>
          <w:rFonts w:ascii="Times New Roman" w:hAnsi="Times New Roman" w:cs="Times New Roman"/>
          <w:sz w:val="28"/>
          <w:szCs w:val="28"/>
        </w:rPr>
        <w:t xml:space="preserve"> была</w:t>
      </w:r>
      <w:r w:rsidR="000F211E">
        <w:rPr>
          <w:rFonts w:ascii="Times New Roman" w:hAnsi="Times New Roman" w:cs="Times New Roman"/>
          <w:sz w:val="28"/>
          <w:szCs w:val="28"/>
        </w:rPr>
        <w:t xml:space="preserve"> одобрена и получила практическое воплощение</w:t>
      </w:r>
      <w:r w:rsidR="000F211E">
        <w:rPr>
          <w:rStyle w:val="a5"/>
          <w:rFonts w:ascii="Times New Roman" w:hAnsi="Times New Roman"/>
          <w:sz w:val="28"/>
          <w:szCs w:val="28"/>
        </w:rPr>
        <w:footnoteReference w:id="32"/>
      </w:r>
      <w:r w:rsidR="000F211E">
        <w:rPr>
          <w:rFonts w:ascii="Times New Roman" w:hAnsi="Times New Roman" w:cs="Times New Roman"/>
          <w:sz w:val="28"/>
          <w:szCs w:val="28"/>
        </w:rPr>
        <w:t>.</w:t>
      </w:r>
      <w:r w:rsidR="00E85B27">
        <w:rPr>
          <w:rFonts w:ascii="Times New Roman" w:hAnsi="Times New Roman" w:cs="Times New Roman"/>
          <w:sz w:val="28"/>
          <w:szCs w:val="28"/>
        </w:rPr>
        <w:t xml:space="preserve"> </w:t>
      </w:r>
      <w:r w:rsidR="00B10712">
        <w:rPr>
          <w:rFonts w:ascii="Times New Roman" w:hAnsi="Times New Roman" w:cs="Times New Roman"/>
          <w:sz w:val="28"/>
          <w:szCs w:val="28"/>
        </w:rPr>
        <w:t>Так, например, б</w:t>
      </w:r>
      <w:r w:rsidR="008904DE" w:rsidRPr="005417ED">
        <w:rPr>
          <w:rFonts w:ascii="Times New Roman" w:hAnsi="Times New Roman" w:cs="Times New Roman"/>
          <w:sz w:val="28"/>
          <w:szCs w:val="28"/>
        </w:rPr>
        <w:t>ыл упразднен</w:t>
      </w:r>
      <w:r w:rsidR="000107FA" w:rsidRPr="005417ED">
        <w:rPr>
          <w:rFonts w:ascii="Times New Roman" w:hAnsi="Times New Roman" w:cs="Times New Roman"/>
          <w:sz w:val="28"/>
          <w:szCs w:val="28"/>
        </w:rPr>
        <w:t xml:space="preserve"> очаг польского сепаратизма</w:t>
      </w:r>
      <w:r w:rsidR="00BB59EE" w:rsidRPr="005417ED">
        <w:rPr>
          <w:rFonts w:ascii="Times New Roman" w:hAnsi="Times New Roman" w:cs="Times New Roman"/>
          <w:sz w:val="28"/>
          <w:szCs w:val="28"/>
        </w:rPr>
        <w:t xml:space="preserve"> –</w:t>
      </w:r>
      <w:r w:rsidR="008904DE" w:rsidRPr="005417ED">
        <w:rPr>
          <w:rFonts w:ascii="Times New Roman" w:hAnsi="Times New Roman" w:cs="Times New Roman"/>
          <w:sz w:val="28"/>
          <w:szCs w:val="28"/>
        </w:rPr>
        <w:t xml:space="preserve"> </w:t>
      </w:r>
      <w:proofErr w:type="spellStart"/>
      <w:r w:rsidR="000107FA" w:rsidRPr="005417ED">
        <w:rPr>
          <w:rFonts w:ascii="Times New Roman" w:hAnsi="Times New Roman" w:cs="Times New Roman"/>
          <w:sz w:val="28"/>
          <w:szCs w:val="28"/>
        </w:rPr>
        <w:t>Виленский</w:t>
      </w:r>
      <w:proofErr w:type="spellEnd"/>
      <w:r w:rsidR="000107FA" w:rsidRPr="005417ED">
        <w:rPr>
          <w:rFonts w:ascii="Times New Roman" w:hAnsi="Times New Roman" w:cs="Times New Roman"/>
          <w:sz w:val="28"/>
          <w:szCs w:val="28"/>
        </w:rPr>
        <w:t xml:space="preserve"> университет</w:t>
      </w:r>
      <w:r w:rsidR="00CB6538" w:rsidRPr="005417ED">
        <w:rPr>
          <w:rFonts w:ascii="Times New Roman" w:hAnsi="Times New Roman" w:cs="Times New Roman"/>
          <w:sz w:val="28"/>
          <w:szCs w:val="28"/>
        </w:rPr>
        <w:t>, а вместо него в Киеве открыт университет св. князя Владимира</w:t>
      </w:r>
      <w:r w:rsidR="00390FEE" w:rsidRPr="005417ED">
        <w:rPr>
          <w:rFonts w:ascii="Times New Roman" w:hAnsi="Times New Roman" w:cs="Times New Roman"/>
          <w:sz w:val="28"/>
          <w:szCs w:val="28"/>
        </w:rPr>
        <w:t>.</w:t>
      </w:r>
      <w:r w:rsidR="00624FDB" w:rsidRPr="005417ED">
        <w:rPr>
          <w:rFonts w:ascii="Times New Roman" w:hAnsi="Times New Roman" w:cs="Times New Roman"/>
          <w:sz w:val="28"/>
          <w:szCs w:val="28"/>
        </w:rPr>
        <w:t xml:space="preserve"> В связи с событиями польского восстания 1830-1831 гг. были закрыты многие орденские монастыри</w:t>
      </w:r>
      <w:r w:rsidR="00624FDB" w:rsidRPr="005417ED">
        <w:rPr>
          <w:rStyle w:val="a5"/>
          <w:rFonts w:ascii="Times New Roman" w:hAnsi="Times New Roman"/>
          <w:sz w:val="28"/>
          <w:szCs w:val="28"/>
        </w:rPr>
        <w:footnoteReference w:id="33"/>
      </w:r>
      <w:r w:rsidR="00624FDB" w:rsidRPr="005417ED">
        <w:rPr>
          <w:rFonts w:ascii="Times New Roman" w:hAnsi="Times New Roman" w:cs="Times New Roman"/>
          <w:sz w:val="28"/>
          <w:szCs w:val="28"/>
        </w:rPr>
        <w:t xml:space="preserve">. </w:t>
      </w:r>
      <w:r w:rsidR="00CE3935" w:rsidRPr="005417ED">
        <w:rPr>
          <w:rFonts w:ascii="Times New Roman" w:hAnsi="Times New Roman" w:cs="Times New Roman"/>
          <w:sz w:val="28"/>
          <w:szCs w:val="28"/>
        </w:rPr>
        <w:t xml:space="preserve"> </w:t>
      </w:r>
      <w:r w:rsidR="00DC3974" w:rsidRPr="005417ED">
        <w:rPr>
          <w:rFonts w:ascii="Times New Roman" w:hAnsi="Times New Roman" w:cs="Times New Roman"/>
          <w:sz w:val="28"/>
          <w:szCs w:val="28"/>
        </w:rPr>
        <w:t>Затем последовала отмена Литовского</w:t>
      </w:r>
      <w:r w:rsidR="00CE3935" w:rsidRPr="005417ED">
        <w:rPr>
          <w:rFonts w:ascii="Times New Roman" w:hAnsi="Times New Roman" w:cs="Times New Roman"/>
          <w:sz w:val="28"/>
          <w:szCs w:val="28"/>
        </w:rPr>
        <w:t xml:space="preserve"> статут</w:t>
      </w:r>
      <w:r w:rsidR="00DC3974" w:rsidRPr="005417ED">
        <w:rPr>
          <w:rFonts w:ascii="Times New Roman" w:hAnsi="Times New Roman" w:cs="Times New Roman"/>
          <w:sz w:val="28"/>
          <w:szCs w:val="28"/>
        </w:rPr>
        <w:t>а и введение</w:t>
      </w:r>
      <w:r w:rsidR="00CE3935" w:rsidRPr="005417ED">
        <w:rPr>
          <w:rFonts w:ascii="Times New Roman" w:hAnsi="Times New Roman" w:cs="Times New Roman"/>
          <w:sz w:val="28"/>
          <w:szCs w:val="28"/>
        </w:rPr>
        <w:t xml:space="preserve"> </w:t>
      </w:r>
      <w:r w:rsidR="00DA619F" w:rsidRPr="005417ED">
        <w:rPr>
          <w:rFonts w:ascii="Times New Roman" w:hAnsi="Times New Roman" w:cs="Times New Roman"/>
          <w:sz w:val="28"/>
          <w:szCs w:val="28"/>
        </w:rPr>
        <w:t>общеим</w:t>
      </w:r>
      <w:r w:rsidR="00DC3974" w:rsidRPr="005417ED">
        <w:rPr>
          <w:rFonts w:ascii="Times New Roman" w:hAnsi="Times New Roman" w:cs="Times New Roman"/>
          <w:sz w:val="28"/>
          <w:szCs w:val="28"/>
        </w:rPr>
        <w:t>перского</w:t>
      </w:r>
      <w:r w:rsidR="00CE3935" w:rsidRPr="005417ED">
        <w:rPr>
          <w:rFonts w:ascii="Times New Roman" w:hAnsi="Times New Roman" w:cs="Times New Roman"/>
          <w:sz w:val="28"/>
          <w:szCs w:val="28"/>
        </w:rPr>
        <w:t xml:space="preserve"> </w:t>
      </w:r>
      <w:r w:rsidR="00DC3974" w:rsidRPr="005417ED">
        <w:rPr>
          <w:rFonts w:ascii="Times New Roman" w:hAnsi="Times New Roman" w:cs="Times New Roman"/>
          <w:sz w:val="28"/>
          <w:szCs w:val="28"/>
        </w:rPr>
        <w:t>законодательства и судопроизводства</w:t>
      </w:r>
      <w:r w:rsidR="00DA619F" w:rsidRPr="005417ED">
        <w:rPr>
          <w:rFonts w:ascii="Times New Roman" w:hAnsi="Times New Roman" w:cs="Times New Roman"/>
          <w:sz w:val="28"/>
          <w:szCs w:val="28"/>
        </w:rPr>
        <w:t xml:space="preserve"> на русском языке</w:t>
      </w:r>
      <w:r w:rsidR="00CE3935" w:rsidRPr="005417ED">
        <w:rPr>
          <w:rFonts w:ascii="Times New Roman" w:hAnsi="Times New Roman" w:cs="Times New Roman"/>
          <w:sz w:val="28"/>
          <w:szCs w:val="28"/>
        </w:rPr>
        <w:t>.</w:t>
      </w:r>
      <w:r w:rsidR="00390FEE" w:rsidRPr="005417ED">
        <w:rPr>
          <w:rFonts w:ascii="Times New Roman" w:hAnsi="Times New Roman" w:cs="Times New Roman"/>
          <w:sz w:val="28"/>
          <w:szCs w:val="28"/>
        </w:rPr>
        <w:t xml:space="preserve"> </w:t>
      </w:r>
      <w:r w:rsidR="00C54939" w:rsidRPr="005417ED">
        <w:rPr>
          <w:rFonts w:ascii="Times New Roman" w:hAnsi="Times New Roman" w:cs="Times New Roman"/>
          <w:sz w:val="28"/>
          <w:szCs w:val="28"/>
        </w:rPr>
        <w:t>Были предприняты меры</w:t>
      </w:r>
      <w:r w:rsidR="00CE3935" w:rsidRPr="005417ED">
        <w:rPr>
          <w:rFonts w:ascii="Times New Roman" w:hAnsi="Times New Roman" w:cs="Times New Roman"/>
          <w:sz w:val="28"/>
          <w:szCs w:val="28"/>
        </w:rPr>
        <w:t xml:space="preserve"> по привлечению в край русских чиновников и арендаторов, купцов и землевладельцев</w:t>
      </w:r>
      <w:r w:rsidR="00CE3935" w:rsidRPr="005417ED">
        <w:rPr>
          <w:rStyle w:val="a5"/>
          <w:rFonts w:ascii="Times New Roman" w:hAnsi="Times New Roman"/>
          <w:sz w:val="28"/>
          <w:szCs w:val="28"/>
        </w:rPr>
        <w:footnoteReference w:id="34"/>
      </w:r>
      <w:r w:rsidR="00CE3935" w:rsidRPr="005417ED">
        <w:rPr>
          <w:rFonts w:ascii="Times New Roman" w:hAnsi="Times New Roman" w:cs="Times New Roman"/>
          <w:sz w:val="28"/>
          <w:szCs w:val="28"/>
        </w:rPr>
        <w:t xml:space="preserve">. </w:t>
      </w:r>
    </w:p>
    <w:p w:rsidR="002761B5" w:rsidRPr="002E47F9" w:rsidRDefault="00E70E7B" w:rsidP="002E47F9">
      <w:pPr>
        <w:spacing w:after="0"/>
        <w:ind w:firstLine="708"/>
        <w:jc w:val="both"/>
        <w:rPr>
          <w:rFonts w:ascii="Times New Roman" w:hAnsi="Times New Roman" w:cs="Times New Roman"/>
          <w:sz w:val="28"/>
          <w:szCs w:val="28"/>
        </w:rPr>
      </w:pPr>
      <w:r w:rsidRPr="005417ED">
        <w:rPr>
          <w:rFonts w:ascii="Times New Roman" w:hAnsi="Times New Roman" w:cs="Times New Roman"/>
          <w:sz w:val="28"/>
          <w:szCs w:val="28"/>
        </w:rPr>
        <w:t>Однако</w:t>
      </w:r>
      <w:r w:rsidR="00FD3646" w:rsidRPr="005417ED">
        <w:rPr>
          <w:rFonts w:ascii="Times New Roman" w:hAnsi="Times New Roman" w:cs="Times New Roman"/>
          <w:sz w:val="28"/>
          <w:szCs w:val="28"/>
        </w:rPr>
        <w:t>, по мнению правительства,</w:t>
      </w:r>
      <w:r w:rsidR="00832494" w:rsidRPr="005417ED">
        <w:rPr>
          <w:rFonts w:ascii="Times New Roman" w:hAnsi="Times New Roman" w:cs="Times New Roman"/>
          <w:sz w:val="28"/>
          <w:szCs w:val="28"/>
        </w:rPr>
        <w:t xml:space="preserve"> реализация интеграционных проектов Иосифа (Семашко) и М.Н. Муравьева</w:t>
      </w:r>
      <w:r w:rsidR="000F211E">
        <w:rPr>
          <w:rFonts w:ascii="Times New Roman" w:hAnsi="Times New Roman" w:cs="Times New Roman"/>
          <w:sz w:val="28"/>
          <w:szCs w:val="28"/>
        </w:rPr>
        <w:t>, как, впрочем, и многолетняя деятельность Комитета Западных губерний, не принесли</w:t>
      </w:r>
      <w:r w:rsidR="00832494" w:rsidRPr="005417ED">
        <w:rPr>
          <w:rFonts w:ascii="Times New Roman" w:hAnsi="Times New Roman" w:cs="Times New Roman"/>
          <w:sz w:val="28"/>
          <w:szCs w:val="28"/>
        </w:rPr>
        <w:t xml:space="preserve"> успехов в деле </w:t>
      </w:r>
      <w:r w:rsidR="00AE71F7" w:rsidRPr="005417ED">
        <w:rPr>
          <w:rFonts w:ascii="Times New Roman" w:hAnsi="Times New Roman" w:cs="Times New Roman"/>
          <w:sz w:val="28"/>
          <w:szCs w:val="28"/>
        </w:rPr>
        <w:t>«</w:t>
      </w:r>
      <w:r w:rsidR="00832494" w:rsidRPr="005417ED">
        <w:rPr>
          <w:rFonts w:ascii="Times New Roman" w:hAnsi="Times New Roman" w:cs="Times New Roman"/>
          <w:sz w:val="28"/>
          <w:szCs w:val="28"/>
        </w:rPr>
        <w:t>обрусения</w:t>
      </w:r>
      <w:r w:rsidR="00AE71F7" w:rsidRPr="005417ED">
        <w:rPr>
          <w:rFonts w:ascii="Times New Roman" w:hAnsi="Times New Roman" w:cs="Times New Roman"/>
          <w:sz w:val="28"/>
          <w:szCs w:val="28"/>
        </w:rPr>
        <w:t>»</w:t>
      </w:r>
      <w:r w:rsidR="00832494" w:rsidRPr="005417ED">
        <w:rPr>
          <w:rFonts w:ascii="Times New Roman" w:hAnsi="Times New Roman" w:cs="Times New Roman"/>
          <w:sz w:val="28"/>
          <w:szCs w:val="28"/>
        </w:rPr>
        <w:t xml:space="preserve"> Северо-Западного края.</w:t>
      </w:r>
      <w:r w:rsidR="00FD3646" w:rsidRPr="005417ED">
        <w:rPr>
          <w:rFonts w:ascii="Times New Roman" w:hAnsi="Times New Roman" w:cs="Times New Roman"/>
          <w:sz w:val="28"/>
          <w:szCs w:val="28"/>
        </w:rPr>
        <w:t xml:space="preserve"> </w:t>
      </w:r>
      <w:r w:rsidR="00832494" w:rsidRPr="005417ED">
        <w:rPr>
          <w:rFonts w:ascii="Times New Roman" w:hAnsi="Times New Roman" w:cs="Times New Roman"/>
          <w:sz w:val="28"/>
          <w:szCs w:val="28"/>
        </w:rPr>
        <w:t>В декабре 1862 г. м</w:t>
      </w:r>
      <w:r w:rsidR="00CE3935" w:rsidRPr="005417ED">
        <w:rPr>
          <w:rFonts w:ascii="Times New Roman" w:hAnsi="Times New Roman" w:cs="Times New Roman"/>
          <w:sz w:val="28"/>
          <w:szCs w:val="28"/>
        </w:rPr>
        <w:t>инистр внутренних дел</w:t>
      </w:r>
      <w:r w:rsidR="008E0591" w:rsidRPr="005417ED">
        <w:rPr>
          <w:rFonts w:ascii="Times New Roman" w:hAnsi="Times New Roman" w:cs="Times New Roman"/>
          <w:sz w:val="28"/>
          <w:szCs w:val="28"/>
        </w:rPr>
        <w:t xml:space="preserve"> </w:t>
      </w:r>
      <w:r w:rsidRPr="005417ED">
        <w:rPr>
          <w:rFonts w:ascii="Times New Roman" w:hAnsi="Times New Roman" w:cs="Times New Roman"/>
          <w:sz w:val="28"/>
          <w:szCs w:val="28"/>
        </w:rPr>
        <w:t xml:space="preserve">П.А. </w:t>
      </w:r>
      <w:r w:rsidR="003D0C21" w:rsidRPr="005417ED">
        <w:rPr>
          <w:rFonts w:ascii="Times New Roman" w:hAnsi="Times New Roman" w:cs="Times New Roman"/>
          <w:sz w:val="28"/>
          <w:szCs w:val="28"/>
        </w:rPr>
        <w:t>Валуев</w:t>
      </w:r>
      <w:r w:rsidR="00FD3646" w:rsidRPr="005417ED">
        <w:rPr>
          <w:rFonts w:ascii="Times New Roman" w:hAnsi="Times New Roman" w:cs="Times New Roman"/>
          <w:sz w:val="28"/>
          <w:szCs w:val="28"/>
        </w:rPr>
        <w:t xml:space="preserve"> пессимистически утверждал</w:t>
      </w:r>
      <w:r w:rsidRPr="005417ED">
        <w:rPr>
          <w:rFonts w:ascii="Times New Roman" w:hAnsi="Times New Roman" w:cs="Times New Roman"/>
          <w:sz w:val="28"/>
          <w:szCs w:val="28"/>
        </w:rPr>
        <w:t>,</w:t>
      </w:r>
      <w:r w:rsidRPr="002E47F9">
        <w:rPr>
          <w:rFonts w:ascii="Times New Roman" w:hAnsi="Times New Roman" w:cs="Times New Roman"/>
          <w:sz w:val="28"/>
          <w:szCs w:val="28"/>
        </w:rPr>
        <w:t xml:space="preserve"> что: «В течение тридцати лет правительство не достигло в отношении к сближению Западного края с коренной Россией никаких положительных результатов»</w:t>
      </w:r>
      <w:r w:rsidRPr="002E47F9">
        <w:rPr>
          <w:rStyle w:val="a5"/>
          <w:rFonts w:ascii="Times New Roman" w:hAnsi="Times New Roman"/>
          <w:sz w:val="28"/>
          <w:szCs w:val="28"/>
        </w:rPr>
        <w:footnoteReference w:id="35"/>
      </w:r>
      <w:r w:rsidR="003D0C21" w:rsidRPr="002E47F9">
        <w:rPr>
          <w:rFonts w:ascii="Times New Roman" w:hAnsi="Times New Roman" w:cs="Times New Roman"/>
          <w:sz w:val="28"/>
          <w:szCs w:val="28"/>
        </w:rPr>
        <w:t>.</w:t>
      </w:r>
      <w:r w:rsidR="005334DC" w:rsidRPr="002E47F9">
        <w:rPr>
          <w:rFonts w:ascii="Times New Roman" w:hAnsi="Times New Roman" w:cs="Times New Roman"/>
          <w:sz w:val="28"/>
          <w:szCs w:val="28"/>
        </w:rPr>
        <w:t xml:space="preserve"> </w:t>
      </w:r>
    </w:p>
    <w:p w:rsidR="009D2A4F" w:rsidRPr="00583846" w:rsidRDefault="00423CA6" w:rsidP="007E302B">
      <w:pPr>
        <w:autoSpaceDE w:val="0"/>
        <w:autoSpaceDN w:val="0"/>
        <w:adjustRightInd w:val="0"/>
        <w:spacing w:after="0" w:line="240" w:lineRule="auto"/>
        <w:ind w:firstLine="708"/>
        <w:jc w:val="both"/>
        <w:rPr>
          <w:rFonts w:ascii="Times New Roman" w:hAnsi="Times New Roman" w:cs="Times New Roman"/>
          <w:b/>
          <w:sz w:val="28"/>
          <w:szCs w:val="28"/>
        </w:rPr>
      </w:pPr>
      <w:r w:rsidRPr="002E47F9">
        <w:rPr>
          <w:rFonts w:ascii="Times New Roman" w:hAnsi="Times New Roman" w:cs="Times New Roman"/>
          <w:sz w:val="28"/>
          <w:szCs w:val="28"/>
        </w:rPr>
        <w:t>В своих выводах</w:t>
      </w:r>
      <w:r w:rsidR="009D2A4F">
        <w:rPr>
          <w:rFonts w:ascii="Times New Roman" w:hAnsi="Times New Roman" w:cs="Times New Roman"/>
          <w:sz w:val="28"/>
          <w:szCs w:val="28"/>
        </w:rPr>
        <w:t>, сделанных</w:t>
      </w:r>
      <w:r w:rsidR="00EF6909">
        <w:rPr>
          <w:rFonts w:ascii="Times New Roman" w:hAnsi="Times New Roman" w:cs="Times New Roman"/>
          <w:sz w:val="28"/>
          <w:szCs w:val="28"/>
        </w:rPr>
        <w:t xml:space="preserve"> буквально</w:t>
      </w:r>
      <w:r w:rsidR="009D2A4F">
        <w:rPr>
          <w:rFonts w:ascii="Times New Roman" w:hAnsi="Times New Roman" w:cs="Times New Roman"/>
          <w:sz w:val="28"/>
          <w:szCs w:val="28"/>
        </w:rPr>
        <w:t xml:space="preserve"> накануне восстания,</w:t>
      </w:r>
      <w:r w:rsidRPr="002E47F9">
        <w:rPr>
          <w:rFonts w:ascii="Times New Roman" w:hAnsi="Times New Roman" w:cs="Times New Roman"/>
          <w:sz w:val="28"/>
          <w:szCs w:val="28"/>
        </w:rPr>
        <w:t xml:space="preserve"> </w:t>
      </w:r>
      <w:r w:rsidR="00CE3935" w:rsidRPr="002E47F9">
        <w:rPr>
          <w:rFonts w:ascii="Times New Roman" w:hAnsi="Times New Roman" w:cs="Times New Roman"/>
          <w:sz w:val="28"/>
          <w:szCs w:val="28"/>
        </w:rPr>
        <w:t>Валуев явно недооценивал религиозную</w:t>
      </w:r>
      <w:r w:rsidR="006C2248">
        <w:rPr>
          <w:rFonts w:ascii="Times New Roman" w:hAnsi="Times New Roman" w:cs="Times New Roman"/>
          <w:sz w:val="28"/>
          <w:szCs w:val="28"/>
        </w:rPr>
        <w:t>, этническую</w:t>
      </w:r>
      <w:r w:rsidR="00CE3935" w:rsidRPr="002E47F9">
        <w:rPr>
          <w:rFonts w:ascii="Times New Roman" w:hAnsi="Times New Roman" w:cs="Times New Roman"/>
          <w:sz w:val="28"/>
          <w:szCs w:val="28"/>
        </w:rPr>
        <w:t xml:space="preserve"> </w:t>
      </w:r>
      <w:r w:rsidR="00CE3935" w:rsidRPr="00746B02">
        <w:rPr>
          <w:rFonts w:ascii="Times New Roman" w:hAnsi="Times New Roman" w:cs="Times New Roman"/>
          <w:sz w:val="28"/>
          <w:szCs w:val="28"/>
        </w:rPr>
        <w:t>и политическую</w:t>
      </w:r>
      <w:r w:rsidR="00CE3935" w:rsidRPr="002E47F9">
        <w:rPr>
          <w:rFonts w:ascii="Times New Roman" w:hAnsi="Times New Roman" w:cs="Times New Roman"/>
          <w:sz w:val="28"/>
          <w:szCs w:val="28"/>
        </w:rPr>
        <w:t xml:space="preserve"> роль Полоцкого собора 1839 г., решение которого привело к воссоединению с Православием</w:t>
      </w:r>
      <w:r w:rsidR="00123ABF" w:rsidRPr="002E47F9">
        <w:rPr>
          <w:rFonts w:ascii="Times New Roman" w:hAnsi="Times New Roman" w:cs="Times New Roman"/>
          <w:sz w:val="28"/>
          <w:szCs w:val="28"/>
        </w:rPr>
        <w:t xml:space="preserve"> полутора миллионов </w:t>
      </w:r>
      <w:proofErr w:type="gramStart"/>
      <w:r w:rsidR="002E47F9" w:rsidRPr="002E47F9">
        <w:rPr>
          <w:rFonts w:ascii="Times New Roman" w:hAnsi="Times New Roman" w:cs="Times New Roman"/>
          <w:sz w:val="28"/>
          <w:szCs w:val="28"/>
        </w:rPr>
        <w:t>западно-русских</w:t>
      </w:r>
      <w:proofErr w:type="gramEnd"/>
      <w:r w:rsidR="002E47F9" w:rsidRPr="002E47F9">
        <w:rPr>
          <w:rFonts w:ascii="Times New Roman" w:hAnsi="Times New Roman" w:cs="Times New Roman"/>
          <w:sz w:val="28"/>
          <w:szCs w:val="28"/>
        </w:rPr>
        <w:t xml:space="preserve"> </w:t>
      </w:r>
      <w:r w:rsidR="00123ABF" w:rsidRPr="002E47F9">
        <w:rPr>
          <w:rFonts w:ascii="Times New Roman" w:hAnsi="Times New Roman" w:cs="Times New Roman"/>
          <w:sz w:val="28"/>
          <w:szCs w:val="28"/>
        </w:rPr>
        <w:t>униатов.</w:t>
      </w:r>
      <w:r w:rsidR="00570F0C">
        <w:rPr>
          <w:rFonts w:ascii="Times New Roman" w:hAnsi="Times New Roman" w:cs="Times New Roman"/>
          <w:sz w:val="28"/>
          <w:szCs w:val="28"/>
        </w:rPr>
        <w:t xml:space="preserve"> </w:t>
      </w:r>
      <w:r w:rsidR="006C2248">
        <w:rPr>
          <w:rFonts w:ascii="Times New Roman" w:hAnsi="Times New Roman" w:cs="Times New Roman"/>
          <w:sz w:val="28"/>
          <w:szCs w:val="28"/>
        </w:rPr>
        <w:t xml:space="preserve">Кардинально </w:t>
      </w:r>
      <w:r w:rsidR="006C2248" w:rsidRPr="006C2248">
        <w:rPr>
          <w:rFonts w:ascii="Times New Roman" w:hAnsi="Times New Roman" w:cs="Times New Roman"/>
          <w:sz w:val="28"/>
          <w:szCs w:val="28"/>
        </w:rPr>
        <w:t>выросший</w:t>
      </w:r>
      <w:r w:rsidR="00C54939" w:rsidRPr="006C2248">
        <w:rPr>
          <w:rFonts w:ascii="Times New Roman" w:hAnsi="Times New Roman" w:cs="Times New Roman"/>
          <w:sz w:val="28"/>
          <w:szCs w:val="28"/>
        </w:rPr>
        <w:t xml:space="preserve"> </w:t>
      </w:r>
      <w:r w:rsidR="00870FF0">
        <w:rPr>
          <w:rFonts w:ascii="Times New Roman" w:hAnsi="Times New Roman" w:cs="Times New Roman"/>
          <w:sz w:val="28"/>
          <w:szCs w:val="28"/>
        </w:rPr>
        <w:t>потенциал</w:t>
      </w:r>
      <w:r w:rsidR="00C54939">
        <w:rPr>
          <w:rFonts w:ascii="Times New Roman" w:hAnsi="Times New Roman" w:cs="Times New Roman"/>
          <w:sz w:val="28"/>
          <w:szCs w:val="28"/>
        </w:rPr>
        <w:t xml:space="preserve"> политической лояльности</w:t>
      </w:r>
      <w:r w:rsidR="00624FDB">
        <w:rPr>
          <w:rFonts w:ascii="Times New Roman" w:hAnsi="Times New Roman" w:cs="Times New Roman"/>
          <w:sz w:val="28"/>
          <w:szCs w:val="28"/>
        </w:rPr>
        <w:t xml:space="preserve"> правосл</w:t>
      </w:r>
      <w:r w:rsidR="006C2248">
        <w:rPr>
          <w:rFonts w:ascii="Times New Roman" w:hAnsi="Times New Roman" w:cs="Times New Roman"/>
          <w:sz w:val="28"/>
          <w:szCs w:val="28"/>
        </w:rPr>
        <w:t>авного населения</w:t>
      </w:r>
      <w:r w:rsidR="009D2A4F">
        <w:rPr>
          <w:rFonts w:ascii="Times New Roman" w:hAnsi="Times New Roman" w:cs="Times New Roman"/>
          <w:sz w:val="28"/>
          <w:szCs w:val="28"/>
        </w:rPr>
        <w:t xml:space="preserve"> министром внутренних дел, похоже, в расчет</w:t>
      </w:r>
      <w:r w:rsidR="006C2248" w:rsidRPr="006C2248">
        <w:rPr>
          <w:rFonts w:ascii="Times New Roman" w:hAnsi="Times New Roman" w:cs="Times New Roman"/>
          <w:sz w:val="28"/>
          <w:szCs w:val="28"/>
        </w:rPr>
        <w:t xml:space="preserve"> </w:t>
      </w:r>
      <w:r w:rsidR="006C2248">
        <w:rPr>
          <w:rFonts w:ascii="Times New Roman" w:hAnsi="Times New Roman" w:cs="Times New Roman"/>
          <w:sz w:val="28"/>
          <w:szCs w:val="28"/>
        </w:rPr>
        <w:t>не брался</w:t>
      </w:r>
      <w:r w:rsidR="009D2A4F">
        <w:rPr>
          <w:rFonts w:ascii="Times New Roman" w:hAnsi="Times New Roman" w:cs="Times New Roman"/>
          <w:sz w:val="28"/>
          <w:szCs w:val="28"/>
        </w:rPr>
        <w:t xml:space="preserve">. </w:t>
      </w:r>
      <w:r w:rsidRPr="002E47F9">
        <w:rPr>
          <w:rFonts w:ascii="Times New Roman" w:hAnsi="Times New Roman" w:cs="Times New Roman"/>
          <w:sz w:val="28"/>
          <w:szCs w:val="28"/>
        </w:rPr>
        <w:t>С его точки зрения</w:t>
      </w:r>
      <w:r w:rsidR="00CE3935" w:rsidRPr="002E47F9">
        <w:rPr>
          <w:rFonts w:ascii="Times New Roman" w:hAnsi="Times New Roman" w:cs="Times New Roman"/>
          <w:sz w:val="28"/>
          <w:szCs w:val="28"/>
        </w:rPr>
        <w:t xml:space="preserve"> политич</w:t>
      </w:r>
      <w:r w:rsidR="00832494">
        <w:rPr>
          <w:rFonts w:ascii="Times New Roman" w:hAnsi="Times New Roman" w:cs="Times New Roman"/>
          <w:sz w:val="28"/>
          <w:szCs w:val="28"/>
        </w:rPr>
        <w:t>еская судьба региона</w:t>
      </w:r>
      <w:r w:rsidRPr="002E47F9">
        <w:rPr>
          <w:rFonts w:ascii="Times New Roman" w:hAnsi="Times New Roman" w:cs="Times New Roman"/>
          <w:sz w:val="28"/>
          <w:szCs w:val="28"/>
        </w:rPr>
        <w:t xml:space="preserve"> зависела</w:t>
      </w:r>
      <w:r w:rsidR="006C2248">
        <w:rPr>
          <w:rFonts w:ascii="Times New Roman" w:hAnsi="Times New Roman" w:cs="Times New Roman"/>
          <w:sz w:val="28"/>
          <w:szCs w:val="28"/>
        </w:rPr>
        <w:t>, в первую очередь</w:t>
      </w:r>
      <w:r w:rsidR="00DE1B0C">
        <w:rPr>
          <w:rFonts w:ascii="Times New Roman" w:hAnsi="Times New Roman" w:cs="Times New Roman"/>
          <w:sz w:val="28"/>
          <w:szCs w:val="28"/>
        </w:rPr>
        <w:t xml:space="preserve">, </w:t>
      </w:r>
      <w:r w:rsidR="00DE1B0C" w:rsidRPr="00746B02">
        <w:rPr>
          <w:rFonts w:ascii="Times New Roman" w:hAnsi="Times New Roman" w:cs="Times New Roman"/>
          <w:sz w:val="28"/>
          <w:szCs w:val="28"/>
        </w:rPr>
        <w:t>от результатов</w:t>
      </w:r>
      <w:r w:rsidR="006C2248" w:rsidRPr="00746B02">
        <w:rPr>
          <w:rFonts w:ascii="Times New Roman" w:hAnsi="Times New Roman" w:cs="Times New Roman"/>
          <w:sz w:val="28"/>
          <w:szCs w:val="28"/>
        </w:rPr>
        <w:t xml:space="preserve"> соглашения правительства с польско-католической элитой Северо-Западного края.</w:t>
      </w:r>
      <w:r w:rsidR="009D2A4F" w:rsidRPr="00583846">
        <w:rPr>
          <w:rFonts w:ascii="Times New Roman" w:hAnsi="Times New Roman" w:cs="Times New Roman"/>
          <w:b/>
          <w:sz w:val="28"/>
          <w:szCs w:val="28"/>
        </w:rPr>
        <w:t xml:space="preserve"> </w:t>
      </w:r>
      <w:r w:rsidR="007E302B" w:rsidRPr="00583846">
        <w:rPr>
          <w:rFonts w:ascii="Times New Roman" w:hAnsi="Times New Roman" w:cs="Times New Roman"/>
          <w:b/>
          <w:sz w:val="28"/>
          <w:szCs w:val="28"/>
        </w:rPr>
        <w:t xml:space="preserve">  </w:t>
      </w:r>
    </w:p>
    <w:p w:rsidR="006310C6" w:rsidRPr="00C86387" w:rsidRDefault="00566CAC" w:rsidP="007E302B">
      <w:pPr>
        <w:autoSpaceDE w:val="0"/>
        <w:autoSpaceDN w:val="0"/>
        <w:adjustRightInd w:val="0"/>
        <w:spacing w:after="0" w:line="240" w:lineRule="auto"/>
        <w:ind w:firstLine="708"/>
        <w:jc w:val="both"/>
        <w:rPr>
          <w:rFonts w:ascii="Times New Roman" w:hAnsi="Times New Roman" w:cs="Times New Roman"/>
          <w:sz w:val="28"/>
          <w:szCs w:val="28"/>
        </w:rPr>
      </w:pPr>
      <w:r w:rsidRPr="00746B02">
        <w:rPr>
          <w:rFonts w:ascii="Times New Roman" w:hAnsi="Times New Roman" w:cs="Times New Roman"/>
          <w:sz w:val="28"/>
          <w:szCs w:val="28"/>
        </w:rPr>
        <w:t>Свой скептицизм</w:t>
      </w:r>
      <w:r w:rsidR="002E47F9" w:rsidRPr="00746B02">
        <w:rPr>
          <w:rFonts w:ascii="Times New Roman" w:hAnsi="Times New Roman" w:cs="Times New Roman"/>
          <w:sz w:val="28"/>
          <w:szCs w:val="28"/>
        </w:rPr>
        <w:t xml:space="preserve"> относительно </w:t>
      </w:r>
      <w:r w:rsidR="00832494" w:rsidRPr="00746B02">
        <w:rPr>
          <w:rFonts w:ascii="Times New Roman" w:hAnsi="Times New Roman" w:cs="Times New Roman"/>
          <w:sz w:val="28"/>
          <w:szCs w:val="28"/>
        </w:rPr>
        <w:t xml:space="preserve">политической </w:t>
      </w:r>
      <w:r w:rsidR="002E47F9" w:rsidRPr="00746B02">
        <w:rPr>
          <w:rFonts w:ascii="Times New Roman" w:hAnsi="Times New Roman" w:cs="Times New Roman"/>
          <w:sz w:val="28"/>
          <w:szCs w:val="28"/>
        </w:rPr>
        <w:t>лояльности</w:t>
      </w:r>
      <w:r w:rsidR="00150653">
        <w:rPr>
          <w:rFonts w:ascii="Times New Roman" w:hAnsi="Times New Roman" w:cs="Times New Roman"/>
          <w:sz w:val="28"/>
          <w:szCs w:val="28"/>
        </w:rPr>
        <w:t xml:space="preserve"> и патриотизма</w:t>
      </w:r>
      <w:r w:rsidR="002E47F9" w:rsidRPr="00746B02">
        <w:rPr>
          <w:rFonts w:ascii="Times New Roman" w:hAnsi="Times New Roman" w:cs="Times New Roman"/>
          <w:sz w:val="28"/>
          <w:szCs w:val="28"/>
        </w:rPr>
        <w:t xml:space="preserve"> </w:t>
      </w:r>
      <w:proofErr w:type="gramStart"/>
      <w:r w:rsidR="002E47F9" w:rsidRPr="00746B02">
        <w:rPr>
          <w:rFonts w:ascii="Times New Roman" w:hAnsi="Times New Roman" w:cs="Times New Roman"/>
          <w:sz w:val="28"/>
          <w:szCs w:val="28"/>
        </w:rPr>
        <w:t>западно-русского</w:t>
      </w:r>
      <w:proofErr w:type="gramEnd"/>
      <w:r w:rsidR="002E47F9" w:rsidRPr="00746B02">
        <w:rPr>
          <w:rFonts w:ascii="Times New Roman" w:hAnsi="Times New Roman" w:cs="Times New Roman"/>
          <w:sz w:val="28"/>
          <w:szCs w:val="28"/>
        </w:rPr>
        <w:t xml:space="preserve"> духовенства и его</w:t>
      </w:r>
      <w:r w:rsidR="00E60AC2">
        <w:rPr>
          <w:rFonts w:ascii="Times New Roman" w:hAnsi="Times New Roman" w:cs="Times New Roman"/>
          <w:sz w:val="28"/>
          <w:szCs w:val="28"/>
        </w:rPr>
        <w:t xml:space="preserve"> многочи</w:t>
      </w:r>
      <w:r w:rsidR="00746B02">
        <w:rPr>
          <w:rFonts w:ascii="Times New Roman" w:hAnsi="Times New Roman" w:cs="Times New Roman"/>
          <w:sz w:val="28"/>
          <w:szCs w:val="28"/>
        </w:rPr>
        <w:t>сленной</w:t>
      </w:r>
      <w:r w:rsidR="002E47F9" w:rsidRPr="00746B02">
        <w:rPr>
          <w:rFonts w:ascii="Times New Roman" w:hAnsi="Times New Roman" w:cs="Times New Roman"/>
          <w:sz w:val="28"/>
          <w:szCs w:val="28"/>
        </w:rPr>
        <w:t xml:space="preserve"> крестьянской паствы П.А. Валуев выражал следующим образом</w:t>
      </w:r>
      <w:r w:rsidR="002E47F9" w:rsidRPr="002E47F9">
        <w:rPr>
          <w:rFonts w:ascii="Times New Roman" w:hAnsi="Times New Roman" w:cs="Times New Roman"/>
          <w:sz w:val="28"/>
          <w:szCs w:val="28"/>
        </w:rPr>
        <w:t>: «</w:t>
      </w:r>
      <w:r w:rsidR="002E47F9" w:rsidRPr="002E47F9">
        <w:rPr>
          <w:rFonts w:ascii="Times New Roman" w:eastAsia="PTSerif-Regular" w:hAnsi="Times New Roman" w:cs="Times New Roman"/>
          <w:sz w:val="28"/>
          <w:szCs w:val="28"/>
        </w:rPr>
        <w:t xml:space="preserve">В отношении к силам нравственным правительство может рассчитывать в настоящее время только на себя. Со временем может быть приобретена нравственная опора в местном православном духовенстве, в средних и высших слоях населения, не </w:t>
      </w:r>
      <w:r w:rsidR="002E47F9" w:rsidRPr="002E47F9">
        <w:rPr>
          <w:rFonts w:ascii="Times New Roman" w:eastAsia="PTSerif-Regular" w:hAnsi="Times New Roman" w:cs="Times New Roman"/>
          <w:sz w:val="28"/>
          <w:szCs w:val="28"/>
        </w:rPr>
        <w:lastRenderedPageBreak/>
        <w:t>принадлежащего к польской народности»</w:t>
      </w:r>
      <w:r w:rsidR="009D2A4F">
        <w:rPr>
          <w:rStyle w:val="a5"/>
          <w:rFonts w:ascii="Times New Roman" w:eastAsia="PTSerif-Regular" w:hAnsi="Times New Roman"/>
          <w:sz w:val="28"/>
          <w:szCs w:val="28"/>
        </w:rPr>
        <w:footnoteReference w:id="36"/>
      </w:r>
      <w:r w:rsidR="002E47F9">
        <w:rPr>
          <w:rFonts w:ascii="Times New Roman" w:hAnsi="Times New Roman" w:cs="Times New Roman"/>
          <w:sz w:val="28"/>
          <w:szCs w:val="28"/>
        </w:rPr>
        <w:t>.</w:t>
      </w:r>
      <w:r w:rsidR="00123ABF" w:rsidRPr="002E47F9">
        <w:rPr>
          <w:rFonts w:ascii="Times New Roman" w:hAnsi="Times New Roman" w:cs="Times New Roman"/>
          <w:sz w:val="28"/>
          <w:szCs w:val="28"/>
        </w:rPr>
        <w:t xml:space="preserve"> </w:t>
      </w:r>
      <w:r w:rsidR="005334DC" w:rsidRPr="00C86387">
        <w:rPr>
          <w:rFonts w:ascii="Times New Roman" w:hAnsi="Times New Roman" w:cs="Times New Roman"/>
          <w:sz w:val="28"/>
          <w:szCs w:val="28"/>
        </w:rPr>
        <w:t>Еще одним свидетельством</w:t>
      </w:r>
      <w:r w:rsidR="00E3083E" w:rsidRPr="00C86387">
        <w:rPr>
          <w:rFonts w:ascii="Times New Roman" w:hAnsi="Times New Roman" w:cs="Times New Roman"/>
          <w:sz w:val="28"/>
          <w:szCs w:val="28"/>
        </w:rPr>
        <w:t xml:space="preserve"> явной</w:t>
      </w:r>
      <w:r w:rsidR="00433FEB" w:rsidRPr="00C86387">
        <w:rPr>
          <w:rFonts w:ascii="Times New Roman" w:hAnsi="Times New Roman" w:cs="Times New Roman"/>
          <w:sz w:val="28"/>
          <w:szCs w:val="28"/>
        </w:rPr>
        <w:t xml:space="preserve"> н</w:t>
      </w:r>
      <w:r w:rsidR="00E3083E" w:rsidRPr="00C86387">
        <w:rPr>
          <w:rFonts w:ascii="Times New Roman" w:hAnsi="Times New Roman" w:cs="Times New Roman"/>
          <w:sz w:val="28"/>
          <w:szCs w:val="28"/>
        </w:rPr>
        <w:t>едооценки религиозно-этнических и политических результатов</w:t>
      </w:r>
      <w:r w:rsidR="00433FEB" w:rsidRPr="00C86387">
        <w:rPr>
          <w:rFonts w:ascii="Times New Roman" w:hAnsi="Times New Roman" w:cs="Times New Roman"/>
          <w:sz w:val="28"/>
          <w:szCs w:val="28"/>
        </w:rPr>
        <w:t xml:space="preserve"> воссоединения </w:t>
      </w:r>
      <w:proofErr w:type="gramStart"/>
      <w:r w:rsidR="00433FEB" w:rsidRPr="00C86387">
        <w:rPr>
          <w:rFonts w:ascii="Times New Roman" w:hAnsi="Times New Roman" w:cs="Times New Roman"/>
          <w:sz w:val="28"/>
          <w:szCs w:val="28"/>
        </w:rPr>
        <w:t>западно-русских</w:t>
      </w:r>
      <w:proofErr w:type="gramEnd"/>
      <w:r w:rsidR="00433FEB" w:rsidRPr="00C86387">
        <w:rPr>
          <w:rFonts w:ascii="Times New Roman" w:hAnsi="Times New Roman" w:cs="Times New Roman"/>
          <w:sz w:val="28"/>
          <w:szCs w:val="28"/>
        </w:rPr>
        <w:t xml:space="preserve"> униатов с Православием стало</w:t>
      </w:r>
      <w:r w:rsidR="00755AEF" w:rsidRPr="00C86387">
        <w:rPr>
          <w:rFonts w:ascii="Times New Roman" w:hAnsi="Times New Roman" w:cs="Times New Roman"/>
          <w:sz w:val="28"/>
          <w:szCs w:val="28"/>
        </w:rPr>
        <w:t xml:space="preserve"> отсутствие </w:t>
      </w:r>
      <w:r w:rsidR="00E3083E" w:rsidRPr="00C86387">
        <w:rPr>
          <w:rFonts w:ascii="Times New Roman" w:hAnsi="Times New Roman" w:cs="Times New Roman"/>
          <w:sz w:val="28"/>
          <w:szCs w:val="28"/>
        </w:rPr>
        <w:t>ясной позиции правительства в вопросе</w:t>
      </w:r>
      <w:r w:rsidR="00755AEF" w:rsidRPr="00C86387">
        <w:rPr>
          <w:rFonts w:ascii="Times New Roman" w:hAnsi="Times New Roman" w:cs="Times New Roman"/>
          <w:sz w:val="28"/>
          <w:szCs w:val="28"/>
        </w:rPr>
        <w:t xml:space="preserve"> об иден</w:t>
      </w:r>
      <w:r w:rsidR="00E3083E" w:rsidRPr="00C86387">
        <w:rPr>
          <w:rFonts w:ascii="Times New Roman" w:hAnsi="Times New Roman" w:cs="Times New Roman"/>
          <w:sz w:val="28"/>
          <w:szCs w:val="28"/>
        </w:rPr>
        <w:t>тичности края накануне</w:t>
      </w:r>
      <w:r w:rsidR="00755AEF" w:rsidRPr="00C86387">
        <w:rPr>
          <w:rFonts w:ascii="Times New Roman" w:hAnsi="Times New Roman" w:cs="Times New Roman"/>
          <w:sz w:val="28"/>
          <w:szCs w:val="28"/>
        </w:rPr>
        <w:t xml:space="preserve"> восстания 1863 г. </w:t>
      </w:r>
    </w:p>
    <w:p w:rsidR="004D0417" w:rsidRPr="00692C0C" w:rsidRDefault="00EE4DB4" w:rsidP="007E302B">
      <w:pPr>
        <w:autoSpaceDE w:val="0"/>
        <w:autoSpaceDN w:val="0"/>
        <w:adjustRightInd w:val="0"/>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 xml:space="preserve"> </w:t>
      </w:r>
      <w:r w:rsidRPr="00C86387">
        <w:rPr>
          <w:rFonts w:ascii="Times New Roman" w:hAnsi="Times New Roman" w:cs="Times New Roman"/>
          <w:sz w:val="28"/>
          <w:szCs w:val="28"/>
        </w:rPr>
        <w:t xml:space="preserve">Как уже отмечалось выше, </w:t>
      </w:r>
      <w:r w:rsidR="006310C6" w:rsidRPr="00C86387">
        <w:rPr>
          <w:rFonts w:ascii="Times New Roman" w:hAnsi="Times New Roman" w:cs="Times New Roman"/>
          <w:sz w:val="28"/>
          <w:szCs w:val="28"/>
        </w:rPr>
        <w:t>М.Н. Муравьев</w:t>
      </w:r>
      <w:r w:rsidRPr="00C86387">
        <w:rPr>
          <w:rFonts w:ascii="Times New Roman" w:hAnsi="Times New Roman" w:cs="Times New Roman"/>
          <w:sz w:val="28"/>
          <w:szCs w:val="28"/>
        </w:rPr>
        <w:t xml:space="preserve"> не испытывал</w:t>
      </w:r>
      <w:r w:rsidR="00AE71F7" w:rsidRPr="00C86387">
        <w:rPr>
          <w:rFonts w:ascii="Times New Roman" w:hAnsi="Times New Roman" w:cs="Times New Roman"/>
          <w:sz w:val="28"/>
          <w:szCs w:val="28"/>
        </w:rPr>
        <w:t xml:space="preserve"> нравственных и политических</w:t>
      </w:r>
      <w:r w:rsidRPr="00C86387">
        <w:rPr>
          <w:rFonts w:ascii="Times New Roman" w:hAnsi="Times New Roman" w:cs="Times New Roman"/>
          <w:sz w:val="28"/>
          <w:szCs w:val="28"/>
        </w:rPr>
        <w:t xml:space="preserve"> сомнений в </w:t>
      </w:r>
      <w:r w:rsidR="00AE71F7" w:rsidRPr="00C86387">
        <w:rPr>
          <w:rFonts w:ascii="Times New Roman" w:hAnsi="Times New Roman" w:cs="Times New Roman"/>
          <w:sz w:val="28"/>
          <w:szCs w:val="28"/>
        </w:rPr>
        <w:t>определении</w:t>
      </w:r>
      <w:r w:rsidR="00832494" w:rsidRPr="00C86387">
        <w:rPr>
          <w:rFonts w:ascii="Times New Roman" w:hAnsi="Times New Roman" w:cs="Times New Roman"/>
          <w:sz w:val="28"/>
          <w:szCs w:val="28"/>
        </w:rPr>
        <w:t xml:space="preserve"> принадле</w:t>
      </w:r>
      <w:r w:rsidR="0059529E" w:rsidRPr="00C86387">
        <w:rPr>
          <w:rFonts w:ascii="Times New Roman" w:hAnsi="Times New Roman" w:cs="Times New Roman"/>
          <w:sz w:val="28"/>
          <w:szCs w:val="28"/>
        </w:rPr>
        <w:t xml:space="preserve">жности </w:t>
      </w:r>
      <w:r w:rsidRPr="00C86387">
        <w:rPr>
          <w:rFonts w:ascii="Times New Roman" w:hAnsi="Times New Roman" w:cs="Times New Roman"/>
          <w:sz w:val="28"/>
          <w:szCs w:val="28"/>
        </w:rPr>
        <w:t>Северо-Западного края</w:t>
      </w:r>
      <w:r>
        <w:rPr>
          <w:rFonts w:ascii="Times New Roman" w:hAnsi="Times New Roman" w:cs="Times New Roman"/>
          <w:sz w:val="28"/>
          <w:szCs w:val="28"/>
        </w:rPr>
        <w:t>. Н</w:t>
      </w:r>
      <w:r w:rsidR="006310C6" w:rsidRPr="00DD4F3F">
        <w:rPr>
          <w:rFonts w:ascii="Times New Roman" w:hAnsi="Times New Roman" w:cs="Times New Roman"/>
          <w:sz w:val="28"/>
          <w:szCs w:val="28"/>
        </w:rPr>
        <w:t>ачиная свои реформы</w:t>
      </w:r>
      <w:r w:rsidR="00DD4F3F">
        <w:rPr>
          <w:rFonts w:ascii="Times New Roman" w:hAnsi="Times New Roman" w:cs="Times New Roman"/>
          <w:sz w:val="28"/>
          <w:szCs w:val="28"/>
        </w:rPr>
        <w:t>,</w:t>
      </w:r>
      <w:r w:rsidR="006310C6" w:rsidRPr="00DD4F3F">
        <w:rPr>
          <w:rFonts w:ascii="Times New Roman" w:hAnsi="Times New Roman" w:cs="Times New Roman"/>
          <w:sz w:val="28"/>
          <w:szCs w:val="28"/>
        </w:rPr>
        <w:t xml:space="preserve"> </w:t>
      </w:r>
      <w:r>
        <w:rPr>
          <w:rFonts w:ascii="Times New Roman" w:hAnsi="Times New Roman" w:cs="Times New Roman"/>
          <w:sz w:val="28"/>
          <w:szCs w:val="28"/>
        </w:rPr>
        <w:t xml:space="preserve">он </w:t>
      </w:r>
      <w:r w:rsidR="006310C6" w:rsidRPr="00DD4F3F">
        <w:rPr>
          <w:rFonts w:ascii="Times New Roman" w:hAnsi="Times New Roman" w:cs="Times New Roman"/>
          <w:sz w:val="28"/>
          <w:szCs w:val="28"/>
        </w:rPr>
        <w:t xml:space="preserve">опирался на результаты </w:t>
      </w:r>
      <w:r w:rsidR="00BD0950" w:rsidRPr="00DD4F3F">
        <w:rPr>
          <w:rFonts w:ascii="Times New Roman" w:hAnsi="Times New Roman" w:cs="Times New Roman"/>
          <w:sz w:val="28"/>
          <w:szCs w:val="28"/>
        </w:rPr>
        <w:t xml:space="preserve">воссоединительной </w:t>
      </w:r>
      <w:r w:rsidR="006310C6" w:rsidRPr="00DD4F3F">
        <w:rPr>
          <w:rFonts w:ascii="Times New Roman" w:hAnsi="Times New Roman" w:cs="Times New Roman"/>
          <w:sz w:val="28"/>
          <w:szCs w:val="28"/>
        </w:rPr>
        <w:t>деятельности митрополита</w:t>
      </w:r>
      <w:r>
        <w:rPr>
          <w:rFonts w:ascii="Times New Roman" w:hAnsi="Times New Roman" w:cs="Times New Roman"/>
          <w:sz w:val="28"/>
          <w:szCs w:val="28"/>
        </w:rPr>
        <w:t xml:space="preserve"> Литовского</w:t>
      </w:r>
      <w:r w:rsidR="006310C6" w:rsidRPr="00DD4F3F">
        <w:rPr>
          <w:rFonts w:ascii="Times New Roman" w:hAnsi="Times New Roman" w:cs="Times New Roman"/>
          <w:sz w:val="28"/>
          <w:szCs w:val="28"/>
        </w:rPr>
        <w:t xml:space="preserve"> Иосифа </w:t>
      </w:r>
      <w:r w:rsidR="00B218A8">
        <w:rPr>
          <w:rFonts w:ascii="Times New Roman" w:hAnsi="Times New Roman" w:cs="Times New Roman"/>
          <w:sz w:val="28"/>
          <w:szCs w:val="28"/>
        </w:rPr>
        <w:t>(</w:t>
      </w:r>
      <w:r w:rsidR="006310C6" w:rsidRPr="00DD4F3F">
        <w:rPr>
          <w:rFonts w:ascii="Times New Roman" w:hAnsi="Times New Roman" w:cs="Times New Roman"/>
          <w:sz w:val="28"/>
          <w:szCs w:val="28"/>
        </w:rPr>
        <w:t>Семашко</w:t>
      </w:r>
      <w:r w:rsidR="00B218A8">
        <w:rPr>
          <w:rFonts w:ascii="Times New Roman" w:hAnsi="Times New Roman" w:cs="Times New Roman"/>
          <w:sz w:val="28"/>
          <w:szCs w:val="28"/>
        </w:rPr>
        <w:t>)</w:t>
      </w:r>
      <w:r w:rsidR="00BD0950" w:rsidRPr="00DD4F3F">
        <w:rPr>
          <w:rFonts w:ascii="Times New Roman" w:hAnsi="Times New Roman" w:cs="Times New Roman"/>
          <w:sz w:val="28"/>
          <w:szCs w:val="28"/>
        </w:rPr>
        <w:t>.</w:t>
      </w:r>
      <w:r w:rsidR="001067CA">
        <w:rPr>
          <w:rFonts w:ascii="Times New Roman" w:hAnsi="Times New Roman" w:cs="Times New Roman"/>
          <w:sz w:val="28"/>
          <w:szCs w:val="28"/>
        </w:rPr>
        <w:t xml:space="preserve"> История края и его</w:t>
      </w:r>
      <w:r>
        <w:rPr>
          <w:rFonts w:ascii="Times New Roman" w:hAnsi="Times New Roman" w:cs="Times New Roman"/>
          <w:sz w:val="28"/>
          <w:szCs w:val="28"/>
        </w:rPr>
        <w:t xml:space="preserve"> верное монархии</w:t>
      </w:r>
      <w:r w:rsidR="001067CA">
        <w:rPr>
          <w:rFonts w:ascii="Times New Roman" w:hAnsi="Times New Roman" w:cs="Times New Roman"/>
          <w:sz w:val="28"/>
          <w:szCs w:val="28"/>
        </w:rPr>
        <w:t xml:space="preserve"> православное население давали генерал-губернатору твердое моральное и политическое основание для признания края русским</w:t>
      </w:r>
      <w:r w:rsidR="00445878">
        <w:rPr>
          <w:rFonts w:ascii="Times New Roman" w:hAnsi="Times New Roman" w:cs="Times New Roman"/>
          <w:sz w:val="28"/>
          <w:szCs w:val="28"/>
        </w:rPr>
        <w:t xml:space="preserve">, в котором православие и </w:t>
      </w:r>
      <w:r w:rsidR="005B345B">
        <w:rPr>
          <w:rFonts w:ascii="Times New Roman" w:hAnsi="Times New Roman" w:cs="Times New Roman"/>
          <w:sz w:val="28"/>
          <w:szCs w:val="28"/>
        </w:rPr>
        <w:t>«</w:t>
      </w:r>
      <w:r w:rsidR="00445878">
        <w:rPr>
          <w:rFonts w:ascii="Times New Roman" w:hAnsi="Times New Roman" w:cs="Times New Roman"/>
          <w:sz w:val="28"/>
          <w:szCs w:val="28"/>
        </w:rPr>
        <w:t>русская народность</w:t>
      </w:r>
      <w:r w:rsidR="005B345B">
        <w:rPr>
          <w:rFonts w:ascii="Times New Roman" w:hAnsi="Times New Roman" w:cs="Times New Roman"/>
          <w:sz w:val="28"/>
          <w:szCs w:val="28"/>
        </w:rPr>
        <w:t>»</w:t>
      </w:r>
      <w:r w:rsidR="00445878">
        <w:rPr>
          <w:rFonts w:ascii="Times New Roman" w:hAnsi="Times New Roman" w:cs="Times New Roman"/>
          <w:sz w:val="28"/>
          <w:szCs w:val="28"/>
        </w:rPr>
        <w:t xml:space="preserve"> (белорусы и малороссы) </w:t>
      </w:r>
      <w:r w:rsidR="00114902" w:rsidRPr="00C86387">
        <w:rPr>
          <w:rFonts w:ascii="Times New Roman" w:hAnsi="Times New Roman" w:cs="Times New Roman"/>
          <w:sz w:val="28"/>
          <w:szCs w:val="28"/>
        </w:rPr>
        <w:t>угнетены</w:t>
      </w:r>
      <w:r w:rsidR="00075A56">
        <w:rPr>
          <w:rFonts w:ascii="Times New Roman" w:hAnsi="Times New Roman" w:cs="Times New Roman"/>
          <w:sz w:val="28"/>
          <w:szCs w:val="28"/>
        </w:rPr>
        <w:t xml:space="preserve"> польской колониальной элитой</w:t>
      </w:r>
      <w:r w:rsidR="00075A56">
        <w:rPr>
          <w:rFonts w:ascii="Times New Roman" w:hAnsi="Times New Roman" w:cs="Times New Roman"/>
          <w:sz w:val="28"/>
          <w:szCs w:val="28"/>
        </w:rPr>
        <w:tab/>
        <w:t xml:space="preserve"> и</w:t>
      </w:r>
      <w:r w:rsidR="001E0CC4">
        <w:rPr>
          <w:rFonts w:ascii="Times New Roman" w:hAnsi="Times New Roman" w:cs="Times New Roman"/>
          <w:sz w:val="28"/>
          <w:szCs w:val="28"/>
        </w:rPr>
        <w:t xml:space="preserve"> поэтому</w:t>
      </w:r>
      <w:r w:rsidR="00075A56">
        <w:rPr>
          <w:rFonts w:ascii="Times New Roman" w:hAnsi="Times New Roman" w:cs="Times New Roman"/>
          <w:sz w:val="28"/>
          <w:szCs w:val="28"/>
        </w:rPr>
        <w:t xml:space="preserve"> </w:t>
      </w:r>
      <w:r w:rsidR="00445878" w:rsidRPr="00C86387">
        <w:rPr>
          <w:rFonts w:ascii="Times New Roman" w:hAnsi="Times New Roman" w:cs="Times New Roman"/>
          <w:sz w:val="28"/>
          <w:szCs w:val="28"/>
        </w:rPr>
        <w:t xml:space="preserve">нуждаются в </w:t>
      </w:r>
      <w:r w:rsidR="00E2148A" w:rsidRPr="00C86387">
        <w:rPr>
          <w:rFonts w:ascii="Times New Roman" w:hAnsi="Times New Roman" w:cs="Times New Roman"/>
          <w:sz w:val="28"/>
          <w:szCs w:val="28"/>
        </w:rPr>
        <w:t>системной</w:t>
      </w:r>
      <w:r w:rsidR="004B7925" w:rsidRPr="00C86387">
        <w:rPr>
          <w:rFonts w:ascii="Times New Roman" w:hAnsi="Times New Roman" w:cs="Times New Roman"/>
          <w:sz w:val="28"/>
          <w:szCs w:val="28"/>
        </w:rPr>
        <w:t xml:space="preserve"> </w:t>
      </w:r>
      <w:r w:rsidR="006C2248" w:rsidRPr="00C86387">
        <w:rPr>
          <w:rFonts w:ascii="Times New Roman" w:hAnsi="Times New Roman" w:cs="Times New Roman"/>
          <w:sz w:val="28"/>
          <w:szCs w:val="28"/>
        </w:rPr>
        <w:t>государственной</w:t>
      </w:r>
      <w:r w:rsidR="00075A56">
        <w:rPr>
          <w:rFonts w:ascii="Times New Roman" w:hAnsi="Times New Roman" w:cs="Times New Roman"/>
          <w:sz w:val="28"/>
          <w:szCs w:val="28"/>
        </w:rPr>
        <w:t xml:space="preserve"> защите и</w:t>
      </w:r>
      <w:r w:rsidR="006C2248" w:rsidRPr="00C86387">
        <w:rPr>
          <w:rFonts w:ascii="Times New Roman" w:hAnsi="Times New Roman" w:cs="Times New Roman"/>
          <w:sz w:val="28"/>
          <w:szCs w:val="28"/>
        </w:rPr>
        <w:t xml:space="preserve"> поддержке</w:t>
      </w:r>
      <w:r w:rsidR="00445878" w:rsidRPr="00C86387">
        <w:rPr>
          <w:rFonts w:ascii="Times New Roman" w:hAnsi="Times New Roman" w:cs="Times New Roman"/>
          <w:sz w:val="28"/>
          <w:szCs w:val="28"/>
        </w:rPr>
        <w:t>.</w:t>
      </w:r>
      <w:r w:rsidR="00F8798A" w:rsidRPr="00692C0C">
        <w:rPr>
          <w:rFonts w:ascii="Times New Roman" w:hAnsi="Times New Roman" w:cs="Times New Roman"/>
          <w:b/>
          <w:sz w:val="28"/>
          <w:szCs w:val="28"/>
        </w:rPr>
        <w:t xml:space="preserve"> </w:t>
      </w:r>
    </w:p>
    <w:p w:rsidR="002014DF" w:rsidRPr="00C86387" w:rsidRDefault="00DD4F3F" w:rsidP="007E302B">
      <w:pPr>
        <w:autoSpaceDE w:val="0"/>
        <w:autoSpaceDN w:val="0"/>
        <w:adjustRightInd w:val="0"/>
        <w:spacing w:after="0" w:line="240" w:lineRule="auto"/>
        <w:ind w:firstLine="708"/>
        <w:jc w:val="both"/>
        <w:rPr>
          <w:rFonts w:ascii="Times New Roman" w:hAnsi="Times New Roman" w:cs="Times New Roman"/>
          <w:sz w:val="28"/>
          <w:szCs w:val="28"/>
        </w:rPr>
      </w:pPr>
      <w:r w:rsidRPr="00DD4F3F">
        <w:rPr>
          <w:rFonts w:ascii="Times New Roman" w:hAnsi="Times New Roman" w:cs="Times New Roman"/>
          <w:sz w:val="28"/>
          <w:szCs w:val="28"/>
        </w:rPr>
        <w:t>Обращаясь к императору</w:t>
      </w:r>
      <w:r w:rsidR="00FC063C">
        <w:rPr>
          <w:rFonts w:ascii="Times New Roman" w:hAnsi="Times New Roman" w:cs="Times New Roman"/>
          <w:sz w:val="28"/>
          <w:szCs w:val="28"/>
        </w:rPr>
        <w:t xml:space="preserve"> Александру</w:t>
      </w:r>
      <w:r w:rsidR="00FC063C" w:rsidRPr="00FC063C">
        <w:rPr>
          <w:rFonts w:ascii="Times New Roman" w:hAnsi="Times New Roman" w:cs="Times New Roman"/>
          <w:sz w:val="28"/>
          <w:szCs w:val="28"/>
        </w:rPr>
        <w:t xml:space="preserve"> </w:t>
      </w:r>
      <w:r w:rsidR="00FC063C">
        <w:rPr>
          <w:rFonts w:ascii="Times New Roman" w:hAnsi="Times New Roman" w:cs="Times New Roman"/>
          <w:sz w:val="28"/>
          <w:szCs w:val="28"/>
          <w:lang w:val="en-US"/>
        </w:rPr>
        <w:t>II</w:t>
      </w:r>
      <w:r w:rsidR="001067CA">
        <w:rPr>
          <w:rFonts w:ascii="Times New Roman" w:hAnsi="Times New Roman" w:cs="Times New Roman"/>
          <w:sz w:val="28"/>
          <w:szCs w:val="28"/>
        </w:rPr>
        <w:t>, Муравьев</w:t>
      </w:r>
      <w:r w:rsidRPr="00DD4F3F">
        <w:rPr>
          <w:rFonts w:ascii="Times New Roman" w:hAnsi="Times New Roman" w:cs="Times New Roman"/>
          <w:sz w:val="28"/>
          <w:szCs w:val="28"/>
        </w:rPr>
        <w:t xml:space="preserve"> вопрошал</w:t>
      </w:r>
      <w:r w:rsidR="001067CA">
        <w:rPr>
          <w:rFonts w:ascii="Times New Roman" w:hAnsi="Times New Roman" w:cs="Times New Roman"/>
          <w:sz w:val="28"/>
          <w:szCs w:val="28"/>
        </w:rPr>
        <w:t xml:space="preserve">: </w:t>
      </w:r>
      <w:r w:rsidRPr="00DD4F3F">
        <w:rPr>
          <w:rFonts w:ascii="Times New Roman" w:hAnsi="Times New Roman" w:cs="Times New Roman"/>
          <w:sz w:val="28"/>
          <w:szCs w:val="28"/>
        </w:rPr>
        <w:t>«Может ли высшее правительство допустить, чтобы край, в котором 3-6 населения вполне русского, исповедующего православную веру, мог когда-либо признан польским</w:t>
      </w:r>
      <w:r w:rsidR="001067CA">
        <w:rPr>
          <w:rFonts w:ascii="Times New Roman" w:hAnsi="Times New Roman" w:cs="Times New Roman"/>
          <w:sz w:val="28"/>
          <w:szCs w:val="28"/>
        </w:rPr>
        <w:t>, и дозволить, как это было в продолжении многих десятков</w:t>
      </w:r>
      <w:r w:rsidR="00FE0E4D">
        <w:rPr>
          <w:rFonts w:ascii="Times New Roman" w:hAnsi="Times New Roman" w:cs="Times New Roman"/>
          <w:sz w:val="28"/>
          <w:szCs w:val="28"/>
        </w:rPr>
        <w:t xml:space="preserve"> лет</w:t>
      </w:r>
      <w:r w:rsidR="00445878">
        <w:rPr>
          <w:rFonts w:ascii="Times New Roman" w:hAnsi="Times New Roman" w:cs="Times New Roman"/>
          <w:sz w:val="28"/>
          <w:szCs w:val="28"/>
        </w:rPr>
        <w:t>, развиваться в нем польскому элементу, совершенно чуждому и допущенному там лишь по нашему малому предвидению и недостатку уважения к собственной народности?»</w:t>
      </w:r>
      <w:r w:rsidR="00445878">
        <w:rPr>
          <w:rStyle w:val="a5"/>
          <w:rFonts w:ascii="Times New Roman" w:hAnsi="Times New Roman"/>
          <w:sz w:val="28"/>
          <w:szCs w:val="28"/>
        </w:rPr>
        <w:footnoteReference w:id="37"/>
      </w:r>
      <w:r w:rsidR="00445878">
        <w:rPr>
          <w:rFonts w:ascii="Times New Roman" w:hAnsi="Times New Roman" w:cs="Times New Roman"/>
          <w:sz w:val="28"/>
          <w:szCs w:val="28"/>
        </w:rPr>
        <w:t>.</w:t>
      </w:r>
      <w:r w:rsidR="006310C6" w:rsidRPr="00DD4F3F">
        <w:rPr>
          <w:rFonts w:ascii="Times New Roman" w:hAnsi="Times New Roman" w:cs="Times New Roman"/>
          <w:sz w:val="28"/>
          <w:szCs w:val="28"/>
        </w:rPr>
        <w:t xml:space="preserve"> </w:t>
      </w:r>
      <w:r w:rsidR="00FA2061">
        <w:rPr>
          <w:rFonts w:ascii="Times New Roman" w:hAnsi="Times New Roman" w:cs="Times New Roman"/>
          <w:sz w:val="28"/>
          <w:szCs w:val="28"/>
        </w:rPr>
        <w:t>Император</w:t>
      </w:r>
      <w:r w:rsidR="00CC4566" w:rsidRPr="00C86387">
        <w:rPr>
          <w:rFonts w:ascii="Times New Roman" w:hAnsi="Times New Roman" w:cs="Times New Roman"/>
          <w:sz w:val="28"/>
          <w:szCs w:val="28"/>
        </w:rPr>
        <w:t>, не питавший личной симпатии к</w:t>
      </w:r>
      <w:r w:rsidR="00040E93" w:rsidRPr="00C86387">
        <w:rPr>
          <w:rFonts w:ascii="Times New Roman" w:hAnsi="Times New Roman" w:cs="Times New Roman"/>
          <w:sz w:val="28"/>
          <w:szCs w:val="28"/>
        </w:rPr>
        <w:t xml:space="preserve"> </w:t>
      </w:r>
      <w:r w:rsidR="00CC4566" w:rsidRPr="00C86387">
        <w:rPr>
          <w:rFonts w:ascii="Times New Roman" w:hAnsi="Times New Roman" w:cs="Times New Roman"/>
          <w:sz w:val="28"/>
          <w:szCs w:val="28"/>
        </w:rPr>
        <w:t xml:space="preserve">М.Н. Муравьеву, </w:t>
      </w:r>
      <w:r w:rsidR="00692C0C" w:rsidRPr="00C86387">
        <w:rPr>
          <w:rFonts w:ascii="Times New Roman" w:hAnsi="Times New Roman" w:cs="Times New Roman"/>
          <w:sz w:val="28"/>
          <w:szCs w:val="28"/>
        </w:rPr>
        <w:t>признал его точку зрения справедливой,</w:t>
      </w:r>
      <w:r w:rsidR="00040E93" w:rsidRPr="00C86387">
        <w:rPr>
          <w:rFonts w:ascii="Times New Roman" w:hAnsi="Times New Roman" w:cs="Times New Roman"/>
          <w:sz w:val="28"/>
          <w:szCs w:val="28"/>
        </w:rPr>
        <w:t xml:space="preserve"> что </w:t>
      </w:r>
      <w:r w:rsidR="00692C0C" w:rsidRPr="00C86387">
        <w:rPr>
          <w:rFonts w:ascii="Times New Roman" w:hAnsi="Times New Roman" w:cs="Times New Roman"/>
          <w:sz w:val="28"/>
          <w:szCs w:val="28"/>
        </w:rPr>
        <w:t xml:space="preserve">и </w:t>
      </w:r>
      <w:r w:rsidR="00040E93" w:rsidRPr="00C86387">
        <w:rPr>
          <w:rFonts w:ascii="Times New Roman" w:hAnsi="Times New Roman" w:cs="Times New Roman"/>
          <w:sz w:val="28"/>
          <w:szCs w:val="28"/>
        </w:rPr>
        <w:t>позволило реализовать</w:t>
      </w:r>
      <w:r w:rsidR="00CC4566" w:rsidRPr="00C86387">
        <w:rPr>
          <w:rFonts w:ascii="Times New Roman" w:hAnsi="Times New Roman" w:cs="Times New Roman"/>
          <w:sz w:val="28"/>
          <w:szCs w:val="28"/>
        </w:rPr>
        <w:t xml:space="preserve"> основные положения</w:t>
      </w:r>
      <w:r w:rsidR="00040E93" w:rsidRPr="00C86387">
        <w:rPr>
          <w:rFonts w:ascii="Times New Roman" w:hAnsi="Times New Roman" w:cs="Times New Roman"/>
          <w:sz w:val="28"/>
          <w:szCs w:val="28"/>
        </w:rPr>
        <w:t xml:space="preserve"> реформаторской программы</w:t>
      </w:r>
      <w:r w:rsidR="00454499" w:rsidRPr="00C86387">
        <w:rPr>
          <w:rFonts w:ascii="Times New Roman" w:hAnsi="Times New Roman" w:cs="Times New Roman"/>
          <w:sz w:val="28"/>
          <w:szCs w:val="28"/>
        </w:rPr>
        <w:t xml:space="preserve"> по </w:t>
      </w:r>
      <w:r w:rsidR="00BC1BCD" w:rsidRPr="00C86387">
        <w:rPr>
          <w:rFonts w:ascii="Times New Roman" w:hAnsi="Times New Roman" w:cs="Times New Roman"/>
          <w:sz w:val="28"/>
          <w:szCs w:val="28"/>
        </w:rPr>
        <w:t>«</w:t>
      </w:r>
      <w:r w:rsidR="00454499" w:rsidRPr="00C86387">
        <w:rPr>
          <w:rFonts w:ascii="Times New Roman" w:hAnsi="Times New Roman" w:cs="Times New Roman"/>
          <w:sz w:val="28"/>
          <w:szCs w:val="28"/>
        </w:rPr>
        <w:t>обрусению</w:t>
      </w:r>
      <w:r w:rsidR="00BC1BCD" w:rsidRPr="00C86387">
        <w:rPr>
          <w:rFonts w:ascii="Times New Roman" w:hAnsi="Times New Roman" w:cs="Times New Roman"/>
          <w:sz w:val="28"/>
          <w:szCs w:val="28"/>
        </w:rPr>
        <w:t>»</w:t>
      </w:r>
      <w:r w:rsidR="00454499" w:rsidRPr="00C86387">
        <w:rPr>
          <w:rFonts w:ascii="Times New Roman" w:hAnsi="Times New Roman" w:cs="Times New Roman"/>
          <w:sz w:val="28"/>
          <w:szCs w:val="28"/>
        </w:rPr>
        <w:t xml:space="preserve"> Северо-Западного края</w:t>
      </w:r>
      <w:r w:rsidR="00040E93" w:rsidRPr="00C86387">
        <w:rPr>
          <w:rFonts w:ascii="Times New Roman" w:hAnsi="Times New Roman" w:cs="Times New Roman"/>
          <w:sz w:val="28"/>
          <w:szCs w:val="28"/>
        </w:rPr>
        <w:t xml:space="preserve">. </w:t>
      </w:r>
      <w:r w:rsidR="0091548F" w:rsidRPr="00C86387">
        <w:rPr>
          <w:rFonts w:ascii="Times New Roman" w:hAnsi="Times New Roman" w:cs="Times New Roman"/>
          <w:sz w:val="28"/>
          <w:szCs w:val="28"/>
        </w:rPr>
        <w:t xml:space="preserve"> </w:t>
      </w:r>
    </w:p>
    <w:p w:rsidR="003470C5" w:rsidRPr="00C86387" w:rsidRDefault="003470C5" w:rsidP="007E302B">
      <w:pPr>
        <w:autoSpaceDE w:val="0"/>
        <w:autoSpaceDN w:val="0"/>
        <w:adjustRightInd w:val="0"/>
        <w:spacing w:after="0" w:line="240" w:lineRule="auto"/>
        <w:ind w:firstLine="708"/>
        <w:jc w:val="both"/>
        <w:rPr>
          <w:rFonts w:ascii="Times New Roman" w:hAnsi="Times New Roman" w:cs="Times New Roman"/>
          <w:sz w:val="28"/>
          <w:szCs w:val="28"/>
        </w:rPr>
      </w:pPr>
      <w:r w:rsidRPr="00C86387">
        <w:rPr>
          <w:rFonts w:ascii="Times New Roman" w:hAnsi="Times New Roman" w:cs="Times New Roman"/>
          <w:sz w:val="28"/>
          <w:szCs w:val="28"/>
        </w:rPr>
        <w:t>Таким образом, воссоединительная деятельность митрополита Иосифа, начатая в конце 20-х гг., заложила прочный религиозно-этнический</w:t>
      </w:r>
      <w:r w:rsidR="00E3083E" w:rsidRPr="00C86387">
        <w:rPr>
          <w:rFonts w:ascii="Times New Roman" w:hAnsi="Times New Roman" w:cs="Times New Roman"/>
          <w:sz w:val="28"/>
          <w:szCs w:val="28"/>
        </w:rPr>
        <w:t>, политический</w:t>
      </w:r>
      <w:r w:rsidRPr="00C86387">
        <w:rPr>
          <w:rFonts w:ascii="Times New Roman" w:hAnsi="Times New Roman" w:cs="Times New Roman"/>
          <w:sz w:val="28"/>
          <w:szCs w:val="28"/>
        </w:rPr>
        <w:t xml:space="preserve"> и моральный фундамент для</w:t>
      </w:r>
      <w:r w:rsidR="00B60377" w:rsidRPr="00C86387">
        <w:rPr>
          <w:rFonts w:ascii="Times New Roman" w:hAnsi="Times New Roman" w:cs="Times New Roman"/>
          <w:sz w:val="28"/>
          <w:szCs w:val="28"/>
        </w:rPr>
        <w:t xml:space="preserve"> победы над восстанием и</w:t>
      </w:r>
      <w:r w:rsidRPr="00C86387">
        <w:rPr>
          <w:rFonts w:ascii="Times New Roman" w:hAnsi="Times New Roman" w:cs="Times New Roman"/>
          <w:sz w:val="28"/>
          <w:szCs w:val="28"/>
        </w:rPr>
        <w:t xml:space="preserve"> проведения</w:t>
      </w:r>
      <w:r w:rsidR="00B60377" w:rsidRPr="00C86387">
        <w:rPr>
          <w:rFonts w:ascii="Times New Roman" w:hAnsi="Times New Roman" w:cs="Times New Roman"/>
          <w:sz w:val="28"/>
          <w:szCs w:val="28"/>
        </w:rPr>
        <w:t xml:space="preserve"> новых</w:t>
      </w:r>
      <w:r w:rsidRPr="00C86387">
        <w:rPr>
          <w:rFonts w:ascii="Times New Roman" w:hAnsi="Times New Roman" w:cs="Times New Roman"/>
          <w:sz w:val="28"/>
          <w:szCs w:val="28"/>
        </w:rPr>
        <w:t xml:space="preserve"> </w:t>
      </w:r>
      <w:proofErr w:type="spellStart"/>
      <w:r w:rsidRPr="00C86387">
        <w:rPr>
          <w:rFonts w:ascii="Times New Roman" w:hAnsi="Times New Roman" w:cs="Times New Roman"/>
          <w:sz w:val="28"/>
          <w:szCs w:val="28"/>
        </w:rPr>
        <w:t>муравьевских</w:t>
      </w:r>
      <w:proofErr w:type="spellEnd"/>
      <w:r w:rsidRPr="00C86387">
        <w:rPr>
          <w:rFonts w:ascii="Times New Roman" w:hAnsi="Times New Roman" w:cs="Times New Roman"/>
          <w:sz w:val="28"/>
          <w:szCs w:val="28"/>
        </w:rPr>
        <w:t xml:space="preserve"> реформ</w:t>
      </w:r>
      <w:r w:rsidR="004903D1" w:rsidRPr="00C86387">
        <w:rPr>
          <w:rFonts w:ascii="Times New Roman" w:hAnsi="Times New Roman" w:cs="Times New Roman"/>
          <w:sz w:val="28"/>
          <w:szCs w:val="28"/>
        </w:rPr>
        <w:t>.</w:t>
      </w:r>
      <w:r w:rsidR="00040E93" w:rsidRPr="00C86387">
        <w:rPr>
          <w:rFonts w:ascii="Times New Roman" w:hAnsi="Times New Roman" w:cs="Times New Roman"/>
          <w:sz w:val="28"/>
          <w:szCs w:val="28"/>
        </w:rPr>
        <w:t xml:space="preserve"> В свою очередь</w:t>
      </w:r>
      <w:r w:rsidR="004D0417" w:rsidRPr="00C86387">
        <w:rPr>
          <w:rFonts w:ascii="Times New Roman" w:hAnsi="Times New Roman" w:cs="Times New Roman"/>
          <w:sz w:val="28"/>
          <w:szCs w:val="28"/>
        </w:rPr>
        <w:t xml:space="preserve"> разработанный</w:t>
      </w:r>
      <w:r w:rsidR="0046661B" w:rsidRPr="00C86387">
        <w:rPr>
          <w:rFonts w:ascii="Times New Roman" w:hAnsi="Times New Roman" w:cs="Times New Roman"/>
          <w:sz w:val="28"/>
          <w:szCs w:val="28"/>
        </w:rPr>
        <w:t xml:space="preserve"> М.Н. Муравьевым в начале 30-х гг. </w:t>
      </w:r>
      <w:r w:rsidR="00C86387">
        <w:rPr>
          <w:rFonts w:ascii="Times New Roman" w:hAnsi="Times New Roman" w:cs="Times New Roman"/>
          <w:sz w:val="28"/>
          <w:szCs w:val="28"/>
        </w:rPr>
        <w:t xml:space="preserve">и частично реализованный Комитетом Западных губерний </w:t>
      </w:r>
      <w:r w:rsidR="004D0417" w:rsidRPr="00C86387">
        <w:rPr>
          <w:rFonts w:ascii="Times New Roman" w:hAnsi="Times New Roman" w:cs="Times New Roman"/>
          <w:sz w:val="28"/>
          <w:szCs w:val="28"/>
        </w:rPr>
        <w:t>проект реформирования</w:t>
      </w:r>
      <w:r w:rsidR="00C86387">
        <w:rPr>
          <w:rFonts w:ascii="Times New Roman" w:hAnsi="Times New Roman" w:cs="Times New Roman"/>
          <w:sz w:val="28"/>
          <w:szCs w:val="28"/>
        </w:rPr>
        <w:t xml:space="preserve"> территорий</w:t>
      </w:r>
      <w:r w:rsidR="00545A42" w:rsidRPr="00C86387">
        <w:rPr>
          <w:rFonts w:ascii="Times New Roman" w:hAnsi="Times New Roman" w:cs="Times New Roman"/>
          <w:sz w:val="28"/>
          <w:szCs w:val="28"/>
        </w:rPr>
        <w:t>, «от Польши возвращенных</w:t>
      </w:r>
      <w:r w:rsidR="0046661B" w:rsidRPr="00C86387">
        <w:rPr>
          <w:rFonts w:ascii="Times New Roman" w:hAnsi="Times New Roman" w:cs="Times New Roman"/>
          <w:sz w:val="28"/>
          <w:szCs w:val="28"/>
        </w:rPr>
        <w:t>»</w:t>
      </w:r>
      <w:r w:rsidR="0019016F" w:rsidRPr="00C86387">
        <w:rPr>
          <w:rFonts w:ascii="Times New Roman" w:hAnsi="Times New Roman" w:cs="Times New Roman"/>
          <w:sz w:val="28"/>
          <w:szCs w:val="28"/>
        </w:rPr>
        <w:t>,</w:t>
      </w:r>
      <w:r w:rsidR="004D0417" w:rsidRPr="00C86387">
        <w:rPr>
          <w:rFonts w:ascii="Times New Roman" w:hAnsi="Times New Roman" w:cs="Times New Roman"/>
          <w:sz w:val="28"/>
          <w:szCs w:val="28"/>
        </w:rPr>
        <w:t xml:space="preserve"> стал</w:t>
      </w:r>
      <w:r w:rsidR="00454499" w:rsidRPr="00C86387">
        <w:rPr>
          <w:rFonts w:ascii="Times New Roman" w:hAnsi="Times New Roman" w:cs="Times New Roman"/>
          <w:sz w:val="28"/>
          <w:szCs w:val="28"/>
        </w:rPr>
        <w:t xml:space="preserve"> первоосновой</w:t>
      </w:r>
      <w:r w:rsidR="004D7AD3" w:rsidRPr="00C86387">
        <w:rPr>
          <w:rFonts w:ascii="Times New Roman" w:hAnsi="Times New Roman" w:cs="Times New Roman"/>
          <w:sz w:val="28"/>
          <w:szCs w:val="28"/>
        </w:rPr>
        <w:t xml:space="preserve"> для</w:t>
      </w:r>
      <w:r w:rsidR="00454499" w:rsidRPr="00C86387">
        <w:rPr>
          <w:rFonts w:ascii="Times New Roman" w:hAnsi="Times New Roman" w:cs="Times New Roman"/>
          <w:sz w:val="28"/>
          <w:szCs w:val="28"/>
        </w:rPr>
        <w:t xml:space="preserve"> системных</w:t>
      </w:r>
      <w:r w:rsidRPr="00C86387">
        <w:rPr>
          <w:rFonts w:ascii="Times New Roman" w:hAnsi="Times New Roman" w:cs="Times New Roman"/>
          <w:sz w:val="28"/>
          <w:szCs w:val="28"/>
        </w:rPr>
        <w:t xml:space="preserve"> преобразований</w:t>
      </w:r>
      <w:r w:rsidR="004D7AD3" w:rsidRPr="00C86387">
        <w:rPr>
          <w:rFonts w:ascii="Times New Roman" w:hAnsi="Times New Roman" w:cs="Times New Roman"/>
          <w:sz w:val="28"/>
          <w:szCs w:val="28"/>
        </w:rPr>
        <w:t xml:space="preserve"> Северо-Западного края</w:t>
      </w:r>
      <w:r w:rsidR="0006117B" w:rsidRPr="00C86387">
        <w:rPr>
          <w:rFonts w:ascii="Times New Roman" w:hAnsi="Times New Roman" w:cs="Times New Roman"/>
          <w:sz w:val="28"/>
          <w:szCs w:val="28"/>
        </w:rPr>
        <w:t>, предпринятых</w:t>
      </w:r>
      <w:r w:rsidR="004D7AD3" w:rsidRPr="00C86387">
        <w:rPr>
          <w:rFonts w:ascii="Times New Roman" w:hAnsi="Times New Roman" w:cs="Times New Roman"/>
          <w:sz w:val="28"/>
          <w:szCs w:val="28"/>
        </w:rPr>
        <w:t xml:space="preserve"> </w:t>
      </w:r>
      <w:r w:rsidR="0006117B" w:rsidRPr="00C86387">
        <w:rPr>
          <w:rFonts w:ascii="Times New Roman" w:hAnsi="Times New Roman" w:cs="Times New Roman"/>
          <w:sz w:val="28"/>
          <w:szCs w:val="28"/>
        </w:rPr>
        <w:t>в первой половине 60 –</w:t>
      </w:r>
      <w:r w:rsidR="00AC16C6" w:rsidRPr="00C86387">
        <w:rPr>
          <w:rFonts w:ascii="Times New Roman" w:hAnsi="Times New Roman" w:cs="Times New Roman"/>
          <w:sz w:val="28"/>
          <w:szCs w:val="28"/>
        </w:rPr>
        <w:t xml:space="preserve"> </w:t>
      </w:r>
      <w:r w:rsidR="0006117B" w:rsidRPr="00C86387">
        <w:rPr>
          <w:rFonts w:ascii="Times New Roman" w:hAnsi="Times New Roman" w:cs="Times New Roman"/>
          <w:sz w:val="28"/>
          <w:szCs w:val="28"/>
        </w:rPr>
        <w:t>х гг.</w:t>
      </w:r>
      <w:r w:rsidR="00C86387" w:rsidRPr="00C86387">
        <w:rPr>
          <w:rFonts w:ascii="Times New Roman" w:hAnsi="Times New Roman" w:cs="Times New Roman"/>
          <w:sz w:val="28"/>
          <w:szCs w:val="28"/>
        </w:rPr>
        <w:t xml:space="preserve"> </w:t>
      </w:r>
      <w:r w:rsidR="00C86387">
        <w:rPr>
          <w:rFonts w:ascii="Times New Roman" w:hAnsi="Times New Roman" w:cs="Times New Roman"/>
          <w:sz w:val="28"/>
          <w:szCs w:val="28"/>
          <w:lang w:val="en-US"/>
        </w:rPr>
        <w:t>XIX</w:t>
      </w:r>
      <w:r w:rsidR="00C86387">
        <w:rPr>
          <w:rFonts w:ascii="Times New Roman" w:hAnsi="Times New Roman" w:cs="Times New Roman"/>
          <w:sz w:val="28"/>
          <w:szCs w:val="28"/>
        </w:rPr>
        <w:t xml:space="preserve"> в.</w:t>
      </w:r>
      <w:r w:rsidR="0006117B" w:rsidRPr="00C86387">
        <w:rPr>
          <w:rFonts w:ascii="Times New Roman" w:hAnsi="Times New Roman" w:cs="Times New Roman"/>
          <w:sz w:val="28"/>
          <w:szCs w:val="28"/>
        </w:rPr>
        <w:t xml:space="preserve"> </w:t>
      </w:r>
      <w:r w:rsidR="00454499" w:rsidRPr="00C86387">
        <w:rPr>
          <w:rFonts w:ascii="Times New Roman" w:hAnsi="Times New Roman" w:cs="Times New Roman"/>
          <w:sz w:val="28"/>
          <w:szCs w:val="28"/>
        </w:rPr>
        <w:t>Однако для того, чтобы модернизированная</w:t>
      </w:r>
      <w:r w:rsidR="0006117B" w:rsidRPr="00C86387">
        <w:rPr>
          <w:rFonts w:ascii="Times New Roman" w:hAnsi="Times New Roman" w:cs="Times New Roman"/>
          <w:sz w:val="28"/>
          <w:szCs w:val="28"/>
        </w:rPr>
        <w:t xml:space="preserve"> программа М.Н. Муравьева</w:t>
      </w:r>
      <w:r w:rsidR="00CE1C23">
        <w:rPr>
          <w:rFonts w:ascii="Times New Roman" w:hAnsi="Times New Roman" w:cs="Times New Roman"/>
          <w:sz w:val="28"/>
          <w:szCs w:val="28"/>
        </w:rPr>
        <w:t xml:space="preserve"> по «обрусению» края</w:t>
      </w:r>
      <w:r w:rsidR="00CF234B" w:rsidRPr="00C86387">
        <w:rPr>
          <w:rFonts w:ascii="Times New Roman" w:hAnsi="Times New Roman" w:cs="Times New Roman"/>
          <w:sz w:val="28"/>
          <w:szCs w:val="28"/>
        </w:rPr>
        <w:t xml:space="preserve"> была сформулирована и</w:t>
      </w:r>
      <w:r w:rsidR="0006117B" w:rsidRPr="00C86387">
        <w:rPr>
          <w:rFonts w:ascii="Times New Roman" w:hAnsi="Times New Roman" w:cs="Times New Roman"/>
          <w:sz w:val="28"/>
          <w:szCs w:val="28"/>
        </w:rPr>
        <w:t xml:space="preserve"> нач</w:t>
      </w:r>
      <w:r w:rsidR="00454499" w:rsidRPr="00C86387">
        <w:rPr>
          <w:rFonts w:ascii="Times New Roman" w:hAnsi="Times New Roman" w:cs="Times New Roman"/>
          <w:sz w:val="28"/>
          <w:szCs w:val="28"/>
        </w:rPr>
        <w:t>ала претворяться в жизнь,</w:t>
      </w:r>
      <w:r w:rsidR="00C917BB" w:rsidRPr="00C86387">
        <w:rPr>
          <w:rFonts w:ascii="Times New Roman" w:hAnsi="Times New Roman" w:cs="Times New Roman"/>
          <w:sz w:val="28"/>
          <w:szCs w:val="28"/>
        </w:rPr>
        <w:t xml:space="preserve"> понадобилась</w:t>
      </w:r>
      <w:r w:rsidR="004139AA" w:rsidRPr="00C86387">
        <w:rPr>
          <w:rFonts w:ascii="Times New Roman" w:hAnsi="Times New Roman" w:cs="Times New Roman"/>
          <w:sz w:val="28"/>
          <w:szCs w:val="28"/>
        </w:rPr>
        <w:t xml:space="preserve"> отмена крепостного права и </w:t>
      </w:r>
      <w:r w:rsidR="00575DC8" w:rsidRPr="00C86387">
        <w:rPr>
          <w:rFonts w:ascii="Times New Roman" w:hAnsi="Times New Roman" w:cs="Times New Roman"/>
          <w:sz w:val="28"/>
          <w:szCs w:val="28"/>
        </w:rPr>
        <w:t>подавление польского восстания</w:t>
      </w:r>
      <w:r w:rsidR="004139AA" w:rsidRPr="00C86387">
        <w:rPr>
          <w:rFonts w:ascii="Times New Roman" w:hAnsi="Times New Roman" w:cs="Times New Roman"/>
          <w:sz w:val="28"/>
          <w:szCs w:val="28"/>
        </w:rPr>
        <w:t xml:space="preserve"> 1863 г.</w:t>
      </w:r>
      <w:r w:rsidR="0006117B" w:rsidRPr="00C86387">
        <w:rPr>
          <w:rFonts w:ascii="Times New Roman" w:hAnsi="Times New Roman" w:cs="Times New Roman"/>
          <w:sz w:val="28"/>
          <w:szCs w:val="28"/>
        </w:rPr>
        <w:t xml:space="preserve"> </w:t>
      </w:r>
    </w:p>
    <w:p w:rsidR="000277C2" w:rsidRPr="00BC1BCD" w:rsidRDefault="000277C2" w:rsidP="007E302B">
      <w:pPr>
        <w:autoSpaceDE w:val="0"/>
        <w:autoSpaceDN w:val="0"/>
        <w:adjustRightInd w:val="0"/>
        <w:spacing w:after="0" w:line="240" w:lineRule="auto"/>
        <w:ind w:firstLine="708"/>
        <w:jc w:val="both"/>
        <w:rPr>
          <w:rFonts w:ascii="Times New Roman" w:hAnsi="Times New Roman" w:cs="Times New Roman"/>
          <w:b/>
          <w:sz w:val="28"/>
          <w:szCs w:val="28"/>
        </w:rPr>
      </w:pPr>
    </w:p>
    <w:p w:rsidR="00896ED4" w:rsidRPr="00896ED4" w:rsidRDefault="00896ED4" w:rsidP="00896ED4">
      <w:pPr>
        <w:pStyle w:val="af0"/>
        <w:numPr>
          <w:ilvl w:val="0"/>
          <w:numId w:val="2"/>
        </w:numPr>
        <w:spacing w:after="0" w:line="240" w:lineRule="auto"/>
        <w:jc w:val="both"/>
        <w:rPr>
          <w:rFonts w:ascii="Times New Roman" w:eastAsia="Times New Roman" w:hAnsi="Times New Roman" w:cs="Times New Roman"/>
          <w:b/>
          <w:i/>
          <w:sz w:val="28"/>
          <w:szCs w:val="28"/>
          <w:lang w:eastAsia="ru-RU"/>
        </w:rPr>
      </w:pPr>
      <w:r w:rsidRPr="00896ED4">
        <w:rPr>
          <w:rFonts w:ascii="Times New Roman" w:eastAsia="Times New Roman" w:hAnsi="Times New Roman" w:cs="Times New Roman"/>
          <w:b/>
          <w:i/>
          <w:sz w:val="28"/>
          <w:szCs w:val="28"/>
          <w:lang w:eastAsia="ru-RU"/>
        </w:rPr>
        <w:t>Почему духовенство «господствующей» Церкви должно было получить особую государственную поддержку?</w:t>
      </w:r>
    </w:p>
    <w:p w:rsidR="008D145F" w:rsidRPr="00896ED4" w:rsidRDefault="00896ED4" w:rsidP="00896ED4">
      <w:pPr>
        <w:spacing w:after="0" w:line="240" w:lineRule="auto"/>
        <w:jc w:val="both"/>
        <w:rPr>
          <w:rFonts w:ascii="Times New Roman" w:eastAsia="Times New Roman" w:hAnsi="Times New Roman" w:cs="Times New Roman"/>
          <w:i/>
          <w:sz w:val="28"/>
          <w:szCs w:val="28"/>
          <w:lang w:eastAsia="ru-RU"/>
        </w:rPr>
      </w:pPr>
      <w:r w:rsidRPr="00C42998">
        <w:rPr>
          <w:rFonts w:ascii="Times New Roman" w:eastAsia="Times New Roman" w:hAnsi="Times New Roman" w:cs="Times New Roman"/>
          <w:i/>
          <w:sz w:val="28"/>
          <w:szCs w:val="28"/>
          <w:lang w:eastAsia="ru-RU"/>
        </w:rPr>
        <w:t xml:space="preserve"> </w:t>
      </w:r>
      <w:r w:rsidR="006310C6" w:rsidRPr="00DD4F3F">
        <w:rPr>
          <w:rFonts w:ascii="Times New Roman" w:hAnsi="Times New Roman" w:cs="Times New Roman"/>
          <w:sz w:val="28"/>
          <w:szCs w:val="28"/>
        </w:rPr>
        <w:t xml:space="preserve">  </w:t>
      </w:r>
    </w:p>
    <w:p w:rsidR="00E45FA3" w:rsidRPr="005C69E4" w:rsidRDefault="006A09A4" w:rsidP="005C69E4">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Интеграционный проект М.Н. Муравьева, изложенный в записках императору Николаю</w:t>
      </w:r>
      <w:r w:rsidRPr="006A09A4">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xml:space="preserve"> в 1830-1831 гг., содержал в себе положения</w:t>
      </w:r>
      <w:r w:rsidR="005C69E4">
        <w:rPr>
          <w:rFonts w:ascii="Times New Roman" w:hAnsi="Times New Roman" w:cs="Times New Roman"/>
          <w:sz w:val="28"/>
          <w:szCs w:val="28"/>
        </w:rPr>
        <w:t xml:space="preserve">, которые легли затем в основу </w:t>
      </w:r>
      <w:r w:rsidR="00DA76F6">
        <w:rPr>
          <w:rFonts w:ascii="Times New Roman" w:hAnsi="Times New Roman" w:cs="Times New Roman"/>
          <w:sz w:val="28"/>
          <w:szCs w:val="28"/>
        </w:rPr>
        <w:t>«З</w:t>
      </w:r>
      <w:r w:rsidR="005C69E4">
        <w:rPr>
          <w:rFonts w:ascii="Times New Roman" w:hAnsi="Times New Roman" w:cs="Times New Roman"/>
          <w:sz w:val="28"/>
          <w:szCs w:val="28"/>
        </w:rPr>
        <w:t>аписки</w:t>
      </w:r>
      <w:r w:rsidR="00DA76F6">
        <w:rPr>
          <w:rFonts w:ascii="Times New Roman" w:hAnsi="Times New Roman" w:cs="Times New Roman"/>
          <w:sz w:val="28"/>
          <w:szCs w:val="28"/>
        </w:rPr>
        <w:t xml:space="preserve"> о некоторых</w:t>
      </w:r>
      <w:r w:rsidR="00FC063C">
        <w:rPr>
          <w:rFonts w:ascii="Times New Roman" w:hAnsi="Times New Roman" w:cs="Times New Roman"/>
          <w:sz w:val="28"/>
          <w:szCs w:val="28"/>
        </w:rPr>
        <w:t xml:space="preserve"> вопросах по устройству Северо-Западного края»</w:t>
      </w:r>
      <w:r w:rsidR="004B19C6">
        <w:rPr>
          <w:rFonts w:ascii="Times New Roman" w:hAnsi="Times New Roman" w:cs="Times New Roman"/>
          <w:sz w:val="28"/>
          <w:szCs w:val="28"/>
        </w:rPr>
        <w:t>, которая была подана на рассмотрение</w:t>
      </w:r>
      <w:r w:rsidR="0062677B">
        <w:rPr>
          <w:rFonts w:ascii="Times New Roman" w:hAnsi="Times New Roman" w:cs="Times New Roman"/>
          <w:sz w:val="28"/>
          <w:szCs w:val="28"/>
        </w:rPr>
        <w:t xml:space="preserve"> Александра</w:t>
      </w:r>
      <w:r w:rsidR="004B19C6" w:rsidRPr="004B19C6">
        <w:rPr>
          <w:rFonts w:ascii="Times New Roman" w:hAnsi="Times New Roman" w:cs="Times New Roman"/>
          <w:sz w:val="28"/>
          <w:szCs w:val="28"/>
        </w:rPr>
        <w:t xml:space="preserve"> </w:t>
      </w:r>
      <w:r w:rsidR="004B19C6">
        <w:rPr>
          <w:rFonts w:ascii="Times New Roman" w:hAnsi="Times New Roman" w:cs="Times New Roman"/>
          <w:sz w:val="28"/>
          <w:szCs w:val="28"/>
          <w:lang w:val="en-US"/>
        </w:rPr>
        <w:t>II</w:t>
      </w:r>
      <w:r w:rsidR="005C69E4">
        <w:rPr>
          <w:rFonts w:ascii="Times New Roman" w:hAnsi="Times New Roman" w:cs="Times New Roman"/>
          <w:sz w:val="28"/>
          <w:szCs w:val="28"/>
        </w:rPr>
        <w:t xml:space="preserve"> 14 мая 1864 г.</w:t>
      </w:r>
      <w:r w:rsidR="004015E9">
        <w:rPr>
          <w:rFonts w:ascii="Times New Roman" w:eastAsia="Times New Roman" w:hAnsi="Times New Roman" w:cs="Times New Roman"/>
          <w:sz w:val="28"/>
          <w:szCs w:val="28"/>
          <w:lang w:eastAsia="ru-RU"/>
        </w:rPr>
        <w:t xml:space="preserve"> </w:t>
      </w:r>
      <w:r w:rsidR="00242941">
        <w:rPr>
          <w:rFonts w:ascii="Times New Roman" w:eastAsia="Times New Roman" w:hAnsi="Times New Roman" w:cs="Times New Roman"/>
          <w:sz w:val="28"/>
          <w:szCs w:val="28"/>
          <w:lang w:eastAsia="ru-RU"/>
        </w:rPr>
        <w:t>Особое место в программе</w:t>
      </w:r>
      <w:r w:rsidR="00123CD0">
        <w:rPr>
          <w:rFonts w:ascii="Times New Roman" w:eastAsia="Times New Roman" w:hAnsi="Times New Roman" w:cs="Times New Roman"/>
          <w:sz w:val="28"/>
          <w:szCs w:val="28"/>
          <w:lang w:eastAsia="ru-RU"/>
        </w:rPr>
        <w:t xml:space="preserve"> </w:t>
      </w:r>
      <w:proofErr w:type="spellStart"/>
      <w:r w:rsidR="00123CD0">
        <w:rPr>
          <w:rFonts w:ascii="Times New Roman" w:eastAsia="Times New Roman" w:hAnsi="Times New Roman" w:cs="Times New Roman"/>
          <w:sz w:val="28"/>
          <w:szCs w:val="28"/>
          <w:lang w:eastAsia="ru-RU"/>
        </w:rPr>
        <w:t>муравьевских</w:t>
      </w:r>
      <w:proofErr w:type="spellEnd"/>
      <w:r w:rsidR="00123CD0">
        <w:rPr>
          <w:rFonts w:ascii="Times New Roman" w:eastAsia="Times New Roman" w:hAnsi="Times New Roman" w:cs="Times New Roman"/>
          <w:sz w:val="28"/>
          <w:szCs w:val="28"/>
          <w:lang w:eastAsia="ru-RU"/>
        </w:rPr>
        <w:t xml:space="preserve"> реформ</w:t>
      </w:r>
      <w:r w:rsidR="004B19C6">
        <w:rPr>
          <w:rFonts w:ascii="Times New Roman" w:eastAsia="Times New Roman" w:hAnsi="Times New Roman" w:cs="Times New Roman"/>
          <w:sz w:val="28"/>
          <w:szCs w:val="28"/>
          <w:lang w:eastAsia="ru-RU"/>
        </w:rPr>
        <w:t>, изложенных в Записке от 14 мая</w:t>
      </w:r>
      <w:r w:rsidR="00242941">
        <w:rPr>
          <w:rFonts w:ascii="Times New Roman" w:eastAsia="Times New Roman" w:hAnsi="Times New Roman" w:cs="Times New Roman"/>
          <w:sz w:val="28"/>
          <w:szCs w:val="28"/>
          <w:lang w:eastAsia="ru-RU"/>
        </w:rPr>
        <w:t>,</w:t>
      </w:r>
      <w:r w:rsidR="00123CD0">
        <w:rPr>
          <w:rFonts w:ascii="Times New Roman" w:eastAsia="Times New Roman" w:hAnsi="Times New Roman" w:cs="Times New Roman"/>
          <w:sz w:val="28"/>
          <w:szCs w:val="28"/>
          <w:lang w:eastAsia="ru-RU"/>
        </w:rPr>
        <w:t xml:space="preserve"> занимала</w:t>
      </w:r>
      <w:r w:rsidR="00847790">
        <w:rPr>
          <w:rFonts w:ascii="Times New Roman" w:eastAsia="Times New Roman" w:hAnsi="Times New Roman" w:cs="Times New Roman"/>
          <w:sz w:val="28"/>
          <w:szCs w:val="28"/>
          <w:lang w:eastAsia="ru-RU"/>
        </w:rPr>
        <w:t xml:space="preserve"> </w:t>
      </w:r>
      <w:r w:rsidR="009F2D94">
        <w:rPr>
          <w:rFonts w:ascii="Times New Roman" w:eastAsia="Times New Roman" w:hAnsi="Times New Roman" w:cs="Times New Roman"/>
          <w:sz w:val="28"/>
          <w:szCs w:val="28"/>
          <w:lang w:eastAsia="ru-RU"/>
        </w:rPr>
        <w:t>защита интересов местного П</w:t>
      </w:r>
      <w:r w:rsidR="00123CD0">
        <w:rPr>
          <w:rFonts w:ascii="Times New Roman" w:eastAsia="Times New Roman" w:hAnsi="Times New Roman" w:cs="Times New Roman"/>
          <w:sz w:val="28"/>
          <w:szCs w:val="28"/>
          <w:lang w:eastAsia="ru-RU"/>
        </w:rPr>
        <w:t>равославия</w:t>
      </w:r>
      <w:r w:rsidR="00D84AD3">
        <w:rPr>
          <w:rFonts w:ascii="Times New Roman" w:eastAsia="Times New Roman" w:hAnsi="Times New Roman" w:cs="Times New Roman"/>
          <w:sz w:val="28"/>
          <w:szCs w:val="28"/>
          <w:lang w:eastAsia="ru-RU"/>
        </w:rPr>
        <w:t>.</w:t>
      </w:r>
      <w:r w:rsidR="00123CD0">
        <w:rPr>
          <w:rFonts w:ascii="Times New Roman" w:eastAsia="Times New Roman" w:hAnsi="Times New Roman" w:cs="Times New Roman"/>
          <w:sz w:val="28"/>
          <w:szCs w:val="28"/>
          <w:lang w:eastAsia="ru-RU"/>
        </w:rPr>
        <w:t xml:space="preserve"> Обстоятельства, которые обусловили пристальный</w:t>
      </w:r>
      <w:r w:rsidR="00651504">
        <w:rPr>
          <w:rFonts w:ascii="Times New Roman" w:eastAsia="Times New Roman" w:hAnsi="Times New Roman" w:cs="Times New Roman"/>
          <w:sz w:val="28"/>
          <w:szCs w:val="28"/>
          <w:lang w:eastAsia="ru-RU"/>
        </w:rPr>
        <w:t xml:space="preserve"> политический</w:t>
      </w:r>
      <w:r w:rsidR="00123CD0">
        <w:rPr>
          <w:rFonts w:ascii="Times New Roman" w:eastAsia="Times New Roman" w:hAnsi="Times New Roman" w:cs="Times New Roman"/>
          <w:sz w:val="28"/>
          <w:szCs w:val="28"/>
          <w:lang w:eastAsia="ru-RU"/>
        </w:rPr>
        <w:t xml:space="preserve"> интерес </w:t>
      </w:r>
      <w:proofErr w:type="spellStart"/>
      <w:r w:rsidR="00123CD0">
        <w:rPr>
          <w:rFonts w:ascii="Times New Roman" w:eastAsia="Times New Roman" w:hAnsi="Times New Roman" w:cs="Times New Roman"/>
          <w:sz w:val="28"/>
          <w:szCs w:val="28"/>
          <w:lang w:eastAsia="ru-RU"/>
        </w:rPr>
        <w:t>виленского</w:t>
      </w:r>
      <w:proofErr w:type="spellEnd"/>
      <w:r w:rsidR="00123CD0">
        <w:rPr>
          <w:rFonts w:ascii="Times New Roman" w:eastAsia="Times New Roman" w:hAnsi="Times New Roman" w:cs="Times New Roman"/>
          <w:sz w:val="28"/>
          <w:szCs w:val="28"/>
          <w:lang w:eastAsia="ru-RU"/>
        </w:rPr>
        <w:t xml:space="preserve"> </w:t>
      </w:r>
      <w:r w:rsidR="00123CD0" w:rsidRPr="00C61C88">
        <w:rPr>
          <w:rFonts w:ascii="Times New Roman" w:eastAsia="Times New Roman" w:hAnsi="Times New Roman" w:cs="Times New Roman"/>
          <w:sz w:val="28"/>
          <w:szCs w:val="28"/>
          <w:lang w:eastAsia="ru-RU"/>
        </w:rPr>
        <w:t>генерал-губернатора к проблемам Православной церкви,</w:t>
      </w:r>
      <w:r w:rsidR="00123CD0">
        <w:rPr>
          <w:rFonts w:ascii="Times New Roman" w:eastAsia="Times New Roman" w:hAnsi="Times New Roman" w:cs="Times New Roman"/>
          <w:sz w:val="28"/>
          <w:szCs w:val="28"/>
          <w:lang w:eastAsia="ru-RU"/>
        </w:rPr>
        <w:t xml:space="preserve"> </w:t>
      </w:r>
      <w:r w:rsidR="0065446B">
        <w:rPr>
          <w:rFonts w:ascii="Times New Roman" w:eastAsia="Times New Roman" w:hAnsi="Times New Roman" w:cs="Times New Roman"/>
          <w:sz w:val="28"/>
          <w:szCs w:val="28"/>
          <w:lang w:eastAsia="ru-RU"/>
        </w:rPr>
        <w:t>были обусловлены как по</w:t>
      </w:r>
      <w:r w:rsidR="009F2D94">
        <w:rPr>
          <w:rFonts w:ascii="Times New Roman" w:eastAsia="Times New Roman" w:hAnsi="Times New Roman" w:cs="Times New Roman"/>
          <w:sz w:val="28"/>
          <w:szCs w:val="28"/>
          <w:lang w:eastAsia="ru-RU"/>
        </w:rPr>
        <w:t>ложением, в котором находилось П</w:t>
      </w:r>
      <w:r w:rsidR="0065446B">
        <w:rPr>
          <w:rFonts w:ascii="Times New Roman" w:eastAsia="Times New Roman" w:hAnsi="Times New Roman" w:cs="Times New Roman"/>
          <w:sz w:val="28"/>
          <w:szCs w:val="28"/>
          <w:lang w:eastAsia="ru-RU"/>
        </w:rPr>
        <w:t>равославие в Северо-Западном крае, так и</w:t>
      </w:r>
      <w:r w:rsidR="00BF225E">
        <w:rPr>
          <w:rFonts w:ascii="Times New Roman" w:eastAsia="Times New Roman" w:hAnsi="Times New Roman" w:cs="Times New Roman"/>
          <w:sz w:val="28"/>
          <w:szCs w:val="28"/>
          <w:lang w:eastAsia="ru-RU"/>
        </w:rPr>
        <w:t xml:space="preserve"> его</w:t>
      </w:r>
      <w:r w:rsidR="00E6456F">
        <w:rPr>
          <w:rFonts w:ascii="Times New Roman" w:eastAsia="Times New Roman" w:hAnsi="Times New Roman" w:cs="Times New Roman"/>
          <w:sz w:val="28"/>
          <w:szCs w:val="28"/>
          <w:lang w:eastAsia="ru-RU"/>
        </w:rPr>
        <w:t xml:space="preserve"> предполагаемой</w:t>
      </w:r>
      <w:r w:rsidR="00BF225E">
        <w:rPr>
          <w:rFonts w:ascii="Times New Roman" w:eastAsia="Times New Roman" w:hAnsi="Times New Roman" w:cs="Times New Roman"/>
          <w:sz w:val="28"/>
          <w:szCs w:val="28"/>
          <w:lang w:eastAsia="ru-RU"/>
        </w:rPr>
        <w:t xml:space="preserve"> </w:t>
      </w:r>
      <w:r w:rsidR="005E4D7D">
        <w:rPr>
          <w:rFonts w:ascii="Times New Roman" w:eastAsia="Times New Roman" w:hAnsi="Times New Roman" w:cs="Times New Roman"/>
          <w:sz w:val="28"/>
          <w:szCs w:val="28"/>
          <w:lang w:eastAsia="ru-RU"/>
        </w:rPr>
        <w:t xml:space="preserve">ведущей </w:t>
      </w:r>
      <w:r w:rsidR="00BF225E">
        <w:rPr>
          <w:rFonts w:ascii="Times New Roman" w:eastAsia="Times New Roman" w:hAnsi="Times New Roman" w:cs="Times New Roman"/>
          <w:sz w:val="28"/>
          <w:szCs w:val="28"/>
          <w:lang w:eastAsia="ru-RU"/>
        </w:rPr>
        <w:t>ролью</w:t>
      </w:r>
      <w:r w:rsidR="00A85521">
        <w:rPr>
          <w:rFonts w:ascii="Times New Roman" w:eastAsia="Times New Roman" w:hAnsi="Times New Roman" w:cs="Times New Roman"/>
          <w:sz w:val="28"/>
          <w:szCs w:val="28"/>
          <w:lang w:eastAsia="ru-RU"/>
        </w:rPr>
        <w:t xml:space="preserve"> в противостоянии «польской пропаганде» и</w:t>
      </w:r>
      <w:r w:rsidR="005E4D7D">
        <w:rPr>
          <w:rFonts w:ascii="Times New Roman" w:eastAsia="Times New Roman" w:hAnsi="Times New Roman" w:cs="Times New Roman"/>
          <w:sz w:val="28"/>
          <w:szCs w:val="28"/>
          <w:lang w:eastAsia="ru-RU"/>
        </w:rPr>
        <w:t xml:space="preserve"> «прочном водворении ру</w:t>
      </w:r>
      <w:r w:rsidR="00717F7D">
        <w:rPr>
          <w:rFonts w:ascii="Times New Roman" w:eastAsia="Times New Roman" w:hAnsi="Times New Roman" w:cs="Times New Roman"/>
          <w:sz w:val="28"/>
          <w:szCs w:val="28"/>
          <w:lang w:eastAsia="ru-RU"/>
        </w:rPr>
        <w:t xml:space="preserve">сской народности» в регионе. </w:t>
      </w:r>
    </w:p>
    <w:p w:rsidR="00C61C88" w:rsidRDefault="005E4D7D" w:rsidP="00E45FA3">
      <w:pPr>
        <w:spacing w:after="0" w:line="24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55C1B">
        <w:rPr>
          <w:rFonts w:ascii="Times New Roman" w:eastAsia="Times New Roman" w:hAnsi="Times New Roman" w:cs="Times New Roman"/>
          <w:sz w:val="28"/>
          <w:szCs w:val="28"/>
          <w:lang w:eastAsia="ru-RU"/>
        </w:rPr>
        <w:t>Русская</w:t>
      </w:r>
      <w:r w:rsidR="00FE0048">
        <w:rPr>
          <w:rFonts w:ascii="Times New Roman" w:eastAsia="Times New Roman" w:hAnsi="Times New Roman" w:cs="Times New Roman"/>
          <w:sz w:val="28"/>
          <w:szCs w:val="28"/>
          <w:lang w:eastAsia="ru-RU"/>
        </w:rPr>
        <w:t xml:space="preserve"> </w:t>
      </w:r>
      <w:r w:rsidR="0012443F">
        <w:rPr>
          <w:rFonts w:ascii="Times New Roman" w:eastAsia="Times New Roman" w:hAnsi="Times New Roman" w:cs="Times New Roman"/>
          <w:sz w:val="28"/>
          <w:szCs w:val="28"/>
          <w:lang w:eastAsia="ru-RU"/>
        </w:rPr>
        <w:t>церковь</w:t>
      </w:r>
      <w:r w:rsidR="00717F7D">
        <w:rPr>
          <w:rFonts w:ascii="Times New Roman" w:eastAsia="Times New Roman" w:hAnsi="Times New Roman" w:cs="Times New Roman"/>
          <w:sz w:val="28"/>
          <w:szCs w:val="28"/>
          <w:lang w:eastAsia="ru-RU"/>
        </w:rPr>
        <w:t xml:space="preserve"> в Северо-Западном крае</w:t>
      </w:r>
      <w:r w:rsidR="0012443F">
        <w:rPr>
          <w:rFonts w:ascii="Times New Roman" w:eastAsia="Times New Roman" w:hAnsi="Times New Roman" w:cs="Times New Roman"/>
          <w:sz w:val="28"/>
          <w:szCs w:val="28"/>
          <w:lang w:eastAsia="ru-RU"/>
        </w:rPr>
        <w:t xml:space="preserve"> </w:t>
      </w:r>
      <w:r w:rsidR="00E04FAC">
        <w:rPr>
          <w:rFonts w:ascii="Times New Roman" w:eastAsia="Times New Roman" w:hAnsi="Times New Roman" w:cs="Times New Roman"/>
          <w:sz w:val="28"/>
          <w:szCs w:val="28"/>
          <w:lang w:eastAsia="ru-RU"/>
        </w:rPr>
        <w:t>рассматривалась</w:t>
      </w:r>
      <w:r w:rsidR="0002072D">
        <w:rPr>
          <w:rFonts w:ascii="Times New Roman" w:eastAsia="Times New Roman" w:hAnsi="Times New Roman" w:cs="Times New Roman"/>
          <w:sz w:val="28"/>
          <w:szCs w:val="28"/>
          <w:lang w:eastAsia="ru-RU"/>
        </w:rPr>
        <w:t xml:space="preserve"> М.Н. Муравьевым</w:t>
      </w:r>
      <w:r w:rsidR="0038115D">
        <w:rPr>
          <w:rFonts w:ascii="Times New Roman" w:eastAsia="Times New Roman" w:hAnsi="Times New Roman" w:cs="Times New Roman"/>
          <w:sz w:val="28"/>
          <w:szCs w:val="28"/>
          <w:lang w:eastAsia="ru-RU"/>
        </w:rPr>
        <w:t xml:space="preserve"> как</w:t>
      </w:r>
      <w:r w:rsidR="00CD641D">
        <w:rPr>
          <w:rFonts w:ascii="Times New Roman" w:eastAsia="Times New Roman" w:hAnsi="Times New Roman" w:cs="Times New Roman"/>
          <w:sz w:val="28"/>
          <w:szCs w:val="28"/>
          <w:lang w:eastAsia="ru-RU"/>
        </w:rPr>
        <w:t xml:space="preserve"> </w:t>
      </w:r>
      <w:r w:rsidR="00285C1F">
        <w:rPr>
          <w:rFonts w:ascii="Times New Roman" w:eastAsia="Times New Roman" w:hAnsi="Times New Roman" w:cs="Times New Roman"/>
          <w:sz w:val="28"/>
          <w:szCs w:val="28"/>
          <w:lang w:eastAsia="ru-RU"/>
        </w:rPr>
        <w:t>сила</w:t>
      </w:r>
      <w:r w:rsidR="00A55C1B">
        <w:rPr>
          <w:rFonts w:ascii="Times New Roman" w:eastAsia="Times New Roman" w:hAnsi="Times New Roman" w:cs="Times New Roman"/>
          <w:sz w:val="28"/>
          <w:szCs w:val="28"/>
          <w:lang w:eastAsia="ru-RU"/>
        </w:rPr>
        <w:t xml:space="preserve"> не только</w:t>
      </w:r>
      <w:r w:rsidR="00285C1F">
        <w:rPr>
          <w:rFonts w:ascii="Times New Roman" w:eastAsia="Times New Roman" w:hAnsi="Times New Roman" w:cs="Times New Roman"/>
          <w:sz w:val="28"/>
          <w:szCs w:val="28"/>
          <w:lang w:eastAsia="ru-RU"/>
        </w:rPr>
        <w:t xml:space="preserve"> религиозная</w:t>
      </w:r>
      <w:r w:rsidR="00A55C1B">
        <w:rPr>
          <w:rFonts w:ascii="Times New Roman" w:eastAsia="Times New Roman" w:hAnsi="Times New Roman" w:cs="Times New Roman"/>
          <w:sz w:val="28"/>
          <w:szCs w:val="28"/>
          <w:lang w:eastAsia="ru-RU"/>
        </w:rPr>
        <w:t>, но</w:t>
      </w:r>
      <w:r w:rsidR="00285C1F">
        <w:rPr>
          <w:rFonts w:ascii="Times New Roman" w:eastAsia="Times New Roman" w:hAnsi="Times New Roman" w:cs="Times New Roman"/>
          <w:sz w:val="28"/>
          <w:szCs w:val="28"/>
          <w:lang w:eastAsia="ru-RU"/>
        </w:rPr>
        <w:t xml:space="preserve"> и этническая</w:t>
      </w:r>
      <w:r w:rsidR="0038115D">
        <w:rPr>
          <w:rFonts w:ascii="Times New Roman" w:eastAsia="Times New Roman" w:hAnsi="Times New Roman" w:cs="Times New Roman"/>
          <w:sz w:val="28"/>
          <w:szCs w:val="28"/>
          <w:lang w:eastAsia="ru-RU"/>
        </w:rPr>
        <w:t>, способная вместе с государством выполнять двоякую роль.</w:t>
      </w:r>
      <w:r w:rsidR="00E45FA3">
        <w:rPr>
          <w:rFonts w:ascii="Times New Roman" w:eastAsia="Times New Roman" w:hAnsi="Times New Roman" w:cs="Times New Roman"/>
          <w:sz w:val="28"/>
          <w:szCs w:val="28"/>
          <w:lang w:eastAsia="ru-RU"/>
        </w:rPr>
        <w:t xml:space="preserve"> </w:t>
      </w:r>
      <w:r w:rsidR="00BC0D46">
        <w:rPr>
          <w:rFonts w:ascii="Times New Roman" w:eastAsia="Times New Roman" w:hAnsi="Times New Roman" w:cs="Times New Roman"/>
          <w:sz w:val="28"/>
          <w:szCs w:val="28"/>
          <w:lang w:eastAsia="ru-RU"/>
        </w:rPr>
        <w:t>Во-первых</w:t>
      </w:r>
      <w:r w:rsidR="0012443F">
        <w:rPr>
          <w:rFonts w:ascii="Times New Roman" w:eastAsia="Times New Roman" w:hAnsi="Times New Roman" w:cs="Times New Roman"/>
          <w:sz w:val="28"/>
          <w:szCs w:val="28"/>
          <w:lang w:eastAsia="ru-RU"/>
        </w:rPr>
        <w:t xml:space="preserve">, </w:t>
      </w:r>
      <w:r w:rsidR="00103C76">
        <w:rPr>
          <w:rFonts w:ascii="Times New Roman" w:eastAsia="Times New Roman" w:hAnsi="Times New Roman" w:cs="Times New Roman"/>
          <w:sz w:val="28"/>
          <w:szCs w:val="28"/>
          <w:lang w:eastAsia="ru-RU"/>
        </w:rPr>
        <w:t xml:space="preserve">активно </w:t>
      </w:r>
      <w:r>
        <w:rPr>
          <w:rFonts w:ascii="Times New Roman" w:eastAsia="Times New Roman" w:hAnsi="Times New Roman" w:cs="Times New Roman"/>
          <w:sz w:val="28"/>
          <w:szCs w:val="28"/>
          <w:lang w:eastAsia="ru-RU"/>
        </w:rPr>
        <w:t>пр</w:t>
      </w:r>
      <w:r w:rsidR="0038115D">
        <w:rPr>
          <w:rFonts w:ascii="Times New Roman" w:eastAsia="Times New Roman" w:hAnsi="Times New Roman" w:cs="Times New Roman"/>
          <w:sz w:val="28"/>
          <w:szCs w:val="28"/>
          <w:lang w:eastAsia="ru-RU"/>
        </w:rPr>
        <w:t>отиводействовать</w:t>
      </w:r>
      <w:r w:rsidR="00A63B02">
        <w:rPr>
          <w:rFonts w:ascii="Times New Roman" w:eastAsia="Times New Roman" w:hAnsi="Times New Roman" w:cs="Times New Roman"/>
          <w:sz w:val="28"/>
          <w:szCs w:val="28"/>
          <w:lang w:eastAsia="ru-RU"/>
        </w:rPr>
        <w:t xml:space="preserve"> нелегальному прозелитизму ксендзов, </w:t>
      </w:r>
      <w:proofErr w:type="spellStart"/>
      <w:r w:rsidR="00A63B02">
        <w:rPr>
          <w:rFonts w:ascii="Times New Roman" w:eastAsia="Times New Roman" w:hAnsi="Times New Roman" w:cs="Times New Roman"/>
          <w:sz w:val="28"/>
          <w:szCs w:val="28"/>
          <w:lang w:eastAsia="ru-RU"/>
        </w:rPr>
        <w:t>окатоличению</w:t>
      </w:r>
      <w:proofErr w:type="spellEnd"/>
      <w:r w:rsidR="00A63B02">
        <w:rPr>
          <w:rFonts w:ascii="Times New Roman" w:eastAsia="Times New Roman" w:hAnsi="Times New Roman" w:cs="Times New Roman"/>
          <w:sz w:val="28"/>
          <w:szCs w:val="28"/>
          <w:lang w:eastAsia="ru-RU"/>
        </w:rPr>
        <w:t xml:space="preserve"> и </w:t>
      </w:r>
      <w:proofErr w:type="spellStart"/>
      <w:r w:rsidR="00A63B02">
        <w:rPr>
          <w:rFonts w:ascii="Times New Roman" w:eastAsia="Times New Roman" w:hAnsi="Times New Roman" w:cs="Times New Roman"/>
          <w:sz w:val="28"/>
          <w:szCs w:val="28"/>
          <w:lang w:eastAsia="ru-RU"/>
        </w:rPr>
        <w:t>ополячению</w:t>
      </w:r>
      <w:proofErr w:type="spellEnd"/>
      <w:r w:rsidR="00A63B02">
        <w:rPr>
          <w:rFonts w:ascii="Times New Roman" w:eastAsia="Times New Roman" w:hAnsi="Times New Roman" w:cs="Times New Roman"/>
          <w:sz w:val="28"/>
          <w:szCs w:val="28"/>
          <w:lang w:eastAsia="ru-RU"/>
        </w:rPr>
        <w:t xml:space="preserve"> православного населения</w:t>
      </w:r>
      <w:r w:rsidR="00075A56">
        <w:rPr>
          <w:rFonts w:ascii="Times New Roman" w:eastAsia="Times New Roman" w:hAnsi="Times New Roman" w:cs="Times New Roman"/>
          <w:sz w:val="28"/>
          <w:szCs w:val="28"/>
          <w:lang w:eastAsia="ru-RU"/>
        </w:rPr>
        <w:t>. Во-вторых</w:t>
      </w:r>
      <w:r w:rsidR="003201E9">
        <w:rPr>
          <w:rFonts w:ascii="Times New Roman" w:eastAsia="Times New Roman" w:hAnsi="Times New Roman" w:cs="Times New Roman"/>
          <w:sz w:val="28"/>
          <w:szCs w:val="28"/>
          <w:lang w:eastAsia="ru-RU"/>
        </w:rPr>
        <w:t>,</w:t>
      </w:r>
      <w:r w:rsidR="00103C76">
        <w:rPr>
          <w:rFonts w:ascii="Times New Roman" w:eastAsia="Times New Roman" w:hAnsi="Times New Roman" w:cs="Times New Roman"/>
          <w:sz w:val="28"/>
          <w:szCs w:val="28"/>
          <w:lang w:eastAsia="ru-RU"/>
        </w:rPr>
        <w:t xml:space="preserve"> </w:t>
      </w:r>
      <w:r w:rsidR="00271426">
        <w:rPr>
          <w:rFonts w:ascii="Times New Roman" w:eastAsia="Times New Roman" w:hAnsi="Times New Roman" w:cs="Times New Roman"/>
          <w:sz w:val="28"/>
          <w:szCs w:val="28"/>
          <w:lang w:eastAsia="ru-RU"/>
        </w:rPr>
        <w:t>утверждать</w:t>
      </w:r>
      <w:r w:rsidR="009B6F6C">
        <w:rPr>
          <w:rFonts w:ascii="Times New Roman" w:eastAsia="Times New Roman" w:hAnsi="Times New Roman" w:cs="Times New Roman"/>
          <w:sz w:val="28"/>
          <w:szCs w:val="28"/>
          <w:lang w:eastAsia="ru-RU"/>
        </w:rPr>
        <w:t xml:space="preserve"> в народе</w:t>
      </w:r>
      <w:r w:rsidR="00271426">
        <w:rPr>
          <w:rFonts w:ascii="Times New Roman" w:eastAsia="Times New Roman" w:hAnsi="Times New Roman" w:cs="Times New Roman"/>
          <w:sz w:val="28"/>
          <w:szCs w:val="28"/>
          <w:lang w:eastAsia="ru-RU"/>
        </w:rPr>
        <w:t xml:space="preserve"> православную</w:t>
      </w:r>
      <w:r w:rsidR="009B6F6C">
        <w:rPr>
          <w:rFonts w:ascii="Times New Roman" w:eastAsia="Times New Roman" w:hAnsi="Times New Roman" w:cs="Times New Roman"/>
          <w:sz w:val="28"/>
          <w:szCs w:val="28"/>
          <w:lang w:eastAsia="ru-RU"/>
        </w:rPr>
        <w:t xml:space="preserve"> веру и церковные традиции</w:t>
      </w:r>
      <w:r w:rsidR="00271426">
        <w:rPr>
          <w:rFonts w:ascii="Times New Roman" w:eastAsia="Times New Roman" w:hAnsi="Times New Roman" w:cs="Times New Roman"/>
          <w:sz w:val="28"/>
          <w:szCs w:val="28"/>
          <w:lang w:eastAsia="ru-RU"/>
        </w:rPr>
        <w:t>, развивать</w:t>
      </w:r>
      <w:r w:rsidR="0038115D">
        <w:rPr>
          <w:rFonts w:ascii="Times New Roman" w:eastAsia="Times New Roman" w:hAnsi="Times New Roman" w:cs="Times New Roman"/>
          <w:sz w:val="28"/>
          <w:szCs w:val="28"/>
          <w:lang w:eastAsia="ru-RU"/>
        </w:rPr>
        <w:t xml:space="preserve"> религиозно-нравственное</w:t>
      </w:r>
      <w:r w:rsidR="00777B2F">
        <w:rPr>
          <w:rFonts w:ascii="Times New Roman" w:eastAsia="Times New Roman" w:hAnsi="Times New Roman" w:cs="Times New Roman"/>
          <w:sz w:val="28"/>
          <w:szCs w:val="28"/>
          <w:lang w:eastAsia="ru-RU"/>
        </w:rPr>
        <w:t xml:space="preserve"> образование</w:t>
      </w:r>
      <w:r w:rsidR="00C61C88">
        <w:rPr>
          <w:rFonts w:ascii="Times New Roman" w:eastAsia="Times New Roman" w:hAnsi="Times New Roman" w:cs="Times New Roman"/>
          <w:sz w:val="28"/>
          <w:szCs w:val="28"/>
          <w:lang w:eastAsia="ru-RU"/>
        </w:rPr>
        <w:t xml:space="preserve"> </w:t>
      </w:r>
      <w:r w:rsidR="00037BB5">
        <w:rPr>
          <w:rFonts w:ascii="Times New Roman" w:eastAsia="Times New Roman" w:hAnsi="Times New Roman" w:cs="Times New Roman"/>
          <w:sz w:val="28"/>
          <w:szCs w:val="28"/>
          <w:lang w:eastAsia="ru-RU"/>
        </w:rPr>
        <w:t>и</w:t>
      </w:r>
      <w:r w:rsidR="00595D34">
        <w:rPr>
          <w:rFonts w:ascii="Times New Roman" w:eastAsia="Times New Roman" w:hAnsi="Times New Roman" w:cs="Times New Roman"/>
          <w:sz w:val="28"/>
          <w:szCs w:val="28"/>
          <w:lang w:eastAsia="ru-RU"/>
        </w:rPr>
        <w:t xml:space="preserve"> формировать</w:t>
      </w:r>
      <w:r w:rsidR="00037BB5">
        <w:rPr>
          <w:rFonts w:ascii="Times New Roman" w:eastAsia="Times New Roman" w:hAnsi="Times New Roman" w:cs="Times New Roman"/>
          <w:sz w:val="28"/>
          <w:szCs w:val="28"/>
          <w:lang w:eastAsia="ru-RU"/>
        </w:rPr>
        <w:t xml:space="preserve"> </w:t>
      </w:r>
      <w:r w:rsidR="00FE0048">
        <w:rPr>
          <w:rFonts w:ascii="Times New Roman" w:eastAsia="Times New Roman" w:hAnsi="Times New Roman" w:cs="Times New Roman"/>
          <w:sz w:val="28"/>
          <w:szCs w:val="28"/>
          <w:lang w:eastAsia="ru-RU"/>
        </w:rPr>
        <w:t>обще</w:t>
      </w:r>
      <w:r w:rsidR="00037BB5">
        <w:rPr>
          <w:rFonts w:ascii="Times New Roman" w:eastAsia="Times New Roman" w:hAnsi="Times New Roman" w:cs="Times New Roman"/>
          <w:sz w:val="28"/>
          <w:szCs w:val="28"/>
          <w:lang w:eastAsia="ru-RU"/>
        </w:rPr>
        <w:t>русское самосознание своей паствы</w:t>
      </w:r>
      <w:r w:rsidR="00C61C88">
        <w:rPr>
          <w:rFonts w:ascii="Times New Roman" w:eastAsia="Times New Roman" w:hAnsi="Times New Roman" w:cs="Times New Roman"/>
          <w:sz w:val="28"/>
          <w:szCs w:val="28"/>
          <w:lang w:eastAsia="ru-RU"/>
        </w:rPr>
        <w:t>.</w:t>
      </w:r>
      <w:r w:rsidR="00123CD0">
        <w:rPr>
          <w:rFonts w:ascii="Times New Roman" w:eastAsia="Times New Roman" w:hAnsi="Times New Roman" w:cs="Times New Roman"/>
          <w:sz w:val="28"/>
          <w:szCs w:val="28"/>
          <w:lang w:eastAsia="ru-RU"/>
        </w:rPr>
        <w:t xml:space="preserve"> </w:t>
      </w:r>
      <w:r w:rsidR="00CD641D">
        <w:rPr>
          <w:rFonts w:ascii="Times New Roman" w:eastAsia="Times New Roman" w:hAnsi="Times New Roman" w:cs="Times New Roman"/>
          <w:sz w:val="28"/>
          <w:szCs w:val="28"/>
          <w:lang w:eastAsia="ru-RU"/>
        </w:rPr>
        <w:t>То есть</w:t>
      </w:r>
      <w:r w:rsidR="00EF7435">
        <w:rPr>
          <w:rFonts w:ascii="Times New Roman" w:eastAsia="Times New Roman" w:hAnsi="Times New Roman" w:cs="Times New Roman"/>
          <w:sz w:val="28"/>
          <w:szCs w:val="28"/>
          <w:lang w:eastAsia="ru-RU"/>
        </w:rPr>
        <w:t>,</w:t>
      </w:r>
      <w:r w:rsidR="00CD641D">
        <w:rPr>
          <w:rFonts w:ascii="Times New Roman" w:eastAsia="Times New Roman" w:hAnsi="Times New Roman" w:cs="Times New Roman"/>
          <w:sz w:val="28"/>
          <w:szCs w:val="28"/>
          <w:lang w:eastAsia="ru-RU"/>
        </w:rPr>
        <w:t xml:space="preserve"> выступать в качестве субъекта деколонизации Северо-Западного края</w:t>
      </w:r>
      <w:r w:rsidR="000D6598">
        <w:rPr>
          <w:rFonts w:ascii="Times New Roman" w:eastAsia="Times New Roman" w:hAnsi="Times New Roman" w:cs="Times New Roman"/>
          <w:sz w:val="28"/>
          <w:szCs w:val="28"/>
          <w:lang w:eastAsia="ru-RU"/>
        </w:rPr>
        <w:t xml:space="preserve"> и его интеграции</w:t>
      </w:r>
      <w:r w:rsidR="00EF7435">
        <w:rPr>
          <w:rFonts w:ascii="Times New Roman" w:eastAsia="Times New Roman" w:hAnsi="Times New Roman" w:cs="Times New Roman"/>
          <w:sz w:val="28"/>
          <w:szCs w:val="28"/>
          <w:lang w:eastAsia="ru-RU"/>
        </w:rPr>
        <w:t xml:space="preserve"> в состав России</w:t>
      </w:r>
      <w:r w:rsidR="00CD641D">
        <w:rPr>
          <w:rFonts w:ascii="Times New Roman" w:eastAsia="Times New Roman" w:hAnsi="Times New Roman" w:cs="Times New Roman"/>
          <w:sz w:val="28"/>
          <w:szCs w:val="28"/>
          <w:lang w:eastAsia="ru-RU"/>
        </w:rPr>
        <w:t xml:space="preserve">.  </w:t>
      </w:r>
      <w:r w:rsidR="00123CD0">
        <w:rPr>
          <w:rFonts w:ascii="Times New Roman" w:eastAsia="Times New Roman" w:hAnsi="Times New Roman" w:cs="Times New Roman"/>
          <w:sz w:val="28"/>
          <w:szCs w:val="28"/>
          <w:lang w:eastAsia="ru-RU"/>
        </w:rPr>
        <w:t xml:space="preserve"> </w:t>
      </w:r>
    </w:p>
    <w:p w:rsidR="00A0493E" w:rsidRDefault="00D84AD3" w:rsidP="00247F4D">
      <w:pPr>
        <w:spacing w:after="0" w:line="24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35708">
        <w:rPr>
          <w:rFonts w:ascii="Times New Roman" w:eastAsia="Times New Roman" w:hAnsi="Times New Roman" w:cs="Times New Roman"/>
          <w:sz w:val="28"/>
          <w:szCs w:val="28"/>
          <w:lang w:eastAsia="ru-RU"/>
        </w:rPr>
        <w:t>Однако</w:t>
      </w:r>
      <w:r w:rsidR="00122FDE">
        <w:rPr>
          <w:rFonts w:ascii="Times New Roman" w:eastAsia="Times New Roman" w:hAnsi="Times New Roman" w:cs="Times New Roman"/>
          <w:sz w:val="28"/>
          <w:szCs w:val="28"/>
          <w:lang w:eastAsia="ru-RU"/>
        </w:rPr>
        <w:t xml:space="preserve"> для реализации</w:t>
      </w:r>
      <w:r w:rsidR="00B6472A">
        <w:rPr>
          <w:rFonts w:ascii="Times New Roman" w:eastAsia="Times New Roman" w:hAnsi="Times New Roman" w:cs="Times New Roman"/>
          <w:sz w:val="28"/>
          <w:szCs w:val="28"/>
          <w:lang w:eastAsia="ru-RU"/>
        </w:rPr>
        <w:t xml:space="preserve"> целей</w:t>
      </w:r>
      <w:r w:rsidR="00075A56">
        <w:rPr>
          <w:rFonts w:ascii="Times New Roman" w:eastAsia="Times New Roman" w:hAnsi="Times New Roman" w:cs="Times New Roman"/>
          <w:sz w:val="28"/>
          <w:szCs w:val="28"/>
          <w:lang w:eastAsia="ru-RU"/>
        </w:rPr>
        <w:t>, предусмотренных политикой</w:t>
      </w:r>
      <w:r w:rsidR="00122FDE">
        <w:rPr>
          <w:rFonts w:ascii="Times New Roman" w:eastAsia="Times New Roman" w:hAnsi="Times New Roman" w:cs="Times New Roman"/>
          <w:sz w:val="28"/>
          <w:szCs w:val="28"/>
          <w:lang w:eastAsia="ru-RU"/>
        </w:rPr>
        <w:t xml:space="preserve"> «обрусения</w:t>
      </w:r>
      <w:r w:rsidR="00B260C3">
        <w:rPr>
          <w:rFonts w:ascii="Times New Roman" w:eastAsia="Times New Roman" w:hAnsi="Times New Roman" w:cs="Times New Roman"/>
          <w:sz w:val="28"/>
          <w:szCs w:val="28"/>
          <w:lang w:eastAsia="ru-RU"/>
        </w:rPr>
        <w:t xml:space="preserve"> </w:t>
      </w:r>
      <w:r w:rsidR="00075A56">
        <w:rPr>
          <w:rFonts w:ascii="Times New Roman" w:eastAsia="Times New Roman" w:hAnsi="Times New Roman" w:cs="Times New Roman"/>
          <w:sz w:val="28"/>
          <w:szCs w:val="28"/>
          <w:lang w:eastAsia="ru-RU"/>
        </w:rPr>
        <w:t xml:space="preserve">края, </w:t>
      </w:r>
      <w:r w:rsidR="00B260C3">
        <w:rPr>
          <w:rFonts w:ascii="Times New Roman" w:eastAsia="Times New Roman" w:hAnsi="Times New Roman" w:cs="Times New Roman"/>
          <w:sz w:val="28"/>
          <w:szCs w:val="28"/>
          <w:lang w:eastAsia="ru-RU"/>
        </w:rPr>
        <w:t xml:space="preserve">существовали серьезные препятствия. </w:t>
      </w:r>
      <w:r w:rsidR="00075A56">
        <w:rPr>
          <w:rFonts w:ascii="Times New Roman" w:eastAsia="Times New Roman" w:hAnsi="Times New Roman" w:cs="Times New Roman"/>
          <w:sz w:val="28"/>
          <w:szCs w:val="28"/>
          <w:lang w:eastAsia="ru-RU"/>
        </w:rPr>
        <w:t>Для их</w:t>
      </w:r>
      <w:r w:rsidR="005352E9">
        <w:rPr>
          <w:rFonts w:ascii="Times New Roman" w:eastAsia="Times New Roman" w:hAnsi="Times New Roman" w:cs="Times New Roman"/>
          <w:sz w:val="28"/>
          <w:szCs w:val="28"/>
          <w:lang w:eastAsia="ru-RU"/>
        </w:rPr>
        <w:t xml:space="preserve"> преодоления правительству необходимо было решить</w:t>
      </w:r>
      <w:r w:rsidR="00075A56">
        <w:rPr>
          <w:rFonts w:ascii="Times New Roman" w:eastAsia="Times New Roman" w:hAnsi="Times New Roman" w:cs="Times New Roman"/>
          <w:sz w:val="28"/>
          <w:szCs w:val="28"/>
          <w:lang w:eastAsia="ru-RU"/>
        </w:rPr>
        <w:t>, в первую очередь,</w:t>
      </w:r>
      <w:r w:rsidR="00ED38E3">
        <w:rPr>
          <w:rFonts w:ascii="Times New Roman" w:eastAsia="Times New Roman" w:hAnsi="Times New Roman" w:cs="Times New Roman"/>
          <w:sz w:val="28"/>
          <w:szCs w:val="28"/>
          <w:lang w:eastAsia="ru-RU"/>
        </w:rPr>
        <w:t xml:space="preserve"> </w:t>
      </w:r>
      <w:r w:rsidR="00075A56">
        <w:rPr>
          <w:rFonts w:ascii="Times New Roman" w:eastAsia="Times New Roman" w:hAnsi="Times New Roman" w:cs="Times New Roman"/>
          <w:sz w:val="28"/>
          <w:szCs w:val="28"/>
          <w:lang w:eastAsia="ru-RU"/>
        </w:rPr>
        <w:t>насущную,</w:t>
      </w:r>
      <w:r w:rsidR="00A04F48">
        <w:rPr>
          <w:rFonts w:ascii="Times New Roman" w:eastAsia="Times New Roman" w:hAnsi="Times New Roman" w:cs="Times New Roman"/>
          <w:sz w:val="28"/>
          <w:szCs w:val="28"/>
          <w:lang w:eastAsia="ru-RU"/>
        </w:rPr>
        <w:t xml:space="preserve"> </w:t>
      </w:r>
      <w:r w:rsidR="00BD4280">
        <w:rPr>
          <w:rFonts w:ascii="Times New Roman" w:eastAsia="Times New Roman" w:hAnsi="Times New Roman" w:cs="Times New Roman"/>
          <w:sz w:val="28"/>
          <w:szCs w:val="28"/>
          <w:lang w:eastAsia="ru-RU"/>
        </w:rPr>
        <w:t>ставшую</w:t>
      </w:r>
      <w:r w:rsidR="00075A56">
        <w:rPr>
          <w:rFonts w:ascii="Times New Roman" w:eastAsia="Times New Roman" w:hAnsi="Times New Roman" w:cs="Times New Roman"/>
          <w:sz w:val="28"/>
          <w:szCs w:val="28"/>
          <w:lang w:eastAsia="ru-RU"/>
        </w:rPr>
        <w:t xml:space="preserve"> уже</w:t>
      </w:r>
      <w:r w:rsidR="00BD4280">
        <w:rPr>
          <w:rFonts w:ascii="Times New Roman" w:eastAsia="Times New Roman" w:hAnsi="Times New Roman" w:cs="Times New Roman"/>
          <w:sz w:val="28"/>
          <w:szCs w:val="28"/>
          <w:lang w:eastAsia="ru-RU"/>
        </w:rPr>
        <w:t xml:space="preserve"> перманентной</w:t>
      </w:r>
      <w:r w:rsidR="005352E9">
        <w:rPr>
          <w:rFonts w:ascii="Times New Roman" w:eastAsia="Times New Roman" w:hAnsi="Times New Roman" w:cs="Times New Roman"/>
          <w:sz w:val="28"/>
          <w:szCs w:val="28"/>
          <w:lang w:eastAsia="ru-RU"/>
        </w:rPr>
        <w:t xml:space="preserve"> проблему бедности духовного сословия.</w:t>
      </w:r>
      <w:r w:rsidR="007C5DA0">
        <w:rPr>
          <w:rFonts w:ascii="Times New Roman" w:eastAsia="Times New Roman" w:hAnsi="Times New Roman" w:cs="Times New Roman"/>
          <w:sz w:val="28"/>
          <w:szCs w:val="28"/>
          <w:lang w:eastAsia="ru-RU"/>
        </w:rPr>
        <w:t xml:space="preserve"> Парадоксальность ситуации, сложившейся в Северо-Западн</w:t>
      </w:r>
      <w:r w:rsidR="0062677B">
        <w:rPr>
          <w:rFonts w:ascii="Times New Roman" w:eastAsia="Times New Roman" w:hAnsi="Times New Roman" w:cs="Times New Roman"/>
          <w:sz w:val="28"/>
          <w:szCs w:val="28"/>
          <w:lang w:eastAsia="ru-RU"/>
        </w:rPr>
        <w:t>ом крае, заключалась в том, что</w:t>
      </w:r>
      <w:r w:rsidR="007C5DA0">
        <w:rPr>
          <w:rFonts w:ascii="Times New Roman" w:eastAsia="Times New Roman" w:hAnsi="Times New Roman" w:cs="Times New Roman"/>
          <w:sz w:val="28"/>
          <w:szCs w:val="28"/>
          <w:lang w:eastAsia="ru-RU"/>
        </w:rPr>
        <w:t xml:space="preserve"> </w:t>
      </w:r>
      <w:r w:rsidR="0062677B">
        <w:rPr>
          <w:rFonts w:ascii="Times New Roman" w:eastAsia="Times New Roman" w:hAnsi="Times New Roman" w:cs="Times New Roman"/>
          <w:sz w:val="28"/>
          <w:szCs w:val="28"/>
          <w:lang w:eastAsia="ru-RU"/>
        </w:rPr>
        <w:t xml:space="preserve">экономически и </w:t>
      </w:r>
      <w:r w:rsidR="007C5DA0">
        <w:rPr>
          <w:rFonts w:ascii="Times New Roman" w:eastAsia="Times New Roman" w:hAnsi="Times New Roman" w:cs="Times New Roman"/>
          <w:sz w:val="28"/>
          <w:szCs w:val="28"/>
          <w:lang w:eastAsia="ru-RU"/>
        </w:rPr>
        <w:t>социально униженное православное духовенство было единственн</w:t>
      </w:r>
      <w:r w:rsidR="00A0493E">
        <w:rPr>
          <w:rFonts w:ascii="Times New Roman" w:eastAsia="Times New Roman" w:hAnsi="Times New Roman" w:cs="Times New Roman"/>
          <w:sz w:val="28"/>
          <w:szCs w:val="28"/>
          <w:lang w:eastAsia="ru-RU"/>
        </w:rPr>
        <w:t>ым сословием, которое занималось распространением русского просвещения в народной</w:t>
      </w:r>
      <w:r w:rsidR="00933328">
        <w:rPr>
          <w:rFonts w:ascii="Times New Roman" w:eastAsia="Times New Roman" w:hAnsi="Times New Roman" w:cs="Times New Roman"/>
          <w:sz w:val="28"/>
          <w:szCs w:val="28"/>
          <w:lang w:eastAsia="ru-RU"/>
        </w:rPr>
        <w:t xml:space="preserve"> крестьянской</w:t>
      </w:r>
      <w:r w:rsidR="00A0493E">
        <w:rPr>
          <w:rFonts w:ascii="Times New Roman" w:eastAsia="Times New Roman" w:hAnsi="Times New Roman" w:cs="Times New Roman"/>
          <w:sz w:val="28"/>
          <w:szCs w:val="28"/>
          <w:lang w:eastAsia="ru-RU"/>
        </w:rPr>
        <w:t xml:space="preserve"> среде.</w:t>
      </w:r>
      <w:r w:rsidR="005352E9">
        <w:rPr>
          <w:rFonts w:ascii="Times New Roman" w:eastAsia="Times New Roman" w:hAnsi="Times New Roman" w:cs="Times New Roman"/>
          <w:sz w:val="28"/>
          <w:szCs w:val="28"/>
          <w:lang w:eastAsia="ru-RU"/>
        </w:rPr>
        <w:t xml:space="preserve"> </w:t>
      </w:r>
    </w:p>
    <w:p w:rsidR="00247F4D" w:rsidRDefault="005352E9" w:rsidP="00247F4D">
      <w:pPr>
        <w:spacing w:after="0"/>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По словам одного из очевидцев, чиновника </w:t>
      </w:r>
      <w:proofErr w:type="spellStart"/>
      <w:r w:rsidRPr="005352E9">
        <w:rPr>
          <w:rFonts w:ascii="Times New Roman" w:eastAsia="Times New Roman" w:hAnsi="Times New Roman" w:cs="Times New Roman"/>
          <w:sz w:val="28"/>
          <w:szCs w:val="28"/>
          <w:lang w:eastAsia="ru-RU"/>
        </w:rPr>
        <w:t>Виленского</w:t>
      </w:r>
      <w:proofErr w:type="spellEnd"/>
      <w:r w:rsidRPr="005352E9">
        <w:rPr>
          <w:rFonts w:ascii="Times New Roman" w:eastAsia="Times New Roman" w:hAnsi="Times New Roman" w:cs="Times New Roman"/>
          <w:sz w:val="28"/>
          <w:szCs w:val="28"/>
          <w:lang w:eastAsia="ru-RU"/>
        </w:rPr>
        <w:t xml:space="preserve"> учебного округа В.П. </w:t>
      </w:r>
      <w:proofErr w:type="spellStart"/>
      <w:r w:rsidRPr="005352E9">
        <w:rPr>
          <w:rFonts w:ascii="Times New Roman" w:eastAsia="Times New Roman" w:hAnsi="Times New Roman" w:cs="Times New Roman"/>
          <w:sz w:val="28"/>
          <w:szCs w:val="28"/>
          <w:lang w:eastAsia="ru-RU"/>
        </w:rPr>
        <w:t>Кулина</w:t>
      </w:r>
      <w:proofErr w:type="spellEnd"/>
      <w:r>
        <w:rPr>
          <w:rFonts w:ascii="Times New Roman" w:eastAsia="Times New Roman" w:hAnsi="Times New Roman" w:cs="Times New Roman"/>
          <w:sz w:val="28"/>
          <w:szCs w:val="28"/>
          <w:lang w:eastAsia="ru-RU"/>
        </w:rPr>
        <w:t>, местное сель</w:t>
      </w:r>
      <w:r w:rsidR="00ED38E3">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кое духовенство жило</w:t>
      </w:r>
      <w:r w:rsidR="00D27662">
        <w:rPr>
          <w:rFonts w:ascii="Times New Roman" w:eastAsia="Times New Roman" w:hAnsi="Times New Roman" w:cs="Times New Roman"/>
          <w:sz w:val="28"/>
          <w:szCs w:val="28"/>
          <w:lang w:eastAsia="ru-RU"/>
        </w:rPr>
        <w:t xml:space="preserve"> в «поразительной нищете»</w:t>
      </w:r>
      <w:r w:rsidR="00A0493E">
        <w:rPr>
          <w:rFonts w:ascii="Times New Roman" w:eastAsia="Times New Roman" w:hAnsi="Times New Roman" w:cs="Times New Roman"/>
          <w:sz w:val="28"/>
          <w:szCs w:val="28"/>
          <w:lang w:eastAsia="ru-RU"/>
        </w:rPr>
        <w:t>, и оно же</w:t>
      </w:r>
      <w:r w:rsidR="00F73BAA">
        <w:rPr>
          <w:rFonts w:ascii="Times New Roman" w:eastAsia="Times New Roman" w:hAnsi="Times New Roman" w:cs="Times New Roman"/>
          <w:sz w:val="28"/>
          <w:szCs w:val="28"/>
          <w:lang w:eastAsia="ru-RU"/>
        </w:rPr>
        <w:t xml:space="preserve"> являлось </w:t>
      </w:r>
      <w:r w:rsidR="00F73BAA" w:rsidRPr="00F73BAA">
        <w:rPr>
          <w:rFonts w:ascii="Times New Roman" w:eastAsia="Times New Roman" w:hAnsi="Times New Roman" w:cs="Times New Roman"/>
          <w:sz w:val="28"/>
          <w:szCs w:val="28"/>
          <w:lang w:eastAsia="ru-RU"/>
        </w:rPr>
        <w:t>«</w:t>
      </w:r>
      <w:r w:rsidR="00F73BAA" w:rsidRPr="00F73BAA">
        <w:rPr>
          <w:rFonts w:ascii="Times New Roman" w:hAnsi="Times New Roman" w:cs="Times New Roman"/>
          <w:sz w:val="28"/>
          <w:szCs w:val="28"/>
        </w:rPr>
        <w:t>ближайшим хранителем православия в народе и единственным покуда распространителем русской грамотности»</w:t>
      </w:r>
      <w:r w:rsidR="00F73BAA">
        <w:rPr>
          <w:rStyle w:val="a5"/>
          <w:rFonts w:ascii="Times New Roman" w:hAnsi="Times New Roman"/>
          <w:sz w:val="28"/>
          <w:szCs w:val="28"/>
        </w:rPr>
        <w:footnoteReference w:id="38"/>
      </w:r>
      <w:r w:rsidR="00F73BAA" w:rsidRPr="00F73BAA">
        <w:rPr>
          <w:rFonts w:ascii="Times New Roman" w:hAnsi="Times New Roman" w:cs="Times New Roman"/>
          <w:sz w:val="28"/>
          <w:szCs w:val="28"/>
        </w:rPr>
        <w:t>.</w:t>
      </w:r>
      <w:r w:rsidR="00A0493E">
        <w:rPr>
          <w:rFonts w:ascii="Times New Roman" w:hAnsi="Times New Roman" w:cs="Times New Roman"/>
          <w:sz w:val="28"/>
          <w:szCs w:val="28"/>
        </w:rPr>
        <w:t xml:space="preserve"> </w:t>
      </w:r>
    </w:p>
    <w:p w:rsidR="00184447" w:rsidRPr="00767ED4" w:rsidRDefault="0062677B" w:rsidP="00767ED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Нельзя сказать, что М.Н. Муравьев был первым представителем российской административной элиты, который обратил внимание на проблему бедности </w:t>
      </w:r>
      <w:proofErr w:type="gramStart"/>
      <w:r>
        <w:rPr>
          <w:rFonts w:ascii="Times New Roman" w:hAnsi="Times New Roman" w:cs="Times New Roman"/>
          <w:sz w:val="28"/>
          <w:szCs w:val="28"/>
        </w:rPr>
        <w:t>западно-русского</w:t>
      </w:r>
      <w:proofErr w:type="gramEnd"/>
      <w:r>
        <w:rPr>
          <w:rFonts w:ascii="Times New Roman" w:hAnsi="Times New Roman" w:cs="Times New Roman"/>
          <w:sz w:val="28"/>
          <w:szCs w:val="28"/>
        </w:rPr>
        <w:t xml:space="preserve"> духовенства. </w:t>
      </w:r>
      <w:r w:rsidR="00617E91">
        <w:rPr>
          <w:rFonts w:ascii="Times New Roman" w:hAnsi="Times New Roman" w:cs="Times New Roman"/>
          <w:sz w:val="28"/>
          <w:szCs w:val="28"/>
        </w:rPr>
        <w:t>Формулируя актуальные задачи правительственной политики в Северо-Западном крае</w:t>
      </w:r>
      <w:r w:rsidR="00A04F48">
        <w:rPr>
          <w:rFonts w:ascii="Times New Roman" w:hAnsi="Times New Roman" w:cs="Times New Roman"/>
          <w:sz w:val="28"/>
          <w:szCs w:val="28"/>
        </w:rPr>
        <w:t>,</w:t>
      </w:r>
      <w:r w:rsidR="00A0493E">
        <w:rPr>
          <w:rFonts w:ascii="Times New Roman" w:hAnsi="Times New Roman" w:cs="Times New Roman"/>
          <w:sz w:val="28"/>
          <w:szCs w:val="28"/>
        </w:rPr>
        <w:t xml:space="preserve"> министр внутренних дел П.А. Валуев</w:t>
      </w:r>
      <w:r>
        <w:rPr>
          <w:rFonts w:ascii="Times New Roman" w:hAnsi="Times New Roman" w:cs="Times New Roman"/>
          <w:sz w:val="28"/>
          <w:szCs w:val="28"/>
        </w:rPr>
        <w:t xml:space="preserve"> еще накануне восстания</w:t>
      </w:r>
      <w:r w:rsidR="007A2608">
        <w:rPr>
          <w:rFonts w:ascii="Times New Roman" w:hAnsi="Times New Roman" w:cs="Times New Roman"/>
          <w:sz w:val="28"/>
          <w:szCs w:val="28"/>
        </w:rPr>
        <w:t xml:space="preserve"> </w:t>
      </w:r>
      <w:r w:rsidR="00E3404A">
        <w:rPr>
          <w:rFonts w:ascii="Times New Roman" w:hAnsi="Times New Roman" w:cs="Times New Roman"/>
          <w:sz w:val="28"/>
          <w:szCs w:val="28"/>
        </w:rPr>
        <w:t>указывал на</w:t>
      </w:r>
      <w:r w:rsidR="00767ED4" w:rsidRPr="007A2608">
        <w:rPr>
          <w:rFonts w:ascii="Times New Roman" w:hAnsi="Times New Roman" w:cs="Times New Roman"/>
          <w:b/>
          <w:sz w:val="28"/>
          <w:szCs w:val="28"/>
        </w:rPr>
        <w:t xml:space="preserve"> </w:t>
      </w:r>
      <w:r w:rsidR="00767ED4">
        <w:rPr>
          <w:rFonts w:ascii="Times New Roman" w:hAnsi="Times New Roman" w:cs="Times New Roman"/>
          <w:sz w:val="28"/>
          <w:szCs w:val="28"/>
        </w:rPr>
        <w:t>исключительную роль пра</w:t>
      </w:r>
      <w:r w:rsidR="00617E91">
        <w:rPr>
          <w:rFonts w:ascii="Times New Roman" w:hAnsi="Times New Roman" w:cs="Times New Roman"/>
          <w:sz w:val="28"/>
          <w:szCs w:val="28"/>
        </w:rPr>
        <w:t>в</w:t>
      </w:r>
      <w:r w:rsidR="00767ED4">
        <w:rPr>
          <w:rFonts w:ascii="Times New Roman" w:hAnsi="Times New Roman" w:cs="Times New Roman"/>
          <w:sz w:val="28"/>
          <w:szCs w:val="28"/>
        </w:rPr>
        <w:t>о</w:t>
      </w:r>
      <w:r w:rsidR="00617E91">
        <w:rPr>
          <w:rFonts w:ascii="Times New Roman" w:hAnsi="Times New Roman" w:cs="Times New Roman"/>
          <w:sz w:val="28"/>
          <w:szCs w:val="28"/>
        </w:rPr>
        <w:t>с</w:t>
      </w:r>
      <w:r w:rsidR="00767ED4">
        <w:rPr>
          <w:rFonts w:ascii="Times New Roman" w:hAnsi="Times New Roman" w:cs="Times New Roman"/>
          <w:sz w:val="28"/>
          <w:szCs w:val="28"/>
        </w:rPr>
        <w:t>л</w:t>
      </w:r>
      <w:r w:rsidR="00617E91">
        <w:rPr>
          <w:rFonts w:ascii="Times New Roman" w:hAnsi="Times New Roman" w:cs="Times New Roman"/>
          <w:sz w:val="28"/>
          <w:szCs w:val="28"/>
        </w:rPr>
        <w:t>авного духовенства</w:t>
      </w:r>
      <w:r w:rsidR="00767ED4">
        <w:rPr>
          <w:rFonts w:ascii="Times New Roman" w:hAnsi="Times New Roman" w:cs="Times New Roman"/>
          <w:sz w:val="28"/>
          <w:szCs w:val="28"/>
        </w:rPr>
        <w:t xml:space="preserve"> в</w:t>
      </w:r>
      <w:r w:rsidR="00A04F48">
        <w:rPr>
          <w:rFonts w:ascii="Times New Roman" w:hAnsi="Times New Roman" w:cs="Times New Roman"/>
          <w:sz w:val="28"/>
          <w:szCs w:val="28"/>
        </w:rPr>
        <w:t xml:space="preserve"> русском </w:t>
      </w:r>
      <w:r w:rsidR="00933328">
        <w:rPr>
          <w:rFonts w:ascii="Times New Roman" w:hAnsi="Times New Roman" w:cs="Times New Roman"/>
          <w:sz w:val="28"/>
          <w:szCs w:val="28"/>
        </w:rPr>
        <w:t>просвещении крестьянского</w:t>
      </w:r>
      <w:r w:rsidR="00A04F48">
        <w:rPr>
          <w:rFonts w:ascii="Times New Roman" w:hAnsi="Times New Roman" w:cs="Times New Roman"/>
          <w:sz w:val="28"/>
          <w:szCs w:val="28"/>
        </w:rPr>
        <w:t xml:space="preserve"> населения</w:t>
      </w:r>
      <w:r w:rsidR="00A0493E">
        <w:rPr>
          <w:rFonts w:ascii="Times New Roman" w:hAnsi="Times New Roman" w:cs="Times New Roman"/>
          <w:sz w:val="28"/>
          <w:szCs w:val="28"/>
        </w:rPr>
        <w:t xml:space="preserve">: </w:t>
      </w:r>
      <w:r w:rsidR="00A0493E" w:rsidRPr="00247F4D">
        <w:rPr>
          <w:rFonts w:ascii="Times New Roman" w:hAnsi="Times New Roman" w:cs="Times New Roman"/>
          <w:sz w:val="28"/>
          <w:szCs w:val="28"/>
        </w:rPr>
        <w:t>«</w:t>
      </w:r>
      <w:r w:rsidR="00247F4D" w:rsidRPr="00247F4D">
        <w:rPr>
          <w:rFonts w:ascii="Times New Roman" w:hAnsi="Times New Roman" w:cs="Times New Roman"/>
          <w:sz w:val="28"/>
          <w:szCs w:val="28"/>
        </w:rPr>
        <w:t>Быстрое учре</w:t>
      </w:r>
      <w:r w:rsidR="00247F4D">
        <w:rPr>
          <w:rFonts w:ascii="Times New Roman" w:hAnsi="Times New Roman" w:cs="Times New Roman"/>
          <w:sz w:val="28"/>
          <w:szCs w:val="28"/>
        </w:rPr>
        <w:t>ждение</w:t>
      </w:r>
      <w:r w:rsidR="00247F4D" w:rsidRPr="00247F4D">
        <w:rPr>
          <w:rFonts w:ascii="Times New Roman" w:hAnsi="Times New Roman" w:cs="Times New Roman"/>
          <w:sz w:val="28"/>
          <w:szCs w:val="28"/>
        </w:rPr>
        <w:t xml:space="preserve"> сельских школ, на основаниях, обеспечивающих не только поддержание, но и распространение русской народности в крае. Об </w:t>
      </w:r>
      <w:r w:rsidR="00247F4D" w:rsidRPr="00247F4D">
        <w:rPr>
          <w:rFonts w:ascii="Times New Roman" w:hAnsi="Times New Roman" w:cs="Times New Roman"/>
          <w:sz w:val="28"/>
          <w:szCs w:val="28"/>
        </w:rPr>
        <w:lastRenderedPageBreak/>
        <w:t>этом важном предмете давно и много говорят и пишут, но в отношении к нему сделано чрезвычайно мало, и то, что сделано, почти исключительно сделано православным духовенством</w:t>
      </w:r>
      <w:r w:rsidR="00247F4D">
        <w:rPr>
          <w:rFonts w:ascii="Times New Roman" w:hAnsi="Times New Roman" w:cs="Times New Roman"/>
          <w:sz w:val="28"/>
          <w:szCs w:val="28"/>
        </w:rPr>
        <w:t>»</w:t>
      </w:r>
      <w:r w:rsidR="00247F4D">
        <w:rPr>
          <w:rStyle w:val="a5"/>
          <w:rFonts w:ascii="Times New Roman" w:hAnsi="Times New Roman"/>
          <w:sz w:val="28"/>
          <w:szCs w:val="28"/>
        </w:rPr>
        <w:footnoteReference w:id="39"/>
      </w:r>
      <w:r w:rsidR="00767ED4">
        <w:rPr>
          <w:rFonts w:ascii="Times New Roman" w:hAnsi="Times New Roman" w:cs="Times New Roman"/>
          <w:sz w:val="28"/>
          <w:szCs w:val="28"/>
        </w:rPr>
        <w:t>.</w:t>
      </w:r>
    </w:p>
    <w:p w:rsidR="007918CE" w:rsidRDefault="00DE22B4" w:rsidP="00242941">
      <w:pPr>
        <w:spacing w:after="0" w:line="24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Особенность конфессиональной ситуации</w:t>
      </w:r>
      <w:r w:rsidR="00123CD0" w:rsidRPr="00123CD0">
        <w:rPr>
          <w:rFonts w:ascii="Times New Roman" w:eastAsia="Times New Roman" w:hAnsi="Times New Roman" w:cs="Times New Roman"/>
          <w:sz w:val="28"/>
          <w:szCs w:val="28"/>
          <w:lang w:eastAsia="ru-RU"/>
        </w:rPr>
        <w:t xml:space="preserve"> </w:t>
      </w:r>
      <w:r w:rsidR="00AF3A72">
        <w:rPr>
          <w:rFonts w:ascii="Times New Roman" w:eastAsia="Times New Roman" w:hAnsi="Times New Roman" w:cs="Times New Roman"/>
          <w:sz w:val="28"/>
          <w:szCs w:val="28"/>
          <w:lang w:eastAsia="ru-RU"/>
        </w:rPr>
        <w:t>в Литве и Белоруссии</w:t>
      </w:r>
      <w:r>
        <w:rPr>
          <w:rFonts w:ascii="Times New Roman" w:eastAsia="Times New Roman" w:hAnsi="Times New Roman" w:cs="Times New Roman"/>
          <w:sz w:val="28"/>
          <w:szCs w:val="28"/>
          <w:lang w:eastAsia="ru-RU"/>
        </w:rPr>
        <w:t xml:space="preserve"> заключала</w:t>
      </w:r>
      <w:r w:rsidR="00123CD0" w:rsidRPr="00123CD0">
        <w:rPr>
          <w:rFonts w:ascii="Times New Roman" w:eastAsia="Times New Roman" w:hAnsi="Times New Roman" w:cs="Times New Roman"/>
          <w:sz w:val="28"/>
          <w:szCs w:val="28"/>
          <w:lang w:eastAsia="ru-RU"/>
        </w:rPr>
        <w:t>сь в том, что поляки-помещики, принадлежавшие к «терпимой» Римско-католической церкви, владели (до 1861 г.) крепостными кресть</w:t>
      </w:r>
      <w:r w:rsidR="005D1CB7">
        <w:rPr>
          <w:rFonts w:ascii="Times New Roman" w:eastAsia="Times New Roman" w:hAnsi="Times New Roman" w:cs="Times New Roman"/>
          <w:sz w:val="28"/>
          <w:szCs w:val="28"/>
          <w:lang w:eastAsia="ru-RU"/>
        </w:rPr>
        <w:t xml:space="preserve">янами, </w:t>
      </w:r>
      <w:r w:rsidR="00123CD0" w:rsidRPr="00123CD0">
        <w:rPr>
          <w:rFonts w:ascii="Times New Roman" w:eastAsia="Times New Roman" w:hAnsi="Times New Roman" w:cs="Times New Roman"/>
          <w:sz w:val="28"/>
          <w:szCs w:val="28"/>
          <w:lang w:eastAsia="ru-RU"/>
        </w:rPr>
        <w:t>которые принадлежали к Православной церкви, имевшей правовой статус «первенствующей и господствующей» в империи</w:t>
      </w:r>
      <w:r w:rsidR="00001D7A">
        <w:rPr>
          <w:rStyle w:val="a5"/>
          <w:rFonts w:ascii="Times New Roman" w:eastAsia="Times New Roman" w:hAnsi="Times New Roman"/>
          <w:sz w:val="28"/>
          <w:szCs w:val="28"/>
          <w:lang w:eastAsia="ru-RU"/>
        </w:rPr>
        <w:footnoteReference w:id="40"/>
      </w:r>
      <w:r w:rsidR="00123CD0" w:rsidRPr="00123CD0">
        <w:rPr>
          <w:rFonts w:ascii="Times New Roman" w:eastAsia="Times New Roman" w:hAnsi="Times New Roman" w:cs="Times New Roman"/>
          <w:sz w:val="28"/>
          <w:szCs w:val="28"/>
          <w:lang w:eastAsia="ru-RU"/>
        </w:rPr>
        <w:t xml:space="preserve">. </w:t>
      </w:r>
    </w:p>
    <w:p w:rsidR="00496988" w:rsidRDefault="00123CD0" w:rsidP="00242941">
      <w:pPr>
        <w:spacing w:after="0" w:line="240" w:lineRule="auto"/>
        <w:ind w:firstLine="454"/>
        <w:jc w:val="both"/>
        <w:rPr>
          <w:rFonts w:ascii="Times New Roman" w:eastAsia="Times New Roman" w:hAnsi="Times New Roman" w:cs="Times New Roman"/>
          <w:sz w:val="28"/>
          <w:szCs w:val="28"/>
          <w:lang w:eastAsia="ru-RU"/>
        </w:rPr>
      </w:pPr>
      <w:r w:rsidRPr="00123CD0">
        <w:rPr>
          <w:rFonts w:ascii="Times New Roman" w:eastAsia="Times New Roman" w:hAnsi="Times New Roman" w:cs="Times New Roman"/>
          <w:sz w:val="28"/>
          <w:szCs w:val="28"/>
          <w:lang w:eastAsia="ru-RU"/>
        </w:rPr>
        <w:t xml:space="preserve">В сложившейся системе </w:t>
      </w:r>
      <w:r w:rsidR="000B0A46">
        <w:rPr>
          <w:rFonts w:ascii="Times New Roman" w:eastAsia="Times New Roman" w:hAnsi="Times New Roman" w:cs="Times New Roman"/>
          <w:sz w:val="28"/>
          <w:szCs w:val="28"/>
          <w:lang w:eastAsia="ru-RU"/>
        </w:rPr>
        <w:t>колониально-</w:t>
      </w:r>
      <w:r w:rsidRPr="00123CD0">
        <w:rPr>
          <w:rFonts w:ascii="Times New Roman" w:eastAsia="Times New Roman" w:hAnsi="Times New Roman" w:cs="Times New Roman"/>
          <w:sz w:val="28"/>
          <w:szCs w:val="28"/>
          <w:lang w:eastAsia="ru-RU"/>
        </w:rPr>
        <w:t xml:space="preserve">крепостнических отношений материальное положение православных священников и состояние православных храмов зависели от расположения местной колониальной элиты – польских помещиков и шляхты. </w:t>
      </w:r>
      <w:r w:rsidR="00301145">
        <w:rPr>
          <w:rFonts w:ascii="Times New Roman" w:eastAsia="Times New Roman" w:hAnsi="Times New Roman" w:cs="Times New Roman"/>
          <w:sz w:val="28"/>
          <w:szCs w:val="28"/>
          <w:lang w:eastAsia="ru-RU"/>
        </w:rPr>
        <w:t>В результате, по словам М.Н. Муравьева, «</w:t>
      </w:r>
      <w:r w:rsidR="001F7CD9">
        <w:rPr>
          <w:rFonts w:ascii="Times New Roman" w:eastAsia="Times New Roman" w:hAnsi="Times New Roman" w:cs="Times New Roman"/>
          <w:sz w:val="28"/>
          <w:szCs w:val="28"/>
          <w:lang w:eastAsia="ru-RU"/>
        </w:rPr>
        <w:t>Духовенство наше ...</w:t>
      </w:r>
      <w:r w:rsidR="00301145">
        <w:rPr>
          <w:rFonts w:ascii="Times New Roman" w:eastAsia="Times New Roman" w:hAnsi="Times New Roman" w:cs="Times New Roman"/>
          <w:sz w:val="28"/>
          <w:szCs w:val="28"/>
          <w:lang w:eastAsia="ru-RU"/>
        </w:rPr>
        <w:t xml:space="preserve"> лишено всех средств существования, а прихожане слишком бедны, чтобы помогать ему. Польские паны пренебрегают и гнушаются им. Оно обречено на нищенство</w:t>
      </w:r>
      <w:r w:rsidR="00801E1E">
        <w:rPr>
          <w:rFonts w:ascii="Times New Roman" w:eastAsia="Times New Roman" w:hAnsi="Times New Roman" w:cs="Times New Roman"/>
          <w:sz w:val="28"/>
          <w:szCs w:val="28"/>
          <w:lang w:eastAsia="ru-RU"/>
        </w:rPr>
        <w:t xml:space="preserve"> и теперь не получает ни дров для отопления, ни средств для обрабатывания земельно-церковных участков</w:t>
      </w:r>
      <w:r w:rsidR="00D521C9">
        <w:rPr>
          <w:rFonts w:ascii="Times New Roman" w:eastAsia="Times New Roman" w:hAnsi="Times New Roman" w:cs="Times New Roman"/>
          <w:sz w:val="28"/>
          <w:szCs w:val="28"/>
          <w:lang w:eastAsia="ru-RU"/>
        </w:rPr>
        <w:t>»</w:t>
      </w:r>
      <w:r w:rsidR="00801E1E">
        <w:rPr>
          <w:rStyle w:val="a5"/>
          <w:rFonts w:ascii="Times New Roman" w:eastAsia="Times New Roman" w:hAnsi="Times New Roman"/>
          <w:sz w:val="28"/>
          <w:szCs w:val="28"/>
          <w:lang w:eastAsia="ru-RU"/>
        </w:rPr>
        <w:footnoteReference w:id="41"/>
      </w:r>
      <w:r w:rsidR="00801E1E">
        <w:rPr>
          <w:rFonts w:ascii="Times New Roman" w:eastAsia="Times New Roman" w:hAnsi="Times New Roman" w:cs="Times New Roman"/>
          <w:sz w:val="28"/>
          <w:szCs w:val="28"/>
          <w:lang w:eastAsia="ru-RU"/>
        </w:rPr>
        <w:t xml:space="preserve">. </w:t>
      </w:r>
    </w:p>
    <w:p w:rsidR="00767ED4" w:rsidRDefault="00496988" w:rsidP="00BA69C3">
      <w:pPr>
        <w:spacing w:after="0" w:line="24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обсуждении </w:t>
      </w:r>
      <w:r w:rsidR="000B0A4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Записки</w:t>
      </w:r>
      <w:r w:rsidR="000B0A46">
        <w:rPr>
          <w:rFonts w:ascii="Times New Roman" w:eastAsia="Times New Roman" w:hAnsi="Times New Roman" w:cs="Times New Roman"/>
          <w:sz w:val="28"/>
          <w:szCs w:val="28"/>
          <w:lang w:eastAsia="ru-RU"/>
        </w:rPr>
        <w:t>»</w:t>
      </w:r>
      <w:r w:rsidR="00FD127E">
        <w:rPr>
          <w:rFonts w:ascii="Times New Roman" w:eastAsia="Times New Roman" w:hAnsi="Times New Roman" w:cs="Times New Roman"/>
          <w:sz w:val="28"/>
          <w:szCs w:val="28"/>
          <w:lang w:eastAsia="ru-RU"/>
        </w:rPr>
        <w:t xml:space="preserve"> на заседании</w:t>
      </w:r>
      <w:r>
        <w:rPr>
          <w:rFonts w:ascii="Times New Roman" w:eastAsia="Times New Roman" w:hAnsi="Times New Roman" w:cs="Times New Roman"/>
          <w:sz w:val="28"/>
          <w:szCs w:val="28"/>
          <w:lang w:eastAsia="ru-RU"/>
        </w:rPr>
        <w:t xml:space="preserve"> Западного комитета</w:t>
      </w:r>
      <w:r w:rsidR="00E3665C">
        <w:rPr>
          <w:rFonts w:ascii="Times New Roman" w:eastAsia="Times New Roman" w:hAnsi="Times New Roman" w:cs="Times New Roman"/>
          <w:sz w:val="28"/>
          <w:szCs w:val="28"/>
          <w:lang w:eastAsia="ru-RU"/>
        </w:rPr>
        <w:t xml:space="preserve"> 19</w:t>
      </w:r>
      <w:r w:rsidR="000B0A46">
        <w:rPr>
          <w:rFonts w:ascii="Times New Roman" w:eastAsia="Times New Roman" w:hAnsi="Times New Roman" w:cs="Times New Roman"/>
          <w:sz w:val="28"/>
          <w:szCs w:val="28"/>
          <w:lang w:eastAsia="ru-RU"/>
        </w:rPr>
        <w:t xml:space="preserve"> мая 18</w:t>
      </w:r>
      <w:r w:rsidR="00242941">
        <w:rPr>
          <w:rFonts w:ascii="Times New Roman" w:eastAsia="Times New Roman" w:hAnsi="Times New Roman" w:cs="Times New Roman"/>
          <w:sz w:val="28"/>
          <w:szCs w:val="28"/>
          <w:lang w:eastAsia="ru-RU"/>
        </w:rPr>
        <w:t>64</w:t>
      </w:r>
      <w:r w:rsidR="000B0A46">
        <w:rPr>
          <w:rFonts w:ascii="Times New Roman" w:eastAsia="Times New Roman" w:hAnsi="Times New Roman" w:cs="Times New Roman"/>
          <w:sz w:val="28"/>
          <w:szCs w:val="28"/>
          <w:lang w:eastAsia="ru-RU"/>
        </w:rPr>
        <w:t xml:space="preserve"> г. М.Н. Муравьев</w:t>
      </w:r>
      <w:r w:rsidR="00B43644">
        <w:rPr>
          <w:rFonts w:ascii="Times New Roman" w:eastAsia="Times New Roman" w:hAnsi="Times New Roman" w:cs="Times New Roman"/>
          <w:sz w:val="28"/>
          <w:szCs w:val="28"/>
          <w:lang w:eastAsia="ru-RU"/>
        </w:rPr>
        <w:t xml:space="preserve">, обосновывая политическую целесообразность государственной помощи православному духовенству Северо-Западного края, </w:t>
      </w:r>
      <w:r w:rsidR="00AF756C">
        <w:rPr>
          <w:rFonts w:ascii="Times New Roman" w:eastAsia="Times New Roman" w:hAnsi="Times New Roman" w:cs="Times New Roman"/>
          <w:sz w:val="28"/>
          <w:szCs w:val="28"/>
          <w:lang w:eastAsia="ru-RU"/>
        </w:rPr>
        <w:t xml:space="preserve">указывал членам комитета на причины, которые ставят </w:t>
      </w:r>
      <w:r w:rsidR="00B43644">
        <w:rPr>
          <w:rFonts w:ascii="Times New Roman" w:eastAsia="Times New Roman" w:hAnsi="Times New Roman" w:cs="Times New Roman"/>
          <w:sz w:val="28"/>
          <w:szCs w:val="28"/>
          <w:lang w:eastAsia="ru-RU"/>
        </w:rPr>
        <w:t>это сословие</w:t>
      </w:r>
      <w:r w:rsidR="0024412C">
        <w:rPr>
          <w:rFonts w:ascii="Times New Roman" w:eastAsia="Times New Roman" w:hAnsi="Times New Roman" w:cs="Times New Roman"/>
          <w:sz w:val="28"/>
          <w:szCs w:val="28"/>
          <w:lang w:eastAsia="ru-RU"/>
        </w:rPr>
        <w:t xml:space="preserve"> в</w:t>
      </w:r>
      <w:r w:rsidR="0049775E">
        <w:rPr>
          <w:rFonts w:ascii="Times New Roman" w:eastAsia="Times New Roman" w:hAnsi="Times New Roman" w:cs="Times New Roman"/>
          <w:sz w:val="28"/>
          <w:szCs w:val="28"/>
          <w:lang w:eastAsia="ru-RU"/>
        </w:rPr>
        <w:t xml:space="preserve"> материально</w:t>
      </w:r>
      <w:r w:rsidR="008813A1">
        <w:rPr>
          <w:rFonts w:ascii="Times New Roman" w:eastAsia="Times New Roman" w:hAnsi="Times New Roman" w:cs="Times New Roman"/>
          <w:sz w:val="28"/>
          <w:szCs w:val="28"/>
          <w:lang w:eastAsia="ru-RU"/>
        </w:rPr>
        <w:t xml:space="preserve"> зависимое</w:t>
      </w:r>
      <w:r w:rsidR="00E3665C">
        <w:rPr>
          <w:rFonts w:ascii="Times New Roman" w:eastAsia="Times New Roman" w:hAnsi="Times New Roman" w:cs="Times New Roman"/>
          <w:sz w:val="28"/>
          <w:szCs w:val="28"/>
          <w:lang w:eastAsia="ru-RU"/>
        </w:rPr>
        <w:t xml:space="preserve"> и</w:t>
      </w:r>
      <w:r w:rsidR="00E3665C" w:rsidRPr="00E3665C">
        <w:rPr>
          <w:rFonts w:ascii="Times New Roman" w:eastAsia="Times New Roman" w:hAnsi="Times New Roman" w:cs="Times New Roman"/>
          <w:sz w:val="28"/>
          <w:szCs w:val="28"/>
          <w:lang w:eastAsia="ru-RU"/>
        </w:rPr>
        <w:t xml:space="preserve"> </w:t>
      </w:r>
      <w:r w:rsidR="00E3665C">
        <w:rPr>
          <w:rFonts w:ascii="Times New Roman" w:eastAsia="Times New Roman" w:hAnsi="Times New Roman" w:cs="Times New Roman"/>
          <w:sz w:val="28"/>
          <w:szCs w:val="28"/>
          <w:lang w:eastAsia="ru-RU"/>
        </w:rPr>
        <w:t>социально</w:t>
      </w:r>
      <w:r w:rsidR="00E3665C" w:rsidRPr="008813A1">
        <w:rPr>
          <w:rFonts w:ascii="Times New Roman" w:eastAsia="Times New Roman" w:hAnsi="Times New Roman" w:cs="Times New Roman"/>
          <w:sz w:val="28"/>
          <w:szCs w:val="28"/>
          <w:lang w:eastAsia="ru-RU"/>
        </w:rPr>
        <w:t xml:space="preserve"> </w:t>
      </w:r>
      <w:r w:rsidR="00E3665C">
        <w:rPr>
          <w:rFonts w:ascii="Times New Roman" w:eastAsia="Times New Roman" w:hAnsi="Times New Roman" w:cs="Times New Roman"/>
          <w:sz w:val="28"/>
          <w:szCs w:val="28"/>
          <w:lang w:eastAsia="ru-RU"/>
        </w:rPr>
        <w:t>униженное</w:t>
      </w:r>
      <w:r w:rsidR="0049775E">
        <w:rPr>
          <w:rFonts w:ascii="Times New Roman" w:eastAsia="Times New Roman" w:hAnsi="Times New Roman" w:cs="Times New Roman"/>
          <w:sz w:val="28"/>
          <w:szCs w:val="28"/>
          <w:lang w:eastAsia="ru-RU"/>
        </w:rPr>
        <w:t xml:space="preserve"> </w:t>
      </w:r>
      <w:r w:rsidR="00AF756C">
        <w:rPr>
          <w:rFonts w:ascii="Times New Roman" w:eastAsia="Times New Roman" w:hAnsi="Times New Roman" w:cs="Times New Roman"/>
          <w:sz w:val="28"/>
          <w:szCs w:val="28"/>
          <w:lang w:eastAsia="ru-RU"/>
        </w:rPr>
        <w:t xml:space="preserve">положение в сравнении с духовенством латинским. </w:t>
      </w:r>
    </w:p>
    <w:p w:rsidR="00BA69C3" w:rsidRPr="00BA69C3" w:rsidRDefault="00E97C0E" w:rsidP="00E97C0E">
      <w:pPr>
        <w:spacing w:after="0" w:line="24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w:t>
      </w:r>
      <w:r w:rsidR="00B43644">
        <w:rPr>
          <w:rFonts w:ascii="Times New Roman" w:eastAsia="Times New Roman" w:hAnsi="Times New Roman" w:cs="Times New Roman"/>
          <w:sz w:val="28"/>
          <w:szCs w:val="28"/>
          <w:lang w:eastAsia="ru-RU"/>
        </w:rPr>
        <w:t>вященники</w:t>
      </w:r>
      <w:r w:rsidR="00FD127E">
        <w:rPr>
          <w:rFonts w:ascii="Times New Roman" w:eastAsia="Times New Roman" w:hAnsi="Times New Roman" w:cs="Times New Roman"/>
          <w:sz w:val="28"/>
          <w:szCs w:val="28"/>
          <w:lang w:eastAsia="ru-RU"/>
        </w:rPr>
        <w:t xml:space="preserve"> – отмечал</w:t>
      </w:r>
      <w:r>
        <w:rPr>
          <w:rFonts w:ascii="Times New Roman" w:eastAsia="Times New Roman" w:hAnsi="Times New Roman" w:cs="Times New Roman"/>
          <w:sz w:val="28"/>
          <w:szCs w:val="28"/>
          <w:lang w:eastAsia="ru-RU"/>
        </w:rPr>
        <w:t xml:space="preserve"> Муравьев –</w:t>
      </w:r>
      <w:r w:rsidR="00BA69C3" w:rsidRPr="00BA69C3">
        <w:rPr>
          <w:rFonts w:ascii="Times New Roman" w:eastAsia="Times New Roman" w:hAnsi="Times New Roman" w:cs="Times New Roman"/>
          <w:b/>
          <w:sz w:val="28"/>
          <w:szCs w:val="28"/>
          <w:lang w:eastAsia="ru-RU"/>
        </w:rPr>
        <w:t xml:space="preserve"> </w:t>
      </w:r>
      <w:r w:rsidR="00BA69C3" w:rsidRPr="00B43644">
        <w:rPr>
          <w:rFonts w:ascii="Times New Roman" w:eastAsia="Times New Roman" w:hAnsi="Times New Roman" w:cs="Times New Roman"/>
          <w:sz w:val="28"/>
          <w:szCs w:val="28"/>
          <w:lang w:eastAsia="ru-RU"/>
        </w:rPr>
        <w:t>вынуждены</w:t>
      </w:r>
      <w:r w:rsidR="00BA69C3" w:rsidRPr="00BA69C3">
        <w:rPr>
          <w:rFonts w:ascii="Times New Roman" w:eastAsia="Times New Roman" w:hAnsi="Times New Roman" w:cs="Times New Roman"/>
          <w:sz w:val="28"/>
          <w:szCs w:val="28"/>
          <w:lang w:eastAsia="ru-RU"/>
        </w:rPr>
        <w:t xml:space="preserve"> для поддержания своего полевого хозяйства прибегать к пособию прихожан, которыми, возложенная на них повинность обработки церковных земель производится всегда неисправно и </w:t>
      </w:r>
      <w:proofErr w:type="spellStart"/>
      <w:r w:rsidR="00BA69C3" w:rsidRPr="00BA69C3">
        <w:rPr>
          <w:rFonts w:ascii="Times New Roman" w:eastAsia="Times New Roman" w:hAnsi="Times New Roman" w:cs="Times New Roman"/>
          <w:sz w:val="28"/>
          <w:szCs w:val="28"/>
          <w:lang w:eastAsia="ru-RU"/>
        </w:rPr>
        <w:t>неблаговременно</w:t>
      </w:r>
      <w:proofErr w:type="spellEnd"/>
      <w:r w:rsidR="00FD127E">
        <w:rPr>
          <w:rFonts w:ascii="Times New Roman" w:eastAsia="Times New Roman" w:hAnsi="Times New Roman" w:cs="Times New Roman"/>
          <w:sz w:val="28"/>
          <w:szCs w:val="28"/>
          <w:lang w:eastAsia="ru-RU"/>
        </w:rPr>
        <w:t>,</w:t>
      </w:r>
      <w:r w:rsidR="00BA69C3" w:rsidRPr="00BA69C3">
        <w:rPr>
          <w:rFonts w:ascii="Times New Roman" w:eastAsia="Times New Roman" w:hAnsi="Times New Roman" w:cs="Times New Roman"/>
          <w:sz w:val="28"/>
          <w:szCs w:val="28"/>
          <w:lang w:eastAsia="ru-RU"/>
        </w:rPr>
        <w:t xml:space="preserve"> и служит поводом к взаимным неудовольствиям и пререканиям между обеими сторонами, а со времени прекращения обязательных отношений между помещиками и крестьянами и уничтожения барщины, возбуждает гласный ропот между крестьянами, подстрекаемый еще более укорами и насмешками со стороны ксендзов и враждебной польской партии, внушающих народу, что правительство не печется о нуждах православного духовенства, а обязывает крестьян работать на оное. </w:t>
      </w:r>
    </w:p>
    <w:p w:rsidR="000E4AEC" w:rsidRDefault="00BA69C3" w:rsidP="00343570">
      <w:pPr>
        <w:pStyle w:val="a6"/>
        <w:spacing w:after="0"/>
        <w:ind w:firstLine="454"/>
        <w:jc w:val="both"/>
        <w:rPr>
          <w:sz w:val="28"/>
          <w:szCs w:val="28"/>
        </w:rPr>
      </w:pPr>
      <w:r w:rsidRPr="00BA69C3">
        <w:rPr>
          <w:sz w:val="28"/>
          <w:szCs w:val="28"/>
        </w:rPr>
        <w:t>Обстоятельства эти имеют последствием то, что большая часть священнических семейств, подпадая под превышающий силы их гнет вра</w:t>
      </w:r>
      <w:r w:rsidR="00B43644">
        <w:rPr>
          <w:sz w:val="28"/>
          <w:szCs w:val="28"/>
        </w:rPr>
        <w:t>ждебной польской партии</w:t>
      </w:r>
      <w:r w:rsidRPr="00BA69C3">
        <w:rPr>
          <w:sz w:val="28"/>
          <w:szCs w:val="28"/>
        </w:rPr>
        <w:t xml:space="preserve"> и свыкаясь по необходимости с оным, принимают характер и усваивают себе привычки, обычаи и язык чуждого им и </w:t>
      </w:r>
      <w:r w:rsidR="00B43644">
        <w:rPr>
          <w:sz w:val="28"/>
          <w:szCs w:val="28"/>
        </w:rPr>
        <w:t>их религии элемента и, находясь</w:t>
      </w:r>
      <w:r w:rsidRPr="00BA69C3">
        <w:rPr>
          <w:sz w:val="28"/>
          <w:szCs w:val="28"/>
        </w:rPr>
        <w:t xml:space="preserve"> вследствие нужды, в постоянной </w:t>
      </w:r>
      <w:r w:rsidRPr="00BA69C3">
        <w:rPr>
          <w:sz w:val="28"/>
          <w:szCs w:val="28"/>
        </w:rPr>
        <w:lastRenderedPageBreak/>
        <w:t>зависимости от оного, теряют самостоятельность и нравственное влияние на окружающих их массы населения</w:t>
      </w:r>
      <w:r w:rsidR="00B43644">
        <w:rPr>
          <w:sz w:val="28"/>
          <w:szCs w:val="28"/>
        </w:rPr>
        <w:t>»</w:t>
      </w:r>
      <w:r w:rsidR="00B43644">
        <w:rPr>
          <w:rStyle w:val="a5"/>
          <w:sz w:val="28"/>
          <w:szCs w:val="28"/>
        </w:rPr>
        <w:footnoteReference w:id="42"/>
      </w:r>
      <w:r w:rsidRPr="00BA69C3">
        <w:rPr>
          <w:sz w:val="28"/>
          <w:szCs w:val="28"/>
        </w:rPr>
        <w:t>.</w:t>
      </w:r>
    </w:p>
    <w:p w:rsidR="005C1F48" w:rsidRDefault="005C1F48" w:rsidP="00343570">
      <w:pPr>
        <w:pStyle w:val="a6"/>
        <w:spacing w:after="0"/>
        <w:ind w:firstLine="454"/>
        <w:jc w:val="both"/>
        <w:rPr>
          <w:sz w:val="28"/>
          <w:szCs w:val="28"/>
        </w:rPr>
      </w:pPr>
      <w:r w:rsidRPr="005C1F48">
        <w:rPr>
          <w:sz w:val="28"/>
          <w:szCs w:val="28"/>
        </w:rPr>
        <w:t>В Российской империи православное духовенство «господствующей» Церкви, согласно статьям Свода законов, принадлежало к неподатному,</w:t>
      </w:r>
      <w:r w:rsidR="00EF0989">
        <w:rPr>
          <w:sz w:val="28"/>
          <w:szCs w:val="28"/>
        </w:rPr>
        <w:t xml:space="preserve"> то есть</w:t>
      </w:r>
      <w:r w:rsidRPr="005C1F48">
        <w:rPr>
          <w:sz w:val="28"/>
          <w:szCs w:val="28"/>
        </w:rPr>
        <w:t xml:space="preserve"> привилегированному сословию</w:t>
      </w:r>
      <w:r w:rsidR="00F1662A">
        <w:rPr>
          <w:rStyle w:val="a5"/>
          <w:sz w:val="28"/>
          <w:szCs w:val="28"/>
        </w:rPr>
        <w:footnoteReference w:id="43"/>
      </w:r>
      <w:r w:rsidRPr="005C1F48">
        <w:rPr>
          <w:sz w:val="28"/>
          <w:szCs w:val="28"/>
        </w:rPr>
        <w:t>. Однако в Северо-Западном</w:t>
      </w:r>
      <w:r w:rsidR="00DB099F">
        <w:rPr>
          <w:sz w:val="28"/>
          <w:szCs w:val="28"/>
        </w:rPr>
        <w:t xml:space="preserve"> крае ни исключительное правовое положение</w:t>
      </w:r>
      <w:r w:rsidRPr="005C1F48">
        <w:rPr>
          <w:sz w:val="28"/>
          <w:szCs w:val="28"/>
        </w:rPr>
        <w:t xml:space="preserve"> «господствующей» Православной церкви, ни сословные привилегии православного духовенства </w:t>
      </w:r>
      <w:r w:rsidR="00DB099F">
        <w:rPr>
          <w:sz w:val="28"/>
          <w:szCs w:val="28"/>
        </w:rPr>
        <w:t>не могли изменить его материальной зависимости от поляков-помещиков и прихожан, а также</w:t>
      </w:r>
      <w:r w:rsidRPr="005C1F48">
        <w:rPr>
          <w:sz w:val="28"/>
          <w:szCs w:val="28"/>
        </w:rPr>
        <w:t xml:space="preserve"> низкого социального статуса</w:t>
      </w:r>
      <w:r w:rsidR="00DB099F">
        <w:rPr>
          <w:sz w:val="28"/>
          <w:szCs w:val="28"/>
        </w:rPr>
        <w:t xml:space="preserve"> в местном</w:t>
      </w:r>
      <w:r w:rsidR="0032598C">
        <w:rPr>
          <w:sz w:val="28"/>
          <w:szCs w:val="28"/>
        </w:rPr>
        <w:t xml:space="preserve"> сословном</w:t>
      </w:r>
      <w:r w:rsidR="00DB099F">
        <w:rPr>
          <w:sz w:val="28"/>
          <w:szCs w:val="28"/>
        </w:rPr>
        <w:t xml:space="preserve"> обществе</w:t>
      </w:r>
      <w:r w:rsidRPr="005C1F48">
        <w:rPr>
          <w:sz w:val="28"/>
          <w:szCs w:val="28"/>
        </w:rPr>
        <w:t>.</w:t>
      </w:r>
    </w:p>
    <w:p w:rsidR="00423ECF" w:rsidRDefault="003E3E80" w:rsidP="00273267">
      <w:pPr>
        <w:pStyle w:val="a6"/>
        <w:spacing w:after="0"/>
        <w:ind w:firstLine="454"/>
        <w:jc w:val="both"/>
        <w:rPr>
          <w:sz w:val="28"/>
          <w:szCs w:val="28"/>
        </w:rPr>
      </w:pPr>
      <w:r>
        <w:rPr>
          <w:sz w:val="28"/>
          <w:szCs w:val="28"/>
        </w:rPr>
        <w:t xml:space="preserve">В иерархически устроенном </w:t>
      </w:r>
      <w:r w:rsidR="005C1F48" w:rsidRPr="005C1F48">
        <w:rPr>
          <w:sz w:val="28"/>
          <w:szCs w:val="28"/>
        </w:rPr>
        <w:t>обществе Литвы и Белоруссии</w:t>
      </w:r>
      <w:r w:rsidR="00BA4496">
        <w:rPr>
          <w:sz w:val="28"/>
          <w:szCs w:val="28"/>
        </w:rPr>
        <w:t>,</w:t>
      </w:r>
      <w:r w:rsidR="00BA4496" w:rsidRPr="00BA4496">
        <w:rPr>
          <w:sz w:val="28"/>
          <w:szCs w:val="28"/>
        </w:rPr>
        <w:t xml:space="preserve"> </w:t>
      </w:r>
      <w:r w:rsidR="00BA4496">
        <w:rPr>
          <w:sz w:val="28"/>
          <w:szCs w:val="28"/>
        </w:rPr>
        <w:t>как и на территории всей империи,</w:t>
      </w:r>
      <w:r w:rsidR="005C1F48" w:rsidRPr="005C1F48">
        <w:rPr>
          <w:sz w:val="28"/>
          <w:szCs w:val="28"/>
        </w:rPr>
        <w:t xml:space="preserve"> </w:t>
      </w:r>
      <w:r w:rsidR="00FD127E">
        <w:rPr>
          <w:sz w:val="28"/>
          <w:szCs w:val="28"/>
        </w:rPr>
        <w:t xml:space="preserve">правовое положение </w:t>
      </w:r>
      <w:r w:rsidR="00D852CB">
        <w:rPr>
          <w:sz w:val="28"/>
          <w:szCs w:val="28"/>
        </w:rPr>
        <w:t xml:space="preserve">обособленных </w:t>
      </w:r>
      <w:r w:rsidR="00FD127E">
        <w:rPr>
          <w:sz w:val="28"/>
          <w:szCs w:val="28"/>
        </w:rPr>
        <w:t>сословий и границы между ними</w:t>
      </w:r>
      <w:r w:rsidR="00821A2B">
        <w:rPr>
          <w:sz w:val="28"/>
          <w:szCs w:val="28"/>
        </w:rPr>
        <w:t xml:space="preserve"> определялись </w:t>
      </w:r>
      <w:r w:rsidR="00354137">
        <w:rPr>
          <w:sz w:val="28"/>
          <w:szCs w:val="28"/>
        </w:rPr>
        <w:t>«</w:t>
      </w:r>
      <w:r w:rsidR="00821A2B">
        <w:rPr>
          <w:sz w:val="28"/>
          <w:szCs w:val="28"/>
        </w:rPr>
        <w:t>законами</w:t>
      </w:r>
      <w:r w:rsidR="00FD127E">
        <w:rPr>
          <w:sz w:val="28"/>
          <w:szCs w:val="28"/>
        </w:rPr>
        <w:t xml:space="preserve"> о состояниях</w:t>
      </w:r>
      <w:r w:rsidR="00354137">
        <w:rPr>
          <w:sz w:val="28"/>
          <w:szCs w:val="28"/>
        </w:rPr>
        <w:t>»</w:t>
      </w:r>
      <w:r w:rsidR="00BA4496">
        <w:rPr>
          <w:sz w:val="28"/>
          <w:szCs w:val="28"/>
        </w:rPr>
        <w:t>. Однако в</w:t>
      </w:r>
      <w:r w:rsidR="007349A1">
        <w:rPr>
          <w:sz w:val="28"/>
          <w:szCs w:val="28"/>
        </w:rPr>
        <w:t xml:space="preserve"> Северо-Западном крае существовала своя региональная специфика. Границы между сословиями имели дополнительную</w:t>
      </w:r>
      <w:r w:rsidR="007349A1" w:rsidRPr="007349A1">
        <w:t xml:space="preserve"> </w:t>
      </w:r>
      <w:r w:rsidR="007349A1">
        <w:rPr>
          <w:sz w:val="28"/>
          <w:szCs w:val="28"/>
        </w:rPr>
        <w:t>этническую,</w:t>
      </w:r>
      <w:r w:rsidR="007349A1" w:rsidRPr="007349A1">
        <w:t xml:space="preserve"> </w:t>
      </w:r>
      <w:r w:rsidR="007349A1">
        <w:rPr>
          <w:sz w:val="28"/>
          <w:szCs w:val="28"/>
        </w:rPr>
        <w:t>религиозную и культурную маркировку</w:t>
      </w:r>
      <w:r w:rsidR="005C1F48" w:rsidRPr="005C1F48">
        <w:rPr>
          <w:sz w:val="28"/>
          <w:szCs w:val="28"/>
        </w:rPr>
        <w:t>.</w:t>
      </w:r>
    </w:p>
    <w:p w:rsidR="004A25A4" w:rsidRPr="00354137" w:rsidRDefault="007349A1" w:rsidP="00354137">
      <w:pPr>
        <w:pStyle w:val="a6"/>
        <w:spacing w:after="0"/>
        <w:ind w:firstLine="454"/>
        <w:jc w:val="both"/>
        <w:rPr>
          <w:b/>
          <w:sz w:val="28"/>
          <w:szCs w:val="28"/>
          <w:u w:val="single"/>
          <w:lang w:val="be-BY"/>
        </w:rPr>
      </w:pPr>
      <w:r>
        <w:rPr>
          <w:sz w:val="28"/>
          <w:szCs w:val="28"/>
        </w:rPr>
        <w:t xml:space="preserve"> </w:t>
      </w:r>
      <w:r w:rsidR="00666C0B">
        <w:rPr>
          <w:sz w:val="28"/>
          <w:szCs w:val="28"/>
        </w:rPr>
        <w:t xml:space="preserve"> </w:t>
      </w:r>
      <w:r>
        <w:rPr>
          <w:sz w:val="28"/>
          <w:szCs w:val="28"/>
        </w:rPr>
        <w:t>Д</w:t>
      </w:r>
      <w:r w:rsidR="00666C0B">
        <w:rPr>
          <w:sz w:val="28"/>
          <w:szCs w:val="28"/>
        </w:rPr>
        <w:t>ворянство, принадлежавшее к высшему неподатному сословию, его «олигархический» и бюрократический слой</w:t>
      </w:r>
      <w:r w:rsidR="00273267">
        <w:rPr>
          <w:sz w:val="28"/>
          <w:szCs w:val="28"/>
        </w:rPr>
        <w:t xml:space="preserve"> – </w:t>
      </w:r>
      <w:r w:rsidR="00666C0B">
        <w:rPr>
          <w:sz w:val="28"/>
          <w:szCs w:val="28"/>
        </w:rPr>
        <w:t>помещики и</w:t>
      </w:r>
      <w:r w:rsidR="00273267">
        <w:rPr>
          <w:sz w:val="28"/>
          <w:szCs w:val="28"/>
        </w:rPr>
        <w:t xml:space="preserve"> чиновники в большинстве своем имели «польское происхождение». </w:t>
      </w:r>
      <w:r w:rsidR="00AA491D">
        <w:rPr>
          <w:sz w:val="28"/>
          <w:szCs w:val="28"/>
        </w:rPr>
        <w:t>Обладавший</w:t>
      </w:r>
      <w:r>
        <w:rPr>
          <w:sz w:val="28"/>
          <w:szCs w:val="28"/>
        </w:rPr>
        <w:t xml:space="preserve"> </w:t>
      </w:r>
      <w:r w:rsidR="00AA491D">
        <w:rPr>
          <w:sz w:val="28"/>
          <w:szCs w:val="28"/>
        </w:rPr>
        <w:t>сословными</w:t>
      </w:r>
      <w:r>
        <w:rPr>
          <w:sz w:val="28"/>
          <w:szCs w:val="28"/>
        </w:rPr>
        <w:t xml:space="preserve"> приви</w:t>
      </w:r>
      <w:r w:rsidR="00AA491D">
        <w:rPr>
          <w:sz w:val="28"/>
          <w:szCs w:val="28"/>
        </w:rPr>
        <w:t>легиями</w:t>
      </w:r>
      <w:r>
        <w:rPr>
          <w:sz w:val="28"/>
          <w:szCs w:val="28"/>
        </w:rPr>
        <w:t xml:space="preserve"> «иностранного исповедания»</w:t>
      </w:r>
      <w:r w:rsidR="00273267">
        <w:rPr>
          <w:sz w:val="28"/>
          <w:szCs w:val="28"/>
        </w:rPr>
        <w:t xml:space="preserve"> римско-католический клир</w:t>
      </w:r>
      <w:r w:rsidR="00AA491D">
        <w:rPr>
          <w:sz w:val="28"/>
          <w:szCs w:val="28"/>
        </w:rPr>
        <w:t xml:space="preserve"> также принадлежал в основном к лицам «</w:t>
      </w:r>
      <w:r w:rsidR="003A5939">
        <w:rPr>
          <w:sz w:val="28"/>
          <w:szCs w:val="28"/>
        </w:rPr>
        <w:t>польской национальности</w:t>
      </w:r>
      <w:r w:rsidR="00AA491D">
        <w:rPr>
          <w:sz w:val="28"/>
          <w:szCs w:val="28"/>
        </w:rPr>
        <w:t>».</w:t>
      </w:r>
      <w:r w:rsidR="00026106">
        <w:rPr>
          <w:sz w:val="28"/>
          <w:szCs w:val="28"/>
        </w:rPr>
        <w:t xml:space="preserve"> Существовала еще и многочисленная польская шляхта, так называемые</w:t>
      </w:r>
      <w:r w:rsidR="00026106">
        <w:rPr>
          <w:sz w:val="28"/>
          <w:szCs w:val="28"/>
          <w:lang w:val="be-BY"/>
        </w:rPr>
        <w:t xml:space="preserve"> “подпанки”</w:t>
      </w:r>
      <w:r w:rsidR="003A5939">
        <w:rPr>
          <w:rStyle w:val="a5"/>
          <w:sz w:val="28"/>
          <w:szCs w:val="28"/>
          <w:lang w:val="be-BY"/>
        </w:rPr>
        <w:footnoteReference w:id="44"/>
      </w:r>
      <w:r w:rsidR="00C05B8A">
        <w:rPr>
          <w:sz w:val="28"/>
          <w:szCs w:val="28"/>
          <w:lang w:val="be-BY"/>
        </w:rPr>
        <w:t>.</w:t>
      </w:r>
      <w:r w:rsidR="00354137" w:rsidRPr="00354137">
        <w:rPr>
          <w:sz w:val="28"/>
          <w:szCs w:val="28"/>
          <w:lang w:val="be-BY"/>
        </w:rPr>
        <w:t xml:space="preserve"> </w:t>
      </w:r>
      <w:r w:rsidR="00026106">
        <w:rPr>
          <w:sz w:val="28"/>
          <w:szCs w:val="28"/>
          <w:lang w:val="be-BY"/>
        </w:rPr>
        <w:t>В целом же,</w:t>
      </w:r>
      <w:r w:rsidR="00026106">
        <w:rPr>
          <w:sz w:val="28"/>
          <w:szCs w:val="28"/>
        </w:rPr>
        <w:t xml:space="preserve">  э</w:t>
      </w:r>
      <w:r w:rsidR="00C072DF">
        <w:rPr>
          <w:sz w:val="28"/>
          <w:szCs w:val="28"/>
        </w:rPr>
        <w:t>тноним поляк ассоцииров</w:t>
      </w:r>
      <w:r w:rsidR="003A5939">
        <w:rPr>
          <w:sz w:val="28"/>
          <w:szCs w:val="28"/>
        </w:rPr>
        <w:t>ался в крае</w:t>
      </w:r>
      <w:r w:rsidR="00C072DF">
        <w:rPr>
          <w:sz w:val="28"/>
          <w:szCs w:val="28"/>
        </w:rPr>
        <w:t xml:space="preserve"> с коллективным, социально престижным, уважаемым именем «пана»</w:t>
      </w:r>
      <w:r w:rsidR="00026106">
        <w:rPr>
          <w:sz w:val="28"/>
          <w:szCs w:val="28"/>
        </w:rPr>
        <w:t xml:space="preserve"> и «ксендза»</w:t>
      </w:r>
      <w:r w:rsidR="00C072DF">
        <w:rPr>
          <w:sz w:val="28"/>
          <w:szCs w:val="28"/>
        </w:rPr>
        <w:t xml:space="preserve">. </w:t>
      </w:r>
      <w:r w:rsidR="00666C0B">
        <w:rPr>
          <w:sz w:val="28"/>
          <w:szCs w:val="28"/>
        </w:rPr>
        <w:t xml:space="preserve"> </w:t>
      </w:r>
    </w:p>
    <w:p w:rsidR="005C2FFF" w:rsidRPr="004A25A4" w:rsidRDefault="00D8206F" w:rsidP="004A25A4">
      <w:pPr>
        <w:pStyle w:val="a6"/>
        <w:spacing w:after="0"/>
        <w:ind w:firstLine="454"/>
        <w:jc w:val="both"/>
        <w:rPr>
          <w:b/>
          <w:sz w:val="28"/>
          <w:szCs w:val="28"/>
          <w:u w:val="single"/>
          <w:lang w:val="be-BY"/>
        </w:rPr>
      </w:pPr>
      <w:r>
        <w:rPr>
          <w:sz w:val="28"/>
          <w:szCs w:val="28"/>
        </w:rPr>
        <w:t xml:space="preserve">«Русскими сословиями» было </w:t>
      </w:r>
      <w:r w:rsidR="00C23015">
        <w:rPr>
          <w:sz w:val="28"/>
          <w:szCs w:val="28"/>
        </w:rPr>
        <w:t xml:space="preserve">податное </w:t>
      </w:r>
      <w:r>
        <w:rPr>
          <w:sz w:val="28"/>
          <w:szCs w:val="28"/>
        </w:rPr>
        <w:t xml:space="preserve">крестьянство, получившее личную свободу в 1861 г., и православное духовенство. </w:t>
      </w:r>
      <w:r w:rsidR="003A5939">
        <w:rPr>
          <w:sz w:val="28"/>
          <w:szCs w:val="28"/>
        </w:rPr>
        <w:t>В системе сложившихся социальных отношений</w:t>
      </w:r>
      <w:r w:rsidR="009E1FD7">
        <w:rPr>
          <w:sz w:val="28"/>
          <w:szCs w:val="28"/>
        </w:rPr>
        <w:t xml:space="preserve"> этноним «русский», которым маркировалось </w:t>
      </w:r>
      <w:r>
        <w:rPr>
          <w:sz w:val="28"/>
          <w:szCs w:val="28"/>
        </w:rPr>
        <w:t>сословие крестьян и православного духовенства,</w:t>
      </w:r>
      <w:r w:rsidR="00165E19">
        <w:rPr>
          <w:sz w:val="28"/>
          <w:szCs w:val="28"/>
        </w:rPr>
        <w:t xml:space="preserve"> превратился</w:t>
      </w:r>
      <w:r w:rsidR="00C072DF">
        <w:rPr>
          <w:sz w:val="28"/>
          <w:szCs w:val="28"/>
        </w:rPr>
        <w:t xml:space="preserve"> в коллективное имя носителей </w:t>
      </w:r>
      <w:r w:rsidR="00026106">
        <w:rPr>
          <w:sz w:val="28"/>
          <w:szCs w:val="28"/>
        </w:rPr>
        <w:t xml:space="preserve">зависимого положения и </w:t>
      </w:r>
      <w:r w:rsidR="00C072DF">
        <w:rPr>
          <w:sz w:val="28"/>
          <w:szCs w:val="28"/>
        </w:rPr>
        <w:t xml:space="preserve">низкого социального статуса. </w:t>
      </w:r>
      <w:r w:rsidR="005C1F48" w:rsidRPr="005C1F48">
        <w:rPr>
          <w:sz w:val="28"/>
          <w:szCs w:val="28"/>
        </w:rPr>
        <w:t xml:space="preserve"> Как отмечал позже митрополит </w:t>
      </w:r>
      <w:proofErr w:type="spellStart"/>
      <w:r w:rsidR="005C1F48" w:rsidRPr="005C1F48">
        <w:rPr>
          <w:sz w:val="28"/>
          <w:szCs w:val="28"/>
        </w:rPr>
        <w:t>Евлогий</w:t>
      </w:r>
      <w:proofErr w:type="spellEnd"/>
      <w:r w:rsidR="005C1F48" w:rsidRPr="005C1F48">
        <w:rPr>
          <w:sz w:val="28"/>
          <w:szCs w:val="28"/>
        </w:rPr>
        <w:t xml:space="preserve"> (Георгиевский), русских в крае представляли, по мес</w:t>
      </w:r>
      <w:r w:rsidR="005C1F48">
        <w:rPr>
          <w:sz w:val="28"/>
          <w:szCs w:val="28"/>
        </w:rPr>
        <w:t>тному выражению, «хлоп, да поп»</w:t>
      </w:r>
      <w:r w:rsidR="005C1F48">
        <w:rPr>
          <w:rStyle w:val="a5"/>
          <w:sz w:val="28"/>
          <w:szCs w:val="28"/>
        </w:rPr>
        <w:footnoteReference w:id="45"/>
      </w:r>
      <w:r w:rsidR="005C1F48" w:rsidRPr="005C1F48">
        <w:rPr>
          <w:sz w:val="28"/>
          <w:szCs w:val="28"/>
        </w:rPr>
        <w:t xml:space="preserve">. </w:t>
      </w:r>
    </w:p>
    <w:p w:rsidR="005C1F48" w:rsidRPr="005C1F48" w:rsidRDefault="005C2FFF" w:rsidP="00E767F6">
      <w:pPr>
        <w:pStyle w:val="a6"/>
        <w:spacing w:after="0"/>
        <w:ind w:firstLine="454"/>
        <w:jc w:val="both"/>
        <w:rPr>
          <w:sz w:val="28"/>
          <w:szCs w:val="28"/>
        </w:rPr>
      </w:pPr>
      <w:r>
        <w:rPr>
          <w:sz w:val="28"/>
          <w:szCs w:val="28"/>
        </w:rPr>
        <w:t>Таким образом, с точки зрения М.Н. Муравьева, экономически зависимая от</w:t>
      </w:r>
      <w:r w:rsidR="00E767F6">
        <w:rPr>
          <w:sz w:val="28"/>
          <w:szCs w:val="28"/>
        </w:rPr>
        <w:t xml:space="preserve"> милости</w:t>
      </w:r>
      <w:r>
        <w:rPr>
          <w:sz w:val="28"/>
          <w:szCs w:val="28"/>
        </w:rPr>
        <w:t xml:space="preserve"> польских помещиков, вынужденная вдобавок пользоваться принудительным трудом своей паствы, «большая часть» православного духовенства не</w:t>
      </w:r>
      <w:r w:rsidR="00E767F6">
        <w:rPr>
          <w:sz w:val="28"/>
          <w:szCs w:val="28"/>
        </w:rPr>
        <w:t xml:space="preserve"> могла пользоваться</w:t>
      </w:r>
      <w:r>
        <w:rPr>
          <w:sz w:val="28"/>
          <w:szCs w:val="28"/>
        </w:rPr>
        <w:t xml:space="preserve"> «нравств</w:t>
      </w:r>
      <w:r w:rsidR="00E767F6">
        <w:rPr>
          <w:sz w:val="28"/>
          <w:szCs w:val="28"/>
        </w:rPr>
        <w:t>енным</w:t>
      </w:r>
      <w:r>
        <w:rPr>
          <w:sz w:val="28"/>
          <w:szCs w:val="28"/>
        </w:rPr>
        <w:t>» авторитет</w:t>
      </w:r>
      <w:r w:rsidR="00E767F6">
        <w:rPr>
          <w:sz w:val="28"/>
          <w:szCs w:val="28"/>
        </w:rPr>
        <w:t>ом</w:t>
      </w:r>
      <w:r w:rsidR="0002501F">
        <w:rPr>
          <w:sz w:val="28"/>
          <w:szCs w:val="28"/>
        </w:rPr>
        <w:t xml:space="preserve"> у своей </w:t>
      </w:r>
      <w:r w:rsidR="0002501F">
        <w:rPr>
          <w:sz w:val="28"/>
          <w:szCs w:val="28"/>
        </w:rPr>
        <w:lastRenderedPageBreak/>
        <w:t>паствы</w:t>
      </w:r>
      <w:r>
        <w:rPr>
          <w:sz w:val="28"/>
          <w:szCs w:val="28"/>
        </w:rPr>
        <w:t xml:space="preserve">. Следовательно, без экономического освобождения духовенства от </w:t>
      </w:r>
      <w:r w:rsidR="00E767F6">
        <w:rPr>
          <w:sz w:val="28"/>
          <w:szCs w:val="28"/>
        </w:rPr>
        <w:t xml:space="preserve">материальной </w:t>
      </w:r>
      <w:r>
        <w:rPr>
          <w:sz w:val="28"/>
          <w:szCs w:val="28"/>
        </w:rPr>
        <w:t>зависимости</w:t>
      </w:r>
      <w:r w:rsidR="00E767F6">
        <w:rPr>
          <w:sz w:val="28"/>
          <w:szCs w:val="28"/>
        </w:rPr>
        <w:t>, правительство не могло рассчитывать на его активное против</w:t>
      </w:r>
      <w:r w:rsidR="0027703D">
        <w:rPr>
          <w:sz w:val="28"/>
          <w:szCs w:val="28"/>
        </w:rPr>
        <w:t>одействие «польской пропаганде» и деятельное просвещение «русской народности», столь необходимы</w:t>
      </w:r>
      <w:r w:rsidR="00E767F6">
        <w:rPr>
          <w:sz w:val="28"/>
          <w:szCs w:val="28"/>
        </w:rPr>
        <w:t xml:space="preserve">е для закрепления </w:t>
      </w:r>
      <w:r w:rsidR="008B6595">
        <w:rPr>
          <w:sz w:val="28"/>
          <w:szCs w:val="28"/>
        </w:rPr>
        <w:t xml:space="preserve">результатов </w:t>
      </w:r>
      <w:r w:rsidR="00354137">
        <w:rPr>
          <w:sz w:val="28"/>
          <w:szCs w:val="28"/>
        </w:rPr>
        <w:t xml:space="preserve">военной </w:t>
      </w:r>
      <w:r w:rsidR="00E767F6">
        <w:rPr>
          <w:sz w:val="28"/>
          <w:szCs w:val="28"/>
        </w:rPr>
        <w:t xml:space="preserve">победы над восстанием.   </w:t>
      </w:r>
      <w:r>
        <w:rPr>
          <w:sz w:val="28"/>
          <w:szCs w:val="28"/>
        </w:rPr>
        <w:t xml:space="preserve">      </w:t>
      </w:r>
      <w:r w:rsidRPr="00BA69C3">
        <w:rPr>
          <w:sz w:val="28"/>
          <w:szCs w:val="28"/>
        </w:rPr>
        <w:t xml:space="preserve"> </w:t>
      </w:r>
    </w:p>
    <w:p w:rsidR="00655839" w:rsidRDefault="00343570" w:rsidP="00D07FF3">
      <w:pPr>
        <w:pStyle w:val="a6"/>
        <w:spacing w:after="0"/>
        <w:ind w:firstLine="454"/>
        <w:jc w:val="both"/>
        <w:rPr>
          <w:sz w:val="28"/>
          <w:szCs w:val="28"/>
        </w:rPr>
      </w:pPr>
      <w:r w:rsidRPr="00343570">
        <w:rPr>
          <w:sz w:val="28"/>
          <w:szCs w:val="28"/>
        </w:rPr>
        <w:t>Следует отметить</w:t>
      </w:r>
      <w:r w:rsidR="00B27B76">
        <w:rPr>
          <w:sz w:val="28"/>
          <w:szCs w:val="28"/>
        </w:rPr>
        <w:t xml:space="preserve"> также</w:t>
      </w:r>
      <w:r w:rsidRPr="00343570">
        <w:rPr>
          <w:sz w:val="28"/>
          <w:szCs w:val="28"/>
        </w:rPr>
        <w:t>, что в общественно-религи</w:t>
      </w:r>
      <w:r w:rsidR="00303E0E">
        <w:rPr>
          <w:sz w:val="28"/>
          <w:szCs w:val="28"/>
        </w:rPr>
        <w:t>озной иерархии края</w:t>
      </w:r>
      <w:r w:rsidR="00D37227">
        <w:rPr>
          <w:sz w:val="28"/>
          <w:szCs w:val="28"/>
        </w:rPr>
        <w:t xml:space="preserve"> численно преобладавшее</w:t>
      </w:r>
      <w:r w:rsidR="00303E0E">
        <w:rPr>
          <w:sz w:val="28"/>
          <w:szCs w:val="28"/>
        </w:rPr>
        <w:t xml:space="preserve"> православное население принадлежало к</w:t>
      </w:r>
      <w:r w:rsidR="00D07FF3">
        <w:rPr>
          <w:sz w:val="28"/>
          <w:szCs w:val="28"/>
        </w:rPr>
        <w:t xml:space="preserve"> </w:t>
      </w:r>
      <w:r w:rsidR="00303E0E">
        <w:rPr>
          <w:sz w:val="28"/>
          <w:szCs w:val="28"/>
        </w:rPr>
        <w:t>низшим</w:t>
      </w:r>
      <w:r w:rsidR="00D07FF3">
        <w:rPr>
          <w:sz w:val="28"/>
          <w:szCs w:val="28"/>
        </w:rPr>
        <w:t>,</w:t>
      </w:r>
      <w:r w:rsidR="00D07FF3" w:rsidRPr="00D07FF3">
        <w:rPr>
          <w:sz w:val="28"/>
          <w:szCs w:val="28"/>
        </w:rPr>
        <w:t xml:space="preserve"> </w:t>
      </w:r>
      <w:r w:rsidR="00D07FF3">
        <w:rPr>
          <w:sz w:val="28"/>
          <w:szCs w:val="28"/>
        </w:rPr>
        <w:t>податным</w:t>
      </w:r>
      <w:r w:rsidR="00303E0E">
        <w:rPr>
          <w:sz w:val="28"/>
          <w:szCs w:val="28"/>
        </w:rPr>
        <w:t xml:space="preserve"> сословиям</w:t>
      </w:r>
      <w:r w:rsidR="00D07FF3">
        <w:rPr>
          <w:sz w:val="28"/>
          <w:szCs w:val="28"/>
        </w:rPr>
        <w:t>, как правило, крестьянскому и мещанскому</w:t>
      </w:r>
      <w:r w:rsidRPr="00343570">
        <w:rPr>
          <w:sz w:val="28"/>
          <w:szCs w:val="28"/>
        </w:rPr>
        <w:t>.</w:t>
      </w:r>
      <w:r w:rsidR="00B27B76">
        <w:rPr>
          <w:sz w:val="28"/>
          <w:szCs w:val="28"/>
        </w:rPr>
        <w:t xml:space="preserve"> В губерниях</w:t>
      </w:r>
      <w:r w:rsidR="00D07FF3">
        <w:rPr>
          <w:sz w:val="28"/>
          <w:szCs w:val="28"/>
        </w:rPr>
        <w:t xml:space="preserve"> Северо-Западного края – </w:t>
      </w:r>
      <w:proofErr w:type="spellStart"/>
      <w:r w:rsidR="00D07FF3">
        <w:rPr>
          <w:sz w:val="28"/>
          <w:szCs w:val="28"/>
        </w:rPr>
        <w:t>Ковенской</w:t>
      </w:r>
      <w:proofErr w:type="spellEnd"/>
      <w:r w:rsidR="00D07FF3">
        <w:rPr>
          <w:sz w:val="28"/>
          <w:szCs w:val="28"/>
        </w:rPr>
        <w:t xml:space="preserve">, </w:t>
      </w:r>
      <w:proofErr w:type="spellStart"/>
      <w:r w:rsidR="00D07FF3">
        <w:rPr>
          <w:sz w:val="28"/>
          <w:szCs w:val="28"/>
        </w:rPr>
        <w:t>Виленской</w:t>
      </w:r>
      <w:proofErr w:type="spellEnd"/>
      <w:r w:rsidR="00D07FF3">
        <w:rPr>
          <w:sz w:val="28"/>
          <w:szCs w:val="28"/>
        </w:rPr>
        <w:t>, Гродненской, Витебской, Минской и Могилевской, католическое население пре</w:t>
      </w:r>
      <w:r w:rsidR="00B27B76">
        <w:rPr>
          <w:sz w:val="28"/>
          <w:szCs w:val="28"/>
        </w:rPr>
        <w:t>обладало только в двух из них</w:t>
      </w:r>
      <w:r w:rsidR="00D07FF3">
        <w:rPr>
          <w:sz w:val="28"/>
          <w:szCs w:val="28"/>
        </w:rPr>
        <w:t xml:space="preserve"> –</w:t>
      </w:r>
      <w:r w:rsidR="00D07FF3" w:rsidRPr="00D07FF3">
        <w:t xml:space="preserve"> </w:t>
      </w:r>
      <w:proofErr w:type="spellStart"/>
      <w:r w:rsidR="00D07FF3">
        <w:rPr>
          <w:sz w:val="28"/>
          <w:szCs w:val="28"/>
        </w:rPr>
        <w:t>Ковенской</w:t>
      </w:r>
      <w:proofErr w:type="spellEnd"/>
      <w:r w:rsidR="00D07FF3">
        <w:rPr>
          <w:sz w:val="28"/>
          <w:szCs w:val="28"/>
        </w:rPr>
        <w:t xml:space="preserve"> и</w:t>
      </w:r>
      <w:r w:rsidR="00D07FF3" w:rsidRPr="00D07FF3">
        <w:rPr>
          <w:sz w:val="28"/>
          <w:szCs w:val="28"/>
        </w:rPr>
        <w:t xml:space="preserve"> </w:t>
      </w:r>
      <w:proofErr w:type="spellStart"/>
      <w:r w:rsidR="00D07FF3" w:rsidRPr="00D07FF3">
        <w:rPr>
          <w:sz w:val="28"/>
          <w:szCs w:val="28"/>
        </w:rPr>
        <w:t>Виленской</w:t>
      </w:r>
      <w:proofErr w:type="spellEnd"/>
      <w:r w:rsidR="0055448E">
        <w:rPr>
          <w:rStyle w:val="a5"/>
          <w:sz w:val="28"/>
          <w:szCs w:val="28"/>
        </w:rPr>
        <w:footnoteReference w:id="46"/>
      </w:r>
      <w:r w:rsidR="00D07FF3">
        <w:rPr>
          <w:sz w:val="28"/>
          <w:szCs w:val="28"/>
        </w:rPr>
        <w:t>.</w:t>
      </w:r>
      <w:r w:rsidRPr="00343570">
        <w:rPr>
          <w:sz w:val="28"/>
          <w:szCs w:val="28"/>
        </w:rPr>
        <w:t xml:space="preserve"> </w:t>
      </w:r>
    </w:p>
    <w:p w:rsidR="00343570" w:rsidRPr="00343570" w:rsidRDefault="00D07FF3" w:rsidP="00D07FF3">
      <w:pPr>
        <w:pStyle w:val="a6"/>
        <w:spacing w:after="0"/>
        <w:ind w:firstLine="454"/>
        <w:jc w:val="both"/>
        <w:rPr>
          <w:sz w:val="28"/>
          <w:szCs w:val="28"/>
        </w:rPr>
      </w:pPr>
      <w:r>
        <w:rPr>
          <w:sz w:val="28"/>
          <w:szCs w:val="28"/>
        </w:rPr>
        <w:t>В этническом отношении</w:t>
      </w:r>
      <w:r w:rsidR="0055448E">
        <w:rPr>
          <w:sz w:val="28"/>
          <w:szCs w:val="28"/>
        </w:rPr>
        <w:t xml:space="preserve"> местное</w:t>
      </w:r>
      <w:r>
        <w:rPr>
          <w:sz w:val="28"/>
          <w:szCs w:val="28"/>
        </w:rPr>
        <w:t xml:space="preserve"> п</w:t>
      </w:r>
      <w:r w:rsidR="00E06B3E">
        <w:rPr>
          <w:sz w:val="28"/>
          <w:szCs w:val="28"/>
        </w:rPr>
        <w:t>равославие было представлено белорусами и малороссами</w:t>
      </w:r>
      <w:r>
        <w:rPr>
          <w:sz w:val="28"/>
          <w:szCs w:val="28"/>
        </w:rPr>
        <w:t>,</w:t>
      </w:r>
      <w:r w:rsidR="00343570" w:rsidRPr="00343570">
        <w:rPr>
          <w:sz w:val="28"/>
          <w:szCs w:val="28"/>
        </w:rPr>
        <w:t xml:space="preserve"> </w:t>
      </w:r>
      <w:r w:rsidR="00E06B3E">
        <w:rPr>
          <w:sz w:val="28"/>
          <w:szCs w:val="28"/>
        </w:rPr>
        <w:t>которые принадлежали</w:t>
      </w:r>
      <w:r w:rsidR="00343570" w:rsidRPr="00343570">
        <w:rPr>
          <w:sz w:val="28"/>
          <w:szCs w:val="28"/>
        </w:rPr>
        <w:t xml:space="preserve"> к «русской народности»</w:t>
      </w:r>
      <w:r w:rsidR="009F4FD1">
        <w:rPr>
          <w:sz w:val="28"/>
          <w:szCs w:val="28"/>
        </w:rPr>
        <w:t>, то есть</w:t>
      </w:r>
      <w:r w:rsidR="00E06B3E">
        <w:rPr>
          <w:sz w:val="28"/>
          <w:szCs w:val="28"/>
        </w:rPr>
        <w:t>,</w:t>
      </w:r>
      <w:r w:rsidR="0055448E">
        <w:rPr>
          <w:sz w:val="28"/>
          <w:szCs w:val="28"/>
        </w:rPr>
        <w:t xml:space="preserve"> к большому русскому народу</w:t>
      </w:r>
      <w:r w:rsidR="00E06B3E">
        <w:rPr>
          <w:sz w:val="28"/>
          <w:szCs w:val="28"/>
        </w:rPr>
        <w:t>, состоявшему из</w:t>
      </w:r>
      <w:r w:rsidR="00202F9A">
        <w:rPr>
          <w:sz w:val="28"/>
          <w:szCs w:val="28"/>
        </w:rPr>
        <w:t xml:space="preserve"> великороссов, малороссов и белорусов</w:t>
      </w:r>
      <w:r w:rsidR="00343570" w:rsidRPr="00343570">
        <w:rPr>
          <w:sz w:val="28"/>
          <w:szCs w:val="28"/>
        </w:rPr>
        <w:t>. Таков был исторически сложившийся со</w:t>
      </w:r>
      <w:r w:rsidR="00055F79">
        <w:rPr>
          <w:sz w:val="28"/>
          <w:szCs w:val="28"/>
        </w:rPr>
        <w:t>ц</w:t>
      </w:r>
      <w:r w:rsidR="00767ED4">
        <w:rPr>
          <w:sz w:val="28"/>
          <w:szCs w:val="28"/>
        </w:rPr>
        <w:t>иальный и этнический состав</w:t>
      </w:r>
      <w:r w:rsidR="000713E7">
        <w:rPr>
          <w:sz w:val="28"/>
          <w:szCs w:val="28"/>
        </w:rPr>
        <w:t xml:space="preserve"> </w:t>
      </w:r>
      <w:r w:rsidR="00C316C9">
        <w:rPr>
          <w:sz w:val="28"/>
          <w:szCs w:val="28"/>
        </w:rPr>
        <w:t xml:space="preserve">бедной крестьянской </w:t>
      </w:r>
      <w:r w:rsidR="000713E7">
        <w:rPr>
          <w:sz w:val="28"/>
          <w:szCs w:val="28"/>
        </w:rPr>
        <w:t>паст</w:t>
      </w:r>
      <w:r w:rsidR="000811C3">
        <w:rPr>
          <w:sz w:val="28"/>
          <w:szCs w:val="28"/>
        </w:rPr>
        <w:t>вы</w:t>
      </w:r>
      <w:r w:rsidR="00E41EF4">
        <w:rPr>
          <w:sz w:val="28"/>
          <w:szCs w:val="28"/>
        </w:rPr>
        <w:t xml:space="preserve"> Северо-Западного края</w:t>
      </w:r>
      <w:r w:rsidR="000811C3">
        <w:rPr>
          <w:sz w:val="28"/>
          <w:szCs w:val="28"/>
        </w:rPr>
        <w:t>, как «</w:t>
      </w:r>
      <w:proofErr w:type="spellStart"/>
      <w:r w:rsidR="000811C3">
        <w:rPr>
          <w:sz w:val="28"/>
          <w:szCs w:val="28"/>
        </w:rPr>
        <w:t>древле</w:t>
      </w:r>
      <w:r w:rsidR="00343570" w:rsidRPr="00343570">
        <w:rPr>
          <w:sz w:val="28"/>
          <w:szCs w:val="28"/>
        </w:rPr>
        <w:t>православной</w:t>
      </w:r>
      <w:proofErr w:type="spellEnd"/>
      <w:r w:rsidR="000811C3">
        <w:rPr>
          <w:sz w:val="28"/>
          <w:szCs w:val="28"/>
        </w:rPr>
        <w:t>»</w:t>
      </w:r>
      <w:r w:rsidR="00343570" w:rsidRPr="00343570">
        <w:rPr>
          <w:sz w:val="28"/>
          <w:szCs w:val="28"/>
        </w:rPr>
        <w:t>, так и воссоединенной из упраздненной в 1839 г. Греко-католической церкви</w:t>
      </w:r>
      <w:r w:rsidR="00343570" w:rsidRPr="00343570">
        <w:rPr>
          <w:rStyle w:val="a5"/>
          <w:sz w:val="28"/>
          <w:szCs w:val="28"/>
        </w:rPr>
        <w:footnoteReference w:id="47"/>
      </w:r>
      <w:r w:rsidR="00343570" w:rsidRPr="00343570">
        <w:rPr>
          <w:sz w:val="28"/>
          <w:szCs w:val="28"/>
        </w:rPr>
        <w:t>.</w:t>
      </w:r>
    </w:p>
    <w:p w:rsidR="00343570" w:rsidRPr="00343570" w:rsidRDefault="00343570" w:rsidP="00343570">
      <w:pPr>
        <w:pStyle w:val="a6"/>
        <w:spacing w:after="0"/>
        <w:ind w:firstLine="454"/>
        <w:jc w:val="both"/>
        <w:rPr>
          <w:sz w:val="28"/>
          <w:szCs w:val="28"/>
        </w:rPr>
      </w:pPr>
      <w:r w:rsidRPr="00343570">
        <w:rPr>
          <w:sz w:val="28"/>
          <w:szCs w:val="28"/>
        </w:rPr>
        <w:t xml:space="preserve"> Поэтому православие в Северо-Западном крае, несмотря на то, что к нему принадлежали представители высшей российской администрации, воспринималось католическим духовенством</w:t>
      </w:r>
      <w:r w:rsidR="00F37998">
        <w:rPr>
          <w:sz w:val="28"/>
          <w:szCs w:val="28"/>
        </w:rPr>
        <w:t>, панами, шляхтой</w:t>
      </w:r>
      <w:r w:rsidRPr="00343570">
        <w:rPr>
          <w:sz w:val="28"/>
          <w:szCs w:val="28"/>
        </w:rPr>
        <w:t xml:space="preserve"> и населением как «</w:t>
      </w:r>
      <w:proofErr w:type="spellStart"/>
      <w:r w:rsidRPr="00343570">
        <w:rPr>
          <w:sz w:val="28"/>
          <w:szCs w:val="28"/>
        </w:rPr>
        <w:t>хлопская</w:t>
      </w:r>
      <w:proofErr w:type="spellEnd"/>
      <w:r w:rsidRPr="00343570">
        <w:rPr>
          <w:sz w:val="28"/>
          <w:szCs w:val="28"/>
        </w:rPr>
        <w:t>», «мужицкая» или «русская» вера</w:t>
      </w:r>
      <w:r w:rsidRPr="00343570">
        <w:rPr>
          <w:rStyle w:val="a5"/>
          <w:sz w:val="28"/>
          <w:szCs w:val="28"/>
        </w:rPr>
        <w:footnoteReference w:id="48"/>
      </w:r>
      <w:r w:rsidRPr="00343570">
        <w:rPr>
          <w:sz w:val="28"/>
          <w:szCs w:val="28"/>
        </w:rPr>
        <w:t xml:space="preserve">. </w:t>
      </w:r>
    </w:p>
    <w:p w:rsidR="00343570" w:rsidRDefault="00343570" w:rsidP="00343570">
      <w:pPr>
        <w:pStyle w:val="a6"/>
        <w:spacing w:after="0"/>
        <w:ind w:firstLine="454"/>
        <w:jc w:val="both"/>
        <w:rPr>
          <w:sz w:val="28"/>
          <w:szCs w:val="28"/>
        </w:rPr>
      </w:pPr>
      <w:r w:rsidRPr="00343570">
        <w:rPr>
          <w:sz w:val="28"/>
          <w:szCs w:val="28"/>
        </w:rPr>
        <w:t xml:space="preserve">Бытовавшие в народе представления об идентичности населения связывали воедино конфессиональную принадлежность и этническое происхождение. Определяющую роль в процессе бытовой </w:t>
      </w:r>
      <w:r w:rsidR="00CB2BCA">
        <w:rPr>
          <w:sz w:val="28"/>
          <w:szCs w:val="28"/>
        </w:rPr>
        <w:t xml:space="preserve">этнической </w:t>
      </w:r>
      <w:r w:rsidRPr="00343570">
        <w:rPr>
          <w:sz w:val="28"/>
          <w:szCs w:val="28"/>
        </w:rPr>
        <w:t>идентификации</w:t>
      </w:r>
      <w:r w:rsidR="00CB2BCA">
        <w:rPr>
          <w:sz w:val="28"/>
          <w:szCs w:val="28"/>
        </w:rPr>
        <w:t xml:space="preserve"> жителей края</w:t>
      </w:r>
      <w:r w:rsidRPr="00343570">
        <w:rPr>
          <w:sz w:val="28"/>
          <w:szCs w:val="28"/>
        </w:rPr>
        <w:t xml:space="preserve"> играл конфессиональный фактор. Поэтому для обыденного сознания была характерна идентификация: «православный, значит русский», что служило еще одним свидетельством того низкого социального статуса, в котором находилась православная «русская народность» Северо-Западного края. </w:t>
      </w:r>
    </w:p>
    <w:p w:rsidR="00811107" w:rsidRDefault="00811107" w:rsidP="00C1369A">
      <w:pPr>
        <w:pStyle w:val="a6"/>
        <w:spacing w:after="0"/>
        <w:ind w:firstLine="454"/>
        <w:jc w:val="both"/>
        <w:rPr>
          <w:sz w:val="28"/>
          <w:szCs w:val="28"/>
        </w:rPr>
      </w:pPr>
      <w:r w:rsidRPr="00C43618">
        <w:rPr>
          <w:sz w:val="28"/>
          <w:szCs w:val="28"/>
        </w:rPr>
        <w:t>В</w:t>
      </w:r>
      <w:r>
        <w:rPr>
          <w:sz w:val="28"/>
          <w:szCs w:val="28"/>
        </w:rPr>
        <w:t xml:space="preserve"> принципиально ином положении находилась «терпимая» Римско-католическая церковь и ее материально обеспеченное</w:t>
      </w:r>
      <w:r w:rsidR="00AE5420">
        <w:rPr>
          <w:sz w:val="28"/>
          <w:szCs w:val="28"/>
        </w:rPr>
        <w:t xml:space="preserve">, </w:t>
      </w:r>
      <w:r w:rsidR="00E7128C">
        <w:rPr>
          <w:sz w:val="28"/>
          <w:szCs w:val="28"/>
        </w:rPr>
        <w:t xml:space="preserve">социально </w:t>
      </w:r>
      <w:r w:rsidR="00AE5420">
        <w:rPr>
          <w:sz w:val="28"/>
          <w:szCs w:val="28"/>
        </w:rPr>
        <w:t>уважаемое</w:t>
      </w:r>
      <w:r>
        <w:rPr>
          <w:sz w:val="28"/>
          <w:szCs w:val="28"/>
        </w:rPr>
        <w:t xml:space="preserve"> духовенство, которое содержалось за государственный счет (жалованье и пенсии) и получавшее щедрые пожертвования от</w:t>
      </w:r>
      <w:r w:rsidR="00C1369A">
        <w:rPr>
          <w:sz w:val="28"/>
          <w:szCs w:val="28"/>
        </w:rPr>
        <w:t xml:space="preserve"> своей</w:t>
      </w:r>
      <w:r w:rsidR="00DF5806">
        <w:rPr>
          <w:sz w:val="28"/>
          <w:szCs w:val="28"/>
        </w:rPr>
        <w:t xml:space="preserve"> богатой</w:t>
      </w:r>
      <w:r w:rsidR="00C1369A">
        <w:rPr>
          <w:sz w:val="28"/>
          <w:szCs w:val="28"/>
        </w:rPr>
        <w:t xml:space="preserve"> паствы – </w:t>
      </w:r>
      <w:r w:rsidR="00E6607B">
        <w:rPr>
          <w:sz w:val="28"/>
          <w:szCs w:val="28"/>
        </w:rPr>
        <w:t xml:space="preserve">польских </w:t>
      </w:r>
      <w:r>
        <w:rPr>
          <w:sz w:val="28"/>
          <w:szCs w:val="28"/>
        </w:rPr>
        <w:t>помещиков</w:t>
      </w:r>
      <w:r w:rsidR="00C1369A">
        <w:rPr>
          <w:sz w:val="28"/>
          <w:szCs w:val="28"/>
        </w:rPr>
        <w:t>, чиновников</w:t>
      </w:r>
      <w:r>
        <w:rPr>
          <w:sz w:val="28"/>
          <w:szCs w:val="28"/>
        </w:rPr>
        <w:t xml:space="preserve"> и шляхты.</w:t>
      </w:r>
    </w:p>
    <w:p w:rsidR="00811107" w:rsidRPr="00811107" w:rsidRDefault="00811107" w:rsidP="00811107">
      <w:pPr>
        <w:spacing w:after="0" w:line="240" w:lineRule="auto"/>
        <w:ind w:firstLine="454"/>
        <w:jc w:val="both"/>
        <w:rPr>
          <w:rFonts w:ascii="Times New Roman" w:eastAsia="Times New Roman" w:hAnsi="Times New Roman" w:cs="Times New Roman"/>
          <w:sz w:val="28"/>
          <w:szCs w:val="28"/>
          <w:lang w:eastAsia="ru-RU"/>
        </w:rPr>
      </w:pPr>
      <w:r w:rsidRPr="00C43618">
        <w:rPr>
          <w:rFonts w:ascii="Times New Roman" w:hAnsi="Times New Roman" w:cs="Times New Roman"/>
          <w:sz w:val="28"/>
          <w:szCs w:val="28"/>
        </w:rPr>
        <w:lastRenderedPageBreak/>
        <w:t xml:space="preserve"> </w:t>
      </w:r>
      <w:r>
        <w:rPr>
          <w:rFonts w:ascii="Times New Roman" w:hAnsi="Times New Roman" w:cs="Times New Roman"/>
          <w:sz w:val="28"/>
          <w:szCs w:val="28"/>
        </w:rPr>
        <w:t>Местное католичество</w:t>
      </w:r>
      <w:r w:rsidRPr="00C43618">
        <w:rPr>
          <w:rFonts w:ascii="Times New Roman" w:eastAsia="Times New Roman" w:hAnsi="Times New Roman" w:cs="Times New Roman"/>
          <w:sz w:val="28"/>
          <w:szCs w:val="28"/>
          <w:lang w:eastAsia="ru-RU"/>
        </w:rPr>
        <w:t xml:space="preserve"> распол</w:t>
      </w:r>
      <w:r>
        <w:rPr>
          <w:rFonts w:ascii="Times New Roman" w:eastAsia="Times New Roman" w:hAnsi="Times New Roman" w:cs="Times New Roman"/>
          <w:sz w:val="28"/>
          <w:szCs w:val="28"/>
          <w:lang w:eastAsia="ru-RU"/>
        </w:rPr>
        <w:t>агало богато украшенными камен</w:t>
      </w:r>
      <w:r w:rsidRPr="00C43618">
        <w:rPr>
          <w:rFonts w:ascii="Times New Roman" w:eastAsia="Times New Roman" w:hAnsi="Times New Roman" w:cs="Times New Roman"/>
          <w:sz w:val="28"/>
          <w:szCs w:val="28"/>
          <w:lang w:eastAsia="ru-RU"/>
        </w:rPr>
        <w:t>ными костелами,</w:t>
      </w:r>
      <w:r>
        <w:rPr>
          <w:rFonts w:ascii="Times New Roman" w:eastAsia="Times New Roman" w:hAnsi="Times New Roman" w:cs="Times New Roman"/>
          <w:sz w:val="28"/>
          <w:szCs w:val="28"/>
          <w:lang w:eastAsia="ru-RU"/>
        </w:rPr>
        <w:t xml:space="preserve"> эффективно воздействуя на души </w:t>
      </w:r>
      <w:r w:rsidR="007965E7">
        <w:rPr>
          <w:rFonts w:ascii="Times New Roman" w:eastAsia="Times New Roman" w:hAnsi="Times New Roman" w:cs="Times New Roman"/>
          <w:sz w:val="28"/>
          <w:szCs w:val="28"/>
          <w:lang w:eastAsia="ru-RU"/>
        </w:rPr>
        <w:t>своих прихожан</w:t>
      </w:r>
      <w:r w:rsidRPr="00C43618">
        <w:rPr>
          <w:rFonts w:ascii="Times New Roman" w:eastAsia="Times New Roman" w:hAnsi="Times New Roman" w:cs="Times New Roman"/>
          <w:sz w:val="28"/>
          <w:szCs w:val="28"/>
          <w:lang w:eastAsia="ru-RU"/>
        </w:rPr>
        <w:t xml:space="preserve"> умел</w:t>
      </w:r>
      <w:r>
        <w:rPr>
          <w:rFonts w:ascii="Times New Roman" w:eastAsia="Times New Roman" w:hAnsi="Times New Roman" w:cs="Times New Roman"/>
          <w:sz w:val="28"/>
          <w:szCs w:val="28"/>
          <w:lang w:eastAsia="ru-RU"/>
        </w:rPr>
        <w:t xml:space="preserve">ой проповедью, органной музыкой </w:t>
      </w:r>
      <w:r w:rsidRPr="00C43618">
        <w:rPr>
          <w:rFonts w:ascii="Times New Roman" w:eastAsia="Times New Roman" w:hAnsi="Times New Roman" w:cs="Times New Roman"/>
          <w:sz w:val="28"/>
          <w:szCs w:val="28"/>
          <w:lang w:eastAsia="ru-RU"/>
        </w:rPr>
        <w:t>и пышными религиозными процессиями.</w:t>
      </w:r>
      <w:r w:rsidRPr="001F7CD9">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Т</w:t>
      </w:r>
      <w:r w:rsidRPr="001F7CD9">
        <w:rPr>
          <w:rFonts w:ascii="Times New Roman" w:eastAsia="Times New Roman" w:hAnsi="Times New Roman" w:cs="Times New Roman"/>
          <w:sz w:val="28"/>
          <w:szCs w:val="28"/>
          <w:lang w:eastAsia="ru-RU"/>
        </w:rPr>
        <w:t>оржество</w:t>
      </w:r>
      <w:r>
        <w:rPr>
          <w:rFonts w:ascii="Times New Roman" w:eastAsia="Times New Roman" w:hAnsi="Times New Roman" w:cs="Times New Roman"/>
          <w:sz w:val="28"/>
          <w:szCs w:val="28"/>
          <w:lang w:eastAsia="ru-RU"/>
        </w:rPr>
        <w:t xml:space="preserve"> церковной</w:t>
      </w:r>
      <w:r w:rsidRPr="00C43618">
        <w:rPr>
          <w:rFonts w:ascii="Times New Roman" w:eastAsia="Times New Roman" w:hAnsi="Times New Roman" w:cs="Times New Roman"/>
          <w:sz w:val="28"/>
          <w:szCs w:val="28"/>
          <w:lang w:eastAsia="ru-RU"/>
        </w:rPr>
        <w:t xml:space="preserve"> эстетики</w:t>
      </w:r>
      <w:r w:rsidR="00DE541E">
        <w:rPr>
          <w:rFonts w:ascii="Times New Roman" w:eastAsia="Times New Roman" w:hAnsi="Times New Roman" w:cs="Times New Roman"/>
          <w:sz w:val="28"/>
          <w:szCs w:val="28"/>
          <w:lang w:eastAsia="ru-RU"/>
        </w:rPr>
        <w:t xml:space="preserve"> и притягательная сила</w:t>
      </w:r>
      <w:r w:rsidRPr="00C43618">
        <w:rPr>
          <w:rFonts w:ascii="Times New Roman" w:eastAsia="Times New Roman" w:hAnsi="Times New Roman" w:cs="Times New Roman"/>
          <w:sz w:val="28"/>
          <w:szCs w:val="28"/>
          <w:lang w:eastAsia="ru-RU"/>
        </w:rPr>
        <w:t xml:space="preserve"> польского катол</w:t>
      </w:r>
      <w:r>
        <w:rPr>
          <w:rFonts w:ascii="Times New Roman" w:eastAsia="Times New Roman" w:hAnsi="Times New Roman" w:cs="Times New Roman"/>
          <w:sz w:val="28"/>
          <w:szCs w:val="28"/>
          <w:lang w:eastAsia="ru-RU"/>
        </w:rPr>
        <w:t>ичества наиболее зримо проявляли</w:t>
      </w:r>
      <w:r w:rsidRPr="00C43618">
        <w:rPr>
          <w:rFonts w:ascii="Times New Roman" w:eastAsia="Times New Roman" w:hAnsi="Times New Roman" w:cs="Times New Roman"/>
          <w:sz w:val="28"/>
          <w:szCs w:val="28"/>
          <w:lang w:eastAsia="ru-RU"/>
        </w:rPr>
        <w:t xml:space="preserve">сь в </w:t>
      </w:r>
      <w:r>
        <w:rPr>
          <w:rFonts w:ascii="Times New Roman" w:eastAsia="Times New Roman" w:hAnsi="Times New Roman" w:cs="Times New Roman"/>
          <w:sz w:val="28"/>
          <w:szCs w:val="28"/>
          <w:lang w:eastAsia="ru-RU"/>
        </w:rPr>
        <w:t xml:space="preserve">масштабном распространении </w:t>
      </w:r>
      <w:r w:rsidR="00FA77F0">
        <w:rPr>
          <w:rFonts w:ascii="Times New Roman" w:eastAsia="Times New Roman" w:hAnsi="Times New Roman" w:cs="Times New Roman"/>
          <w:sz w:val="28"/>
          <w:szCs w:val="28"/>
          <w:lang w:eastAsia="ru-RU"/>
        </w:rPr>
        <w:t>архитектурно привлекательных</w:t>
      </w:r>
      <w:r w:rsidR="00D208C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костелов и монастырей. </w:t>
      </w:r>
      <w:r w:rsidRPr="00C43618">
        <w:rPr>
          <w:rFonts w:ascii="Times New Roman" w:eastAsia="Times New Roman" w:hAnsi="Times New Roman" w:cs="Times New Roman"/>
          <w:sz w:val="28"/>
          <w:szCs w:val="28"/>
          <w:lang w:eastAsia="ru-RU"/>
        </w:rPr>
        <w:t>Фа</w:t>
      </w:r>
      <w:r>
        <w:rPr>
          <w:rFonts w:ascii="Times New Roman" w:eastAsia="Times New Roman" w:hAnsi="Times New Roman" w:cs="Times New Roman"/>
          <w:sz w:val="28"/>
          <w:szCs w:val="28"/>
          <w:lang w:eastAsia="ru-RU"/>
        </w:rPr>
        <w:t>ктором, усиливавшим миссионерское</w:t>
      </w:r>
      <w:r w:rsidRPr="00C43618">
        <w:rPr>
          <w:rFonts w:ascii="Times New Roman" w:eastAsia="Times New Roman" w:hAnsi="Times New Roman" w:cs="Times New Roman"/>
          <w:sz w:val="28"/>
          <w:szCs w:val="28"/>
          <w:lang w:eastAsia="ru-RU"/>
        </w:rPr>
        <w:t xml:space="preserve"> в</w:t>
      </w:r>
      <w:r>
        <w:rPr>
          <w:rFonts w:ascii="Times New Roman" w:eastAsia="Times New Roman" w:hAnsi="Times New Roman" w:cs="Times New Roman"/>
          <w:sz w:val="28"/>
          <w:szCs w:val="28"/>
          <w:lang w:eastAsia="ru-RU"/>
        </w:rPr>
        <w:t>оздействие Римско-католической церкви</w:t>
      </w:r>
      <w:r w:rsidRPr="00C43618">
        <w:rPr>
          <w:rFonts w:ascii="Times New Roman" w:eastAsia="Times New Roman" w:hAnsi="Times New Roman" w:cs="Times New Roman"/>
          <w:sz w:val="28"/>
          <w:szCs w:val="28"/>
          <w:lang w:eastAsia="ru-RU"/>
        </w:rPr>
        <w:t xml:space="preserve">, являлись </w:t>
      </w:r>
      <w:r>
        <w:rPr>
          <w:rFonts w:ascii="Times New Roman" w:eastAsia="Times New Roman" w:hAnsi="Times New Roman" w:cs="Times New Roman"/>
          <w:sz w:val="28"/>
          <w:szCs w:val="28"/>
          <w:lang w:eastAsia="ru-RU"/>
        </w:rPr>
        <w:t>симво</w:t>
      </w:r>
      <w:r w:rsidRPr="00C43618">
        <w:rPr>
          <w:rFonts w:ascii="Times New Roman" w:eastAsia="Times New Roman" w:hAnsi="Times New Roman" w:cs="Times New Roman"/>
          <w:sz w:val="28"/>
          <w:szCs w:val="28"/>
          <w:lang w:eastAsia="ru-RU"/>
        </w:rPr>
        <w:t>лические</w:t>
      </w:r>
      <w:r>
        <w:rPr>
          <w:rFonts w:ascii="Times New Roman" w:eastAsia="Times New Roman" w:hAnsi="Times New Roman" w:cs="Times New Roman"/>
          <w:sz w:val="28"/>
          <w:szCs w:val="28"/>
          <w:lang w:eastAsia="ru-RU"/>
        </w:rPr>
        <w:t xml:space="preserve"> и эстетические особенности его культа, высокий социальный престиж </w:t>
      </w:r>
      <w:r w:rsidR="00164294">
        <w:rPr>
          <w:rFonts w:ascii="Times New Roman" w:eastAsia="Times New Roman" w:hAnsi="Times New Roman" w:cs="Times New Roman"/>
          <w:sz w:val="28"/>
          <w:szCs w:val="28"/>
          <w:lang w:eastAsia="ru-RU"/>
        </w:rPr>
        <w:t>римско-католического клира</w:t>
      </w:r>
      <w:r>
        <w:rPr>
          <w:rFonts w:ascii="Times New Roman" w:eastAsia="Times New Roman" w:hAnsi="Times New Roman" w:cs="Times New Roman"/>
          <w:sz w:val="28"/>
          <w:szCs w:val="28"/>
          <w:lang w:eastAsia="ru-RU"/>
        </w:rPr>
        <w:t>.</w:t>
      </w:r>
      <w:r w:rsidRPr="00C43618">
        <w:rPr>
          <w:rFonts w:ascii="Times New Roman" w:eastAsia="Times New Roman" w:hAnsi="Times New Roman" w:cs="Times New Roman"/>
          <w:sz w:val="28"/>
          <w:szCs w:val="28"/>
          <w:lang w:eastAsia="ru-RU"/>
        </w:rPr>
        <w:t xml:space="preserve"> </w:t>
      </w:r>
    </w:p>
    <w:p w:rsidR="00B6674C" w:rsidRPr="00772B07" w:rsidRDefault="00D7789F" w:rsidP="00772B07">
      <w:pPr>
        <w:pStyle w:val="a6"/>
        <w:spacing w:after="0"/>
        <w:ind w:firstLine="454"/>
        <w:jc w:val="both"/>
      </w:pPr>
      <w:r>
        <w:rPr>
          <w:sz w:val="28"/>
          <w:szCs w:val="28"/>
        </w:rPr>
        <w:t>Негативное воздействие</w:t>
      </w:r>
      <w:r w:rsidRPr="00D7789F">
        <w:rPr>
          <w:sz w:val="28"/>
          <w:szCs w:val="28"/>
        </w:rPr>
        <w:t xml:space="preserve"> </w:t>
      </w:r>
      <w:r w:rsidR="00926BDB">
        <w:rPr>
          <w:sz w:val="28"/>
          <w:szCs w:val="28"/>
        </w:rPr>
        <w:t xml:space="preserve">на </w:t>
      </w:r>
      <w:r w:rsidRPr="00D7789F">
        <w:rPr>
          <w:sz w:val="28"/>
          <w:szCs w:val="28"/>
        </w:rPr>
        <w:t xml:space="preserve">авторитет </w:t>
      </w:r>
      <w:r>
        <w:rPr>
          <w:sz w:val="28"/>
          <w:szCs w:val="28"/>
        </w:rPr>
        <w:t xml:space="preserve">Православной </w:t>
      </w:r>
      <w:r w:rsidR="00926BDB">
        <w:rPr>
          <w:sz w:val="28"/>
          <w:szCs w:val="28"/>
        </w:rPr>
        <w:t>церкви</w:t>
      </w:r>
      <w:r w:rsidR="00C43618">
        <w:rPr>
          <w:sz w:val="28"/>
          <w:szCs w:val="28"/>
        </w:rPr>
        <w:t xml:space="preserve"> в крае</w:t>
      </w:r>
      <w:r w:rsidR="003142A4">
        <w:rPr>
          <w:sz w:val="28"/>
          <w:szCs w:val="28"/>
        </w:rPr>
        <w:t xml:space="preserve"> оказывали не только материальная скудость</w:t>
      </w:r>
      <w:r w:rsidR="00EC2336">
        <w:rPr>
          <w:sz w:val="28"/>
          <w:szCs w:val="28"/>
        </w:rPr>
        <w:t xml:space="preserve"> и </w:t>
      </w:r>
      <w:r w:rsidR="003142A4">
        <w:rPr>
          <w:sz w:val="28"/>
          <w:szCs w:val="28"/>
        </w:rPr>
        <w:t xml:space="preserve">социальная </w:t>
      </w:r>
      <w:r w:rsidR="00EC2336">
        <w:rPr>
          <w:sz w:val="28"/>
          <w:szCs w:val="28"/>
        </w:rPr>
        <w:t>униженность</w:t>
      </w:r>
      <w:r w:rsidR="00926BDB">
        <w:rPr>
          <w:sz w:val="28"/>
          <w:szCs w:val="28"/>
        </w:rPr>
        <w:t xml:space="preserve"> ее духовенства, но и</w:t>
      </w:r>
      <w:r w:rsidR="00C43618">
        <w:rPr>
          <w:sz w:val="28"/>
          <w:szCs w:val="28"/>
        </w:rPr>
        <w:t xml:space="preserve"> бедственное положение многих православных церквей</w:t>
      </w:r>
      <w:r w:rsidR="00DD6EE7">
        <w:rPr>
          <w:sz w:val="28"/>
          <w:szCs w:val="28"/>
        </w:rPr>
        <w:t>, требовавших ремонта и перестройки</w:t>
      </w:r>
      <w:r w:rsidRPr="00D7789F">
        <w:rPr>
          <w:sz w:val="28"/>
          <w:szCs w:val="28"/>
        </w:rPr>
        <w:t>.</w:t>
      </w:r>
      <w:r w:rsidR="00C43618" w:rsidRPr="00C43618">
        <w:t xml:space="preserve"> </w:t>
      </w:r>
      <w:r w:rsidR="00B6674C">
        <w:rPr>
          <w:sz w:val="28"/>
          <w:szCs w:val="28"/>
        </w:rPr>
        <w:t>С</w:t>
      </w:r>
      <w:r w:rsidR="00B6674C" w:rsidRPr="00C43618">
        <w:rPr>
          <w:sz w:val="28"/>
          <w:szCs w:val="28"/>
        </w:rPr>
        <w:t>ельские православные церкви, деревянные и убогие, с эстетически скромным</w:t>
      </w:r>
      <w:r w:rsidR="00975FCA">
        <w:rPr>
          <w:sz w:val="28"/>
          <w:szCs w:val="28"/>
        </w:rPr>
        <w:t xml:space="preserve"> богослужением являли собой разительный</w:t>
      </w:r>
      <w:r w:rsidR="00B6674C" w:rsidRPr="00C43618">
        <w:rPr>
          <w:sz w:val="28"/>
          <w:szCs w:val="28"/>
        </w:rPr>
        <w:t xml:space="preserve"> к</w:t>
      </w:r>
      <w:r w:rsidR="00B6674C">
        <w:rPr>
          <w:sz w:val="28"/>
          <w:szCs w:val="28"/>
        </w:rPr>
        <w:t xml:space="preserve">онтраст с </w:t>
      </w:r>
      <w:r w:rsidR="006F6CD4">
        <w:rPr>
          <w:sz w:val="28"/>
          <w:szCs w:val="28"/>
        </w:rPr>
        <w:t>величественными</w:t>
      </w:r>
      <w:r w:rsidR="00397B6D">
        <w:rPr>
          <w:sz w:val="28"/>
          <w:szCs w:val="28"/>
        </w:rPr>
        <w:t xml:space="preserve"> и великолепными</w:t>
      </w:r>
      <w:r w:rsidR="009502D4">
        <w:rPr>
          <w:sz w:val="28"/>
          <w:szCs w:val="28"/>
        </w:rPr>
        <w:t xml:space="preserve"> каменными</w:t>
      </w:r>
      <w:r w:rsidR="006F6CD4">
        <w:rPr>
          <w:sz w:val="28"/>
          <w:szCs w:val="28"/>
        </w:rPr>
        <w:t xml:space="preserve"> </w:t>
      </w:r>
      <w:r w:rsidR="009502D4">
        <w:rPr>
          <w:sz w:val="28"/>
          <w:szCs w:val="28"/>
        </w:rPr>
        <w:t>костелами</w:t>
      </w:r>
      <w:r w:rsidR="00B6674C" w:rsidRPr="00C43618">
        <w:rPr>
          <w:sz w:val="28"/>
          <w:szCs w:val="28"/>
        </w:rPr>
        <w:t>.</w:t>
      </w:r>
      <w:r w:rsidR="006135DC">
        <w:rPr>
          <w:sz w:val="28"/>
          <w:szCs w:val="28"/>
        </w:rPr>
        <w:t xml:space="preserve"> Ветхие</w:t>
      </w:r>
      <w:r w:rsidR="00B6674C" w:rsidRPr="007A6FC2">
        <w:rPr>
          <w:sz w:val="28"/>
          <w:szCs w:val="28"/>
        </w:rPr>
        <w:t xml:space="preserve"> православные церкви, на которых вили гне</w:t>
      </w:r>
      <w:r w:rsidR="00397B6D">
        <w:rPr>
          <w:sz w:val="28"/>
          <w:szCs w:val="28"/>
        </w:rPr>
        <w:t>зда аисты, служили живым укором</w:t>
      </w:r>
      <w:r w:rsidR="00B6674C">
        <w:rPr>
          <w:sz w:val="28"/>
          <w:szCs w:val="28"/>
        </w:rPr>
        <w:t xml:space="preserve"> «господствующему» </w:t>
      </w:r>
      <w:r w:rsidR="00B6674C" w:rsidRPr="007A6FC2">
        <w:rPr>
          <w:sz w:val="28"/>
          <w:szCs w:val="28"/>
        </w:rPr>
        <w:t>православию, унижали православную веру в глазах населения, укрепляя в его сознании мысль, что вера православная</w:t>
      </w:r>
      <w:r w:rsidR="001D0ED8">
        <w:rPr>
          <w:sz w:val="28"/>
          <w:szCs w:val="28"/>
        </w:rPr>
        <w:t>, русская</w:t>
      </w:r>
      <w:r w:rsidR="0007714A">
        <w:rPr>
          <w:sz w:val="28"/>
          <w:szCs w:val="28"/>
        </w:rPr>
        <w:t>,</w:t>
      </w:r>
      <w:r w:rsidR="00B6674C" w:rsidRPr="007A6FC2">
        <w:rPr>
          <w:sz w:val="28"/>
          <w:szCs w:val="28"/>
        </w:rPr>
        <w:t xml:space="preserve"> есть «вера </w:t>
      </w:r>
      <w:proofErr w:type="spellStart"/>
      <w:r w:rsidR="00B6674C" w:rsidRPr="007A6FC2">
        <w:rPr>
          <w:sz w:val="28"/>
          <w:szCs w:val="28"/>
        </w:rPr>
        <w:t>хлопская</w:t>
      </w:r>
      <w:proofErr w:type="spellEnd"/>
      <w:r w:rsidR="00B6674C" w:rsidRPr="007A6FC2">
        <w:rPr>
          <w:sz w:val="28"/>
          <w:szCs w:val="28"/>
        </w:rPr>
        <w:t>», а вера католическая</w:t>
      </w:r>
      <w:r w:rsidR="001D0ED8">
        <w:rPr>
          <w:sz w:val="28"/>
          <w:szCs w:val="28"/>
        </w:rPr>
        <w:t>, польская</w:t>
      </w:r>
      <w:r w:rsidR="00B6674C" w:rsidRPr="007A6FC2">
        <w:rPr>
          <w:sz w:val="28"/>
          <w:szCs w:val="28"/>
        </w:rPr>
        <w:t xml:space="preserve"> – «вера</w:t>
      </w:r>
      <w:r w:rsidR="001D0ED8" w:rsidRPr="001D0ED8">
        <w:rPr>
          <w:sz w:val="28"/>
          <w:szCs w:val="28"/>
        </w:rPr>
        <w:t xml:space="preserve"> </w:t>
      </w:r>
      <w:r w:rsidR="001D0ED8" w:rsidRPr="007A6FC2">
        <w:rPr>
          <w:sz w:val="28"/>
          <w:szCs w:val="28"/>
        </w:rPr>
        <w:t>панская</w:t>
      </w:r>
      <w:r w:rsidR="00B6674C" w:rsidRPr="007A6FC2">
        <w:rPr>
          <w:sz w:val="28"/>
          <w:szCs w:val="28"/>
        </w:rPr>
        <w:t>»</w:t>
      </w:r>
      <w:r w:rsidR="00B6674C">
        <w:rPr>
          <w:rStyle w:val="a5"/>
          <w:sz w:val="28"/>
          <w:szCs w:val="28"/>
        </w:rPr>
        <w:footnoteReference w:id="49"/>
      </w:r>
      <w:r w:rsidR="00B6674C">
        <w:rPr>
          <w:sz w:val="28"/>
          <w:szCs w:val="28"/>
        </w:rPr>
        <w:t>.</w:t>
      </w:r>
      <w:r w:rsidR="00B6674C" w:rsidRPr="007A6FC2">
        <w:rPr>
          <w:sz w:val="28"/>
          <w:szCs w:val="28"/>
        </w:rPr>
        <w:t xml:space="preserve"> </w:t>
      </w:r>
    </w:p>
    <w:p w:rsidR="004A25A4" w:rsidRDefault="00EC2336" w:rsidP="004A25A4">
      <w:pPr>
        <w:spacing w:after="0" w:line="24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Сообщая о тяжелом состоянии, в котором оказала</w:t>
      </w:r>
      <w:r w:rsidR="00CC0504">
        <w:rPr>
          <w:rFonts w:ascii="Times New Roman" w:eastAsia="Times New Roman" w:hAnsi="Times New Roman" w:cs="Times New Roman"/>
          <w:sz w:val="28"/>
          <w:szCs w:val="28"/>
          <w:lang w:eastAsia="ru-RU"/>
        </w:rPr>
        <w:t>сь Православная церковь</w:t>
      </w:r>
      <w:r>
        <w:rPr>
          <w:rFonts w:ascii="Times New Roman" w:eastAsia="Times New Roman" w:hAnsi="Times New Roman" w:cs="Times New Roman"/>
          <w:sz w:val="28"/>
          <w:szCs w:val="28"/>
          <w:lang w:eastAsia="ru-RU"/>
        </w:rPr>
        <w:t xml:space="preserve"> в западной России</w:t>
      </w:r>
      <w:r w:rsidR="00CC0504">
        <w:rPr>
          <w:rFonts w:ascii="Times New Roman" w:eastAsia="Times New Roman" w:hAnsi="Times New Roman" w:cs="Times New Roman"/>
          <w:sz w:val="28"/>
          <w:szCs w:val="28"/>
          <w:lang w:eastAsia="ru-RU"/>
        </w:rPr>
        <w:t>, М.Н. Муравьев</w:t>
      </w:r>
      <w:r w:rsidR="003045C6">
        <w:rPr>
          <w:rFonts w:ascii="Times New Roman" w:eastAsia="Times New Roman" w:hAnsi="Times New Roman" w:cs="Times New Roman"/>
          <w:sz w:val="28"/>
          <w:szCs w:val="28"/>
          <w:lang w:eastAsia="ru-RU"/>
        </w:rPr>
        <w:t xml:space="preserve"> в своей «Записке» о</w:t>
      </w:r>
      <w:r>
        <w:rPr>
          <w:rFonts w:ascii="Times New Roman" w:eastAsia="Times New Roman" w:hAnsi="Times New Roman" w:cs="Times New Roman"/>
          <w:sz w:val="28"/>
          <w:szCs w:val="28"/>
          <w:lang w:eastAsia="ru-RU"/>
        </w:rPr>
        <w:t>братил внимание императора на недопустимость сложившегося положения дел</w:t>
      </w:r>
      <w:r w:rsidR="003045C6">
        <w:rPr>
          <w:rFonts w:ascii="Times New Roman" w:eastAsia="Times New Roman" w:hAnsi="Times New Roman" w:cs="Times New Roman"/>
          <w:sz w:val="28"/>
          <w:szCs w:val="28"/>
          <w:lang w:eastAsia="ru-RU"/>
        </w:rPr>
        <w:t>: «Правительству непристойно оставлять духовенство свое в столь уничиженном положении, равно как и церкви, которых большая часть</w:t>
      </w:r>
      <w:r w:rsidR="0046286A">
        <w:rPr>
          <w:rFonts w:ascii="Times New Roman" w:eastAsia="Times New Roman" w:hAnsi="Times New Roman" w:cs="Times New Roman"/>
          <w:sz w:val="28"/>
          <w:szCs w:val="28"/>
          <w:lang w:eastAsia="ru-RU"/>
        </w:rPr>
        <w:t xml:space="preserve"> представляют самое печальное зрелище»</w:t>
      </w:r>
      <w:r w:rsidR="0046286A">
        <w:rPr>
          <w:rStyle w:val="a5"/>
          <w:rFonts w:ascii="Times New Roman" w:eastAsia="Times New Roman" w:hAnsi="Times New Roman"/>
          <w:sz w:val="28"/>
          <w:szCs w:val="28"/>
          <w:lang w:eastAsia="ru-RU"/>
        </w:rPr>
        <w:footnoteReference w:id="50"/>
      </w:r>
      <w:r w:rsidR="0046286A">
        <w:rPr>
          <w:rFonts w:ascii="Times New Roman" w:eastAsia="Times New Roman" w:hAnsi="Times New Roman" w:cs="Times New Roman"/>
          <w:sz w:val="28"/>
          <w:szCs w:val="28"/>
          <w:lang w:eastAsia="ru-RU"/>
        </w:rPr>
        <w:t>.</w:t>
      </w:r>
      <w:r w:rsidR="00CC0504">
        <w:rPr>
          <w:rFonts w:ascii="Times New Roman" w:eastAsia="Times New Roman" w:hAnsi="Times New Roman" w:cs="Times New Roman"/>
          <w:sz w:val="28"/>
          <w:szCs w:val="28"/>
          <w:lang w:eastAsia="ru-RU"/>
        </w:rPr>
        <w:t xml:space="preserve"> </w:t>
      </w:r>
    </w:p>
    <w:p w:rsidR="000906A3" w:rsidRPr="005E64C5" w:rsidRDefault="00101558" w:rsidP="004A25A4">
      <w:pPr>
        <w:spacing w:after="0" w:line="240" w:lineRule="auto"/>
        <w:ind w:firstLine="454"/>
        <w:jc w:val="both"/>
        <w:rPr>
          <w:rFonts w:ascii="Times New Roman" w:eastAsia="Times New Roman" w:hAnsi="Times New Roman" w:cs="Times New Roman"/>
          <w:spacing w:val="-2"/>
          <w:sz w:val="28"/>
          <w:szCs w:val="28"/>
          <w:lang w:eastAsia="ru-RU"/>
        </w:rPr>
      </w:pPr>
      <w:r w:rsidRPr="005E64C5">
        <w:rPr>
          <w:rFonts w:ascii="Times New Roman" w:eastAsia="Times New Roman" w:hAnsi="Times New Roman" w:cs="Times New Roman"/>
          <w:spacing w:val="-2"/>
          <w:sz w:val="28"/>
          <w:szCs w:val="28"/>
          <w:lang w:eastAsia="ru-RU"/>
        </w:rPr>
        <w:t>Причины сложившейся бедственной ситуации с православным духовенством края и его храмами во многом объяснялось тем, что местное русское православное дворянство и, прежде всего, помещики</w:t>
      </w:r>
      <w:r w:rsidR="00FE078B" w:rsidRPr="005E64C5">
        <w:rPr>
          <w:rFonts w:ascii="Times New Roman" w:eastAsia="Times New Roman" w:hAnsi="Times New Roman" w:cs="Times New Roman"/>
          <w:spacing w:val="-2"/>
          <w:sz w:val="28"/>
          <w:szCs w:val="28"/>
          <w:lang w:eastAsia="ru-RU"/>
        </w:rPr>
        <w:t>,</w:t>
      </w:r>
      <w:r w:rsidRPr="005E64C5">
        <w:rPr>
          <w:rFonts w:ascii="Times New Roman" w:eastAsia="Times New Roman" w:hAnsi="Times New Roman" w:cs="Times New Roman"/>
          <w:spacing w:val="-2"/>
          <w:sz w:val="28"/>
          <w:szCs w:val="28"/>
          <w:lang w:eastAsia="ru-RU"/>
        </w:rPr>
        <w:t xml:space="preserve"> были немногочисленны. Исключ</w:t>
      </w:r>
      <w:r w:rsidR="007A1CDC" w:rsidRPr="005E64C5">
        <w:rPr>
          <w:rFonts w:ascii="Times New Roman" w:eastAsia="Times New Roman" w:hAnsi="Times New Roman" w:cs="Times New Roman"/>
          <w:spacing w:val="-2"/>
          <w:sz w:val="28"/>
          <w:szCs w:val="28"/>
          <w:lang w:eastAsia="ru-RU"/>
        </w:rPr>
        <w:t>ение составляла лишь Витебская</w:t>
      </w:r>
      <w:r w:rsidRPr="005E64C5">
        <w:rPr>
          <w:rFonts w:ascii="Times New Roman" w:eastAsia="Times New Roman" w:hAnsi="Times New Roman" w:cs="Times New Roman"/>
          <w:spacing w:val="-2"/>
          <w:sz w:val="28"/>
          <w:szCs w:val="28"/>
          <w:lang w:eastAsia="ru-RU"/>
        </w:rPr>
        <w:t xml:space="preserve"> губерния</w:t>
      </w:r>
      <w:r w:rsidR="007A1CDC" w:rsidRPr="005E64C5">
        <w:rPr>
          <w:rStyle w:val="a5"/>
          <w:rFonts w:ascii="Times New Roman" w:eastAsia="Times New Roman" w:hAnsi="Times New Roman"/>
          <w:spacing w:val="-2"/>
          <w:sz w:val="28"/>
          <w:szCs w:val="28"/>
          <w:lang w:eastAsia="ru-RU"/>
        </w:rPr>
        <w:footnoteReference w:id="51"/>
      </w:r>
      <w:r w:rsidRPr="005E64C5">
        <w:rPr>
          <w:rFonts w:ascii="Times New Roman" w:eastAsia="Times New Roman" w:hAnsi="Times New Roman" w:cs="Times New Roman"/>
          <w:spacing w:val="-2"/>
          <w:sz w:val="28"/>
          <w:szCs w:val="28"/>
          <w:lang w:eastAsia="ru-RU"/>
        </w:rPr>
        <w:t>.  Следовательно, православное духовенство не могло опереться на материальные</w:t>
      </w:r>
      <w:r w:rsidR="00F00C30" w:rsidRPr="005E64C5">
        <w:rPr>
          <w:rFonts w:ascii="Times New Roman" w:eastAsia="Times New Roman" w:hAnsi="Times New Roman" w:cs="Times New Roman"/>
          <w:spacing w:val="-2"/>
          <w:sz w:val="28"/>
          <w:szCs w:val="28"/>
          <w:lang w:eastAsia="ru-RU"/>
        </w:rPr>
        <w:t xml:space="preserve"> и социальные ресурсы русского</w:t>
      </w:r>
      <w:r w:rsidR="00FE078B" w:rsidRPr="005E64C5">
        <w:rPr>
          <w:rFonts w:ascii="Times New Roman" w:eastAsia="Times New Roman" w:hAnsi="Times New Roman" w:cs="Times New Roman"/>
          <w:spacing w:val="-2"/>
          <w:sz w:val="28"/>
          <w:szCs w:val="28"/>
          <w:lang w:eastAsia="ru-RU"/>
        </w:rPr>
        <w:t xml:space="preserve"> поместного</w:t>
      </w:r>
      <w:r w:rsidR="00F00C30" w:rsidRPr="005E64C5">
        <w:rPr>
          <w:rFonts w:ascii="Times New Roman" w:eastAsia="Times New Roman" w:hAnsi="Times New Roman" w:cs="Times New Roman"/>
          <w:spacing w:val="-2"/>
          <w:sz w:val="28"/>
          <w:szCs w:val="28"/>
          <w:lang w:eastAsia="ru-RU"/>
        </w:rPr>
        <w:t xml:space="preserve"> дворянства</w:t>
      </w:r>
      <w:r w:rsidR="00C94003" w:rsidRPr="005E64C5">
        <w:rPr>
          <w:rStyle w:val="a5"/>
          <w:rFonts w:ascii="Times New Roman" w:eastAsia="Times New Roman" w:hAnsi="Times New Roman"/>
          <w:spacing w:val="-2"/>
          <w:sz w:val="28"/>
          <w:szCs w:val="28"/>
          <w:lang w:eastAsia="ru-RU"/>
        </w:rPr>
        <w:footnoteReference w:id="52"/>
      </w:r>
      <w:r w:rsidR="00FE078B" w:rsidRPr="005E64C5">
        <w:rPr>
          <w:rFonts w:ascii="Times New Roman" w:eastAsia="Times New Roman" w:hAnsi="Times New Roman" w:cs="Times New Roman"/>
          <w:spacing w:val="-2"/>
          <w:sz w:val="28"/>
          <w:szCs w:val="28"/>
          <w:lang w:eastAsia="ru-RU"/>
        </w:rPr>
        <w:t>.</w:t>
      </w:r>
      <w:r w:rsidRPr="005E64C5">
        <w:rPr>
          <w:rFonts w:ascii="Times New Roman" w:eastAsia="Times New Roman" w:hAnsi="Times New Roman" w:cs="Times New Roman"/>
          <w:spacing w:val="-2"/>
          <w:sz w:val="28"/>
          <w:szCs w:val="28"/>
          <w:lang w:eastAsia="ru-RU"/>
        </w:rPr>
        <w:t xml:space="preserve"> </w:t>
      </w:r>
      <w:r w:rsidR="00FE078B" w:rsidRPr="005E64C5">
        <w:rPr>
          <w:rFonts w:ascii="Times New Roman" w:eastAsia="Times New Roman" w:hAnsi="Times New Roman" w:cs="Times New Roman"/>
          <w:spacing w:val="-2"/>
          <w:sz w:val="28"/>
          <w:szCs w:val="28"/>
          <w:lang w:eastAsia="ru-RU"/>
        </w:rPr>
        <w:t>В этих условиях слабость социально-экономического и культурного присутствия</w:t>
      </w:r>
      <w:r w:rsidR="004A25A4" w:rsidRPr="005E64C5">
        <w:rPr>
          <w:rFonts w:ascii="Times New Roman" w:eastAsia="Times New Roman" w:hAnsi="Times New Roman" w:cs="Times New Roman"/>
          <w:spacing w:val="-2"/>
          <w:sz w:val="28"/>
          <w:szCs w:val="28"/>
          <w:lang w:eastAsia="ru-RU"/>
        </w:rPr>
        <w:t xml:space="preserve"> русской дворянской элиты </w:t>
      </w:r>
      <w:r w:rsidR="001650F2" w:rsidRPr="005E64C5">
        <w:rPr>
          <w:rFonts w:ascii="Times New Roman" w:eastAsia="Times New Roman" w:hAnsi="Times New Roman" w:cs="Times New Roman"/>
          <w:spacing w:val="-2"/>
          <w:sz w:val="28"/>
          <w:szCs w:val="28"/>
          <w:lang w:eastAsia="ru-RU"/>
        </w:rPr>
        <w:t>могла</w:t>
      </w:r>
      <w:r w:rsidR="00FE078B" w:rsidRPr="005E64C5">
        <w:rPr>
          <w:rFonts w:ascii="Times New Roman" w:eastAsia="Times New Roman" w:hAnsi="Times New Roman" w:cs="Times New Roman"/>
          <w:spacing w:val="-2"/>
          <w:sz w:val="28"/>
          <w:szCs w:val="28"/>
          <w:lang w:eastAsia="ru-RU"/>
        </w:rPr>
        <w:t xml:space="preserve"> быть</w:t>
      </w:r>
      <w:r w:rsidR="00FB7AF2" w:rsidRPr="005E64C5">
        <w:rPr>
          <w:rFonts w:ascii="Times New Roman" w:eastAsia="Times New Roman" w:hAnsi="Times New Roman" w:cs="Times New Roman"/>
          <w:spacing w:val="-2"/>
          <w:sz w:val="28"/>
          <w:szCs w:val="28"/>
          <w:lang w:eastAsia="ru-RU"/>
        </w:rPr>
        <w:t xml:space="preserve"> компенсирована</w:t>
      </w:r>
      <w:r w:rsidR="00FE078B">
        <w:rPr>
          <w:rFonts w:ascii="Times New Roman" w:eastAsia="Times New Roman" w:hAnsi="Times New Roman" w:cs="Times New Roman"/>
          <w:b/>
          <w:spacing w:val="-2"/>
          <w:sz w:val="28"/>
          <w:szCs w:val="28"/>
          <w:lang w:eastAsia="ru-RU"/>
        </w:rPr>
        <w:t xml:space="preserve"> </w:t>
      </w:r>
      <w:r w:rsidR="00FE078B" w:rsidRPr="005E64C5">
        <w:rPr>
          <w:rFonts w:ascii="Times New Roman" w:eastAsia="Times New Roman" w:hAnsi="Times New Roman" w:cs="Times New Roman"/>
          <w:spacing w:val="-2"/>
          <w:sz w:val="28"/>
          <w:szCs w:val="28"/>
          <w:lang w:eastAsia="ru-RU"/>
        </w:rPr>
        <w:t>только</w:t>
      </w:r>
      <w:r w:rsidR="005E64C5">
        <w:rPr>
          <w:rFonts w:ascii="Times New Roman" w:eastAsia="Times New Roman" w:hAnsi="Times New Roman" w:cs="Times New Roman"/>
          <w:spacing w:val="-2"/>
          <w:sz w:val="28"/>
          <w:szCs w:val="28"/>
          <w:lang w:eastAsia="ru-RU"/>
        </w:rPr>
        <w:t xml:space="preserve"> активной поддержкой</w:t>
      </w:r>
      <w:r w:rsidR="004A25A4" w:rsidRPr="005E64C5">
        <w:rPr>
          <w:rFonts w:ascii="Times New Roman" w:eastAsia="Times New Roman" w:hAnsi="Times New Roman" w:cs="Times New Roman"/>
          <w:spacing w:val="-2"/>
          <w:sz w:val="28"/>
          <w:szCs w:val="28"/>
          <w:lang w:eastAsia="ru-RU"/>
        </w:rPr>
        <w:t xml:space="preserve"> </w:t>
      </w:r>
      <w:r w:rsidR="00FE078B" w:rsidRPr="005E64C5">
        <w:rPr>
          <w:rFonts w:ascii="Times New Roman" w:eastAsia="Times New Roman" w:hAnsi="Times New Roman" w:cs="Times New Roman"/>
          <w:spacing w:val="-2"/>
          <w:sz w:val="28"/>
          <w:szCs w:val="28"/>
          <w:lang w:eastAsia="ru-RU"/>
        </w:rPr>
        <w:t xml:space="preserve">Православной </w:t>
      </w:r>
      <w:r w:rsidR="004A25A4" w:rsidRPr="005E64C5">
        <w:rPr>
          <w:rFonts w:ascii="Times New Roman" w:eastAsia="Times New Roman" w:hAnsi="Times New Roman" w:cs="Times New Roman"/>
          <w:spacing w:val="-2"/>
          <w:sz w:val="28"/>
          <w:szCs w:val="28"/>
          <w:lang w:eastAsia="ru-RU"/>
        </w:rPr>
        <w:t>церкви</w:t>
      </w:r>
      <w:r w:rsidR="00FE078B" w:rsidRPr="005E64C5">
        <w:rPr>
          <w:rFonts w:ascii="Times New Roman" w:eastAsia="Times New Roman" w:hAnsi="Times New Roman" w:cs="Times New Roman"/>
          <w:spacing w:val="-2"/>
          <w:sz w:val="28"/>
          <w:szCs w:val="28"/>
          <w:lang w:eastAsia="ru-RU"/>
        </w:rPr>
        <w:t xml:space="preserve"> со стороны </w:t>
      </w:r>
      <w:r w:rsidR="005E64C5">
        <w:rPr>
          <w:rFonts w:ascii="Times New Roman" w:eastAsia="Times New Roman" w:hAnsi="Times New Roman" w:cs="Times New Roman"/>
          <w:spacing w:val="-2"/>
          <w:sz w:val="28"/>
          <w:szCs w:val="28"/>
          <w:lang w:eastAsia="ru-RU"/>
        </w:rPr>
        <w:t xml:space="preserve">Российского </w:t>
      </w:r>
      <w:r w:rsidR="00FE078B" w:rsidRPr="005E64C5">
        <w:rPr>
          <w:rFonts w:ascii="Times New Roman" w:eastAsia="Times New Roman" w:hAnsi="Times New Roman" w:cs="Times New Roman"/>
          <w:spacing w:val="-2"/>
          <w:sz w:val="28"/>
          <w:szCs w:val="28"/>
          <w:lang w:eastAsia="ru-RU"/>
        </w:rPr>
        <w:t>государства</w:t>
      </w:r>
      <w:r w:rsidR="004A25A4" w:rsidRPr="005E64C5">
        <w:rPr>
          <w:rFonts w:ascii="Times New Roman" w:eastAsia="Times New Roman" w:hAnsi="Times New Roman" w:cs="Times New Roman"/>
          <w:spacing w:val="-2"/>
          <w:sz w:val="28"/>
          <w:szCs w:val="28"/>
          <w:lang w:eastAsia="ru-RU"/>
        </w:rPr>
        <w:t xml:space="preserve">. </w:t>
      </w:r>
    </w:p>
    <w:p w:rsidR="00810B0E" w:rsidRPr="00360F01" w:rsidRDefault="000906A3" w:rsidP="00360F01">
      <w:pPr>
        <w:spacing w:after="0" w:line="240" w:lineRule="auto"/>
        <w:ind w:firstLine="454"/>
        <w:jc w:val="both"/>
        <w:rPr>
          <w:rFonts w:ascii="Times New Roman" w:hAnsi="Times New Roman" w:cs="Times New Roman"/>
          <w:sz w:val="28"/>
          <w:szCs w:val="28"/>
        </w:rPr>
      </w:pPr>
      <w:r w:rsidRPr="00F75C70">
        <w:rPr>
          <w:rFonts w:ascii="Times New Roman" w:eastAsia="Times New Roman" w:hAnsi="Times New Roman" w:cs="Times New Roman"/>
          <w:spacing w:val="-2"/>
          <w:sz w:val="28"/>
          <w:szCs w:val="28"/>
          <w:lang w:eastAsia="ru-RU"/>
        </w:rPr>
        <w:lastRenderedPageBreak/>
        <w:t>М.Н. Муравьев прекрасно понимал социальные причины существующих в крае церковных проблем. Выхо</w:t>
      </w:r>
      <w:r w:rsidR="00F75C70">
        <w:rPr>
          <w:rFonts w:ascii="Times New Roman" w:eastAsia="Times New Roman" w:hAnsi="Times New Roman" w:cs="Times New Roman"/>
          <w:spacing w:val="-2"/>
          <w:sz w:val="28"/>
          <w:szCs w:val="28"/>
          <w:lang w:eastAsia="ru-RU"/>
        </w:rPr>
        <w:t>д из сложившейся</w:t>
      </w:r>
      <w:r w:rsidRPr="00F75C70">
        <w:rPr>
          <w:rFonts w:ascii="Times New Roman" w:eastAsia="Times New Roman" w:hAnsi="Times New Roman" w:cs="Times New Roman"/>
          <w:spacing w:val="-2"/>
          <w:sz w:val="28"/>
          <w:szCs w:val="28"/>
          <w:lang w:eastAsia="ru-RU"/>
        </w:rPr>
        <w:t xml:space="preserve"> ситуации он</w:t>
      </w:r>
      <w:r>
        <w:rPr>
          <w:rFonts w:ascii="Times New Roman" w:hAnsi="Times New Roman" w:cs="Times New Roman"/>
          <w:sz w:val="28"/>
          <w:szCs w:val="28"/>
        </w:rPr>
        <w:t xml:space="preserve"> усматривал в</w:t>
      </w:r>
      <w:r w:rsidR="00B1671E" w:rsidRPr="000906A3">
        <w:rPr>
          <w:rFonts w:ascii="Times New Roman" w:hAnsi="Times New Roman" w:cs="Times New Roman"/>
          <w:sz w:val="28"/>
          <w:szCs w:val="28"/>
        </w:rPr>
        <w:t xml:space="preserve"> системно организованной</w:t>
      </w:r>
      <w:r w:rsidR="00FB7AF2">
        <w:rPr>
          <w:rFonts w:ascii="Times New Roman" w:hAnsi="Times New Roman" w:cs="Times New Roman"/>
          <w:sz w:val="28"/>
          <w:szCs w:val="28"/>
        </w:rPr>
        <w:t>, целевой</w:t>
      </w:r>
      <w:r>
        <w:rPr>
          <w:rFonts w:ascii="Times New Roman" w:hAnsi="Times New Roman" w:cs="Times New Roman"/>
          <w:sz w:val="28"/>
          <w:szCs w:val="28"/>
        </w:rPr>
        <w:t xml:space="preserve"> </w:t>
      </w:r>
      <w:r w:rsidR="00ED32B2" w:rsidRPr="000906A3">
        <w:rPr>
          <w:rFonts w:ascii="Times New Roman" w:hAnsi="Times New Roman" w:cs="Times New Roman"/>
          <w:sz w:val="28"/>
          <w:szCs w:val="28"/>
        </w:rPr>
        <w:t>помощи</w:t>
      </w:r>
      <w:r w:rsidR="00FB7AF2">
        <w:rPr>
          <w:rFonts w:ascii="Times New Roman" w:hAnsi="Times New Roman" w:cs="Times New Roman"/>
          <w:sz w:val="28"/>
          <w:szCs w:val="28"/>
        </w:rPr>
        <w:t xml:space="preserve"> государства</w:t>
      </w:r>
      <w:r w:rsidR="00ED32B2" w:rsidRPr="000906A3">
        <w:rPr>
          <w:rFonts w:ascii="Times New Roman" w:hAnsi="Times New Roman" w:cs="Times New Roman"/>
          <w:sz w:val="28"/>
          <w:szCs w:val="28"/>
        </w:rPr>
        <w:t xml:space="preserve"> </w:t>
      </w:r>
      <w:r w:rsidR="00FB7AF2">
        <w:rPr>
          <w:rFonts w:ascii="Times New Roman" w:hAnsi="Times New Roman" w:cs="Times New Roman"/>
          <w:sz w:val="28"/>
          <w:szCs w:val="28"/>
        </w:rPr>
        <w:t xml:space="preserve">местному </w:t>
      </w:r>
      <w:proofErr w:type="gramStart"/>
      <w:r w:rsidR="00FB7AF2">
        <w:rPr>
          <w:rFonts w:ascii="Times New Roman" w:hAnsi="Times New Roman" w:cs="Times New Roman"/>
          <w:sz w:val="28"/>
          <w:szCs w:val="28"/>
        </w:rPr>
        <w:t>западно-русскому</w:t>
      </w:r>
      <w:proofErr w:type="gramEnd"/>
      <w:r w:rsidR="00FB7AF2">
        <w:rPr>
          <w:rFonts w:ascii="Times New Roman" w:hAnsi="Times New Roman" w:cs="Times New Roman"/>
          <w:sz w:val="28"/>
          <w:szCs w:val="28"/>
        </w:rPr>
        <w:t xml:space="preserve"> Православию.</w:t>
      </w:r>
      <w:r w:rsidR="002C2969" w:rsidRPr="000906A3">
        <w:rPr>
          <w:rFonts w:ascii="Times New Roman" w:hAnsi="Times New Roman" w:cs="Times New Roman"/>
          <w:sz w:val="28"/>
          <w:szCs w:val="28"/>
        </w:rPr>
        <w:t xml:space="preserve"> </w:t>
      </w:r>
      <w:r w:rsidR="00FB7AF2">
        <w:rPr>
          <w:rFonts w:ascii="Times New Roman" w:hAnsi="Times New Roman" w:cs="Times New Roman"/>
          <w:sz w:val="28"/>
          <w:szCs w:val="28"/>
        </w:rPr>
        <w:t>Правительству</w:t>
      </w:r>
      <w:r w:rsidR="008B05B6" w:rsidRPr="000906A3">
        <w:rPr>
          <w:rFonts w:ascii="Times New Roman" w:hAnsi="Times New Roman" w:cs="Times New Roman"/>
          <w:sz w:val="28"/>
          <w:szCs w:val="28"/>
        </w:rPr>
        <w:t xml:space="preserve"> необходимо было улучшить материальное </w:t>
      </w:r>
      <w:r w:rsidR="00AB3E80" w:rsidRPr="000906A3">
        <w:rPr>
          <w:rFonts w:ascii="Times New Roman" w:hAnsi="Times New Roman" w:cs="Times New Roman"/>
          <w:sz w:val="28"/>
          <w:szCs w:val="28"/>
        </w:rPr>
        <w:t>положение духовного сословия</w:t>
      </w:r>
      <w:r w:rsidR="008B05B6" w:rsidRPr="000906A3">
        <w:rPr>
          <w:rFonts w:ascii="Times New Roman" w:hAnsi="Times New Roman" w:cs="Times New Roman"/>
          <w:sz w:val="28"/>
          <w:szCs w:val="28"/>
        </w:rPr>
        <w:t>, поднять его социальный престиж</w:t>
      </w:r>
      <w:r w:rsidR="003B512A" w:rsidRPr="000906A3">
        <w:rPr>
          <w:rFonts w:ascii="Times New Roman" w:hAnsi="Times New Roman" w:cs="Times New Roman"/>
          <w:sz w:val="28"/>
          <w:szCs w:val="28"/>
        </w:rPr>
        <w:t xml:space="preserve"> и образовательный уровень, реализовать обширную программу ремонта и строительства православных храмов.</w:t>
      </w:r>
      <w:r w:rsidR="00944CEF" w:rsidRPr="000906A3">
        <w:rPr>
          <w:rFonts w:ascii="Times New Roman" w:hAnsi="Times New Roman" w:cs="Times New Roman"/>
          <w:sz w:val="28"/>
          <w:szCs w:val="28"/>
        </w:rPr>
        <w:t xml:space="preserve"> С помощью этих тактических мер</w:t>
      </w:r>
      <w:r w:rsidR="00F23B83" w:rsidRPr="000906A3">
        <w:rPr>
          <w:rFonts w:ascii="Times New Roman" w:hAnsi="Times New Roman" w:cs="Times New Roman"/>
          <w:sz w:val="28"/>
          <w:szCs w:val="28"/>
        </w:rPr>
        <w:t xml:space="preserve"> М.Н. Муравьев</w:t>
      </w:r>
      <w:r w:rsidR="00ED7C8F" w:rsidRPr="000906A3">
        <w:rPr>
          <w:rFonts w:ascii="Times New Roman" w:hAnsi="Times New Roman" w:cs="Times New Roman"/>
          <w:sz w:val="28"/>
          <w:szCs w:val="28"/>
        </w:rPr>
        <w:t xml:space="preserve"> стремился к достижению</w:t>
      </w:r>
      <w:r w:rsidR="00BB0813" w:rsidRPr="000906A3">
        <w:rPr>
          <w:rFonts w:ascii="Times New Roman" w:hAnsi="Times New Roman" w:cs="Times New Roman"/>
          <w:sz w:val="28"/>
          <w:szCs w:val="28"/>
        </w:rPr>
        <w:t xml:space="preserve"> </w:t>
      </w:r>
      <w:r w:rsidR="00C23015">
        <w:rPr>
          <w:rFonts w:ascii="Times New Roman" w:hAnsi="Times New Roman" w:cs="Times New Roman"/>
          <w:sz w:val="28"/>
          <w:szCs w:val="28"/>
        </w:rPr>
        <w:t>главной цели</w:t>
      </w:r>
      <w:r w:rsidR="00360F01">
        <w:rPr>
          <w:rFonts w:ascii="Times New Roman" w:hAnsi="Times New Roman" w:cs="Times New Roman"/>
          <w:sz w:val="28"/>
          <w:szCs w:val="28"/>
        </w:rPr>
        <w:t xml:space="preserve"> –</w:t>
      </w:r>
      <w:r w:rsidR="00B759F6" w:rsidRPr="000906A3">
        <w:rPr>
          <w:rFonts w:ascii="Times New Roman" w:hAnsi="Times New Roman" w:cs="Times New Roman"/>
          <w:sz w:val="28"/>
          <w:szCs w:val="28"/>
        </w:rPr>
        <w:t xml:space="preserve"> деколонизации и</w:t>
      </w:r>
      <w:r w:rsidR="00BD42C3" w:rsidRPr="000906A3">
        <w:rPr>
          <w:rFonts w:ascii="Times New Roman" w:hAnsi="Times New Roman" w:cs="Times New Roman"/>
          <w:sz w:val="28"/>
          <w:szCs w:val="28"/>
        </w:rPr>
        <w:t xml:space="preserve"> успешной интеграции </w:t>
      </w:r>
      <w:r w:rsidR="00360F01">
        <w:rPr>
          <w:rFonts w:ascii="Times New Roman" w:hAnsi="Times New Roman" w:cs="Times New Roman"/>
          <w:sz w:val="28"/>
          <w:szCs w:val="28"/>
        </w:rPr>
        <w:t xml:space="preserve">Северо-Западного края </w:t>
      </w:r>
      <w:r w:rsidR="00BD42C3" w:rsidRPr="000906A3">
        <w:rPr>
          <w:rFonts w:ascii="Times New Roman" w:hAnsi="Times New Roman" w:cs="Times New Roman"/>
          <w:sz w:val="28"/>
          <w:szCs w:val="28"/>
        </w:rPr>
        <w:t>в состав России</w:t>
      </w:r>
      <w:r w:rsidR="005C102B">
        <w:rPr>
          <w:sz w:val="28"/>
          <w:szCs w:val="28"/>
        </w:rPr>
        <w:t>.</w:t>
      </w:r>
      <w:r w:rsidR="00B83786">
        <w:rPr>
          <w:sz w:val="28"/>
          <w:szCs w:val="28"/>
        </w:rPr>
        <w:t xml:space="preserve"> </w:t>
      </w:r>
    </w:p>
    <w:p w:rsidR="00537133" w:rsidRDefault="005C102B" w:rsidP="00FA0329">
      <w:pPr>
        <w:pStyle w:val="2"/>
        <w:spacing w:after="0" w:line="240" w:lineRule="auto"/>
        <w:ind w:left="0" w:firstLine="454"/>
        <w:jc w:val="both"/>
        <w:rPr>
          <w:sz w:val="28"/>
          <w:szCs w:val="28"/>
        </w:rPr>
      </w:pPr>
      <w:r>
        <w:rPr>
          <w:sz w:val="28"/>
          <w:szCs w:val="28"/>
        </w:rPr>
        <w:t xml:space="preserve">В </w:t>
      </w:r>
      <w:r w:rsidR="00B83786">
        <w:rPr>
          <w:sz w:val="28"/>
          <w:szCs w:val="28"/>
        </w:rPr>
        <w:t>Записке от 14 мая 1864 г.</w:t>
      </w:r>
      <w:r w:rsidR="00C23015">
        <w:rPr>
          <w:sz w:val="28"/>
          <w:szCs w:val="28"/>
        </w:rPr>
        <w:t xml:space="preserve"> задачи «обрусения» края</w:t>
      </w:r>
      <w:r w:rsidR="00D82EF6">
        <w:rPr>
          <w:sz w:val="28"/>
          <w:szCs w:val="28"/>
        </w:rPr>
        <w:t xml:space="preserve"> были сформулированы следующим образом. Правительство должно было; заняться «прочным устройством быта крестьян», то есть,</w:t>
      </w:r>
      <w:r w:rsidR="000667B9">
        <w:rPr>
          <w:sz w:val="28"/>
          <w:szCs w:val="28"/>
        </w:rPr>
        <w:t xml:space="preserve"> добиться</w:t>
      </w:r>
      <w:r>
        <w:rPr>
          <w:sz w:val="28"/>
          <w:szCs w:val="28"/>
        </w:rPr>
        <w:t xml:space="preserve"> </w:t>
      </w:r>
      <w:r w:rsidR="00D82EF6">
        <w:rPr>
          <w:sz w:val="28"/>
          <w:szCs w:val="28"/>
        </w:rPr>
        <w:t xml:space="preserve">их </w:t>
      </w:r>
      <w:r>
        <w:rPr>
          <w:sz w:val="28"/>
          <w:szCs w:val="28"/>
        </w:rPr>
        <w:t>экономической независимо</w:t>
      </w:r>
      <w:r w:rsidR="00D82EF6">
        <w:rPr>
          <w:sz w:val="28"/>
          <w:szCs w:val="28"/>
        </w:rPr>
        <w:t>сти</w:t>
      </w:r>
      <w:r>
        <w:rPr>
          <w:sz w:val="28"/>
          <w:szCs w:val="28"/>
        </w:rPr>
        <w:t xml:space="preserve"> от помещиков, </w:t>
      </w:r>
      <w:r w:rsidR="00A346F6">
        <w:rPr>
          <w:sz w:val="28"/>
          <w:szCs w:val="28"/>
        </w:rPr>
        <w:t>реформировать</w:t>
      </w:r>
      <w:r w:rsidR="00810B0E">
        <w:rPr>
          <w:sz w:val="28"/>
          <w:szCs w:val="28"/>
        </w:rPr>
        <w:t xml:space="preserve"> и развить</w:t>
      </w:r>
      <w:r w:rsidR="00A346F6">
        <w:rPr>
          <w:sz w:val="28"/>
          <w:szCs w:val="28"/>
        </w:rPr>
        <w:t xml:space="preserve"> систему народного образования</w:t>
      </w:r>
      <w:r w:rsidR="00810B0E">
        <w:rPr>
          <w:sz w:val="28"/>
          <w:szCs w:val="28"/>
        </w:rPr>
        <w:t xml:space="preserve"> «в духе Православия и русской народности», сделать православное духовенство материально независимым от</w:t>
      </w:r>
      <w:r w:rsidR="00D82EF6">
        <w:rPr>
          <w:sz w:val="28"/>
          <w:szCs w:val="28"/>
        </w:rPr>
        <w:t xml:space="preserve"> польских землевладельцев</w:t>
      </w:r>
      <w:r w:rsidR="005E2D05">
        <w:rPr>
          <w:sz w:val="28"/>
          <w:szCs w:val="28"/>
        </w:rPr>
        <w:t xml:space="preserve"> и своих прихожан</w:t>
      </w:r>
      <w:r w:rsidR="00D82EF6">
        <w:rPr>
          <w:sz w:val="28"/>
          <w:szCs w:val="28"/>
        </w:rPr>
        <w:t>, «дабы совокупно с народом оно могло твердо противостоять польской пропаганде</w:t>
      </w:r>
      <w:r w:rsidR="00FA0329">
        <w:rPr>
          <w:sz w:val="28"/>
          <w:szCs w:val="28"/>
        </w:rPr>
        <w:t xml:space="preserve"> ... </w:t>
      </w:r>
      <w:r w:rsidR="00FA0329" w:rsidRPr="00537133">
        <w:rPr>
          <w:sz w:val="28"/>
          <w:szCs w:val="28"/>
        </w:rPr>
        <w:t>Без содействия православного духовенства мы не можем надеяться на прочное водворение русской народности в том крае»</w:t>
      </w:r>
      <w:r w:rsidR="003A79E2" w:rsidRPr="00537133">
        <w:rPr>
          <w:rStyle w:val="a5"/>
          <w:sz w:val="28"/>
          <w:szCs w:val="28"/>
        </w:rPr>
        <w:footnoteReference w:id="53"/>
      </w:r>
      <w:r w:rsidR="00FA0329">
        <w:rPr>
          <w:sz w:val="28"/>
          <w:szCs w:val="28"/>
        </w:rPr>
        <w:t>.</w:t>
      </w:r>
      <w:r w:rsidR="001816A9">
        <w:rPr>
          <w:sz w:val="28"/>
          <w:szCs w:val="28"/>
        </w:rPr>
        <w:t xml:space="preserve"> </w:t>
      </w:r>
      <w:r w:rsidR="003A79E2" w:rsidRPr="00595636">
        <w:rPr>
          <w:sz w:val="28"/>
          <w:szCs w:val="28"/>
        </w:rPr>
        <w:t xml:space="preserve"> </w:t>
      </w:r>
    </w:p>
    <w:p w:rsidR="00267256" w:rsidRDefault="00537133" w:rsidP="00970D5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В</w:t>
      </w:r>
      <w:r w:rsidR="008D64C0" w:rsidRPr="00537133">
        <w:rPr>
          <w:rFonts w:ascii="Times New Roman" w:hAnsi="Times New Roman" w:cs="Times New Roman"/>
          <w:sz w:val="28"/>
          <w:szCs w:val="28"/>
        </w:rPr>
        <w:t>ыступая</w:t>
      </w:r>
      <w:r>
        <w:rPr>
          <w:rFonts w:ascii="Times New Roman" w:hAnsi="Times New Roman" w:cs="Times New Roman"/>
          <w:sz w:val="28"/>
          <w:szCs w:val="28"/>
        </w:rPr>
        <w:t xml:space="preserve"> затем</w:t>
      </w:r>
      <w:r w:rsidR="008D64C0" w:rsidRPr="00537133">
        <w:rPr>
          <w:rFonts w:ascii="Times New Roman" w:hAnsi="Times New Roman" w:cs="Times New Roman"/>
          <w:sz w:val="28"/>
          <w:szCs w:val="28"/>
        </w:rPr>
        <w:t xml:space="preserve"> на заседании Западного комитета </w:t>
      </w:r>
      <w:r w:rsidR="001816A9" w:rsidRPr="00537133">
        <w:rPr>
          <w:rFonts w:ascii="Times New Roman" w:hAnsi="Times New Roman" w:cs="Times New Roman"/>
          <w:sz w:val="28"/>
          <w:szCs w:val="28"/>
        </w:rPr>
        <w:t xml:space="preserve">М.Н. Муравьев </w:t>
      </w:r>
      <w:r w:rsidR="008D64C0" w:rsidRPr="00537133">
        <w:rPr>
          <w:rFonts w:ascii="Times New Roman" w:hAnsi="Times New Roman" w:cs="Times New Roman"/>
          <w:sz w:val="28"/>
          <w:szCs w:val="28"/>
        </w:rPr>
        <w:t xml:space="preserve">высказал </w:t>
      </w:r>
      <w:r w:rsidR="00267256">
        <w:rPr>
          <w:rFonts w:ascii="Times New Roman" w:hAnsi="Times New Roman" w:cs="Times New Roman"/>
          <w:sz w:val="28"/>
          <w:szCs w:val="28"/>
        </w:rPr>
        <w:t>«</w:t>
      </w:r>
      <w:r w:rsidR="008D64C0" w:rsidRPr="00537133">
        <w:rPr>
          <w:rFonts w:ascii="Times New Roman" w:hAnsi="Times New Roman" w:cs="Times New Roman"/>
          <w:sz w:val="28"/>
          <w:szCs w:val="28"/>
        </w:rPr>
        <w:t xml:space="preserve">свое твердое убеждение, </w:t>
      </w:r>
      <w:r w:rsidR="00267256" w:rsidRPr="00267256">
        <w:rPr>
          <w:rFonts w:ascii="Times New Roman" w:hAnsi="Times New Roman" w:cs="Times New Roman"/>
          <w:sz w:val="28"/>
          <w:szCs w:val="28"/>
        </w:rPr>
        <w:t>основанное на строгом и внимательном наблюдении настоящего положения края, что тогда только установится в нем на прочных началах владычество России, когда – при постепенно уже улучшающемся быте сельского населения, со времени дарования ему свободы от крепостного права, оно будет в наступающем уже для него периоде нравственного развития руководимо и укрепляемо в</w:t>
      </w:r>
      <w:r w:rsidR="00267256">
        <w:rPr>
          <w:rFonts w:ascii="Times New Roman" w:hAnsi="Times New Roman" w:cs="Times New Roman"/>
          <w:sz w:val="28"/>
          <w:szCs w:val="28"/>
        </w:rPr>
        <w:t xml:space="preserve"> п</w:t>
      </w:r>
      <w:r w:rsidR="00267256" w:rsidRPr="00267256">
        <w:rPr>
          <w:rFonts w:ascii="Times New Roman" w:hAnsi="Times New Roman" w:cs="Times New Roman"/>
          <w:sz w:val="28"/>
          <w:szCs w:val="28"/>
        </w:rPr>
        <w:t>равославной вере, которая в Северо-Западном крае составляет, так сказать, знамя ру</w:t>
      </w:r>
      <w:r w:rsidR="00267256">
        <w:rPr>
          <w:rFonts w:ascii="Times New Roman" w:hAnsi="Times New Roman" w:cs="Times New Roman"/>
          <w:sz w:val="28"/>
          <w:szCs w:val="28"/>
        </w:rPr>
        <w:t>сского начала и народной жизни.</w:t>
      </w:r>
    </w:p>
    <w:p w:rsidR="002E666C" w:rsidRDefault="00970D58" w:rsidP="00970D5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Для сего необходимо, чтобы православное духовенство</w:t>
      </w:r>
      <w:r w:rsidRPr="00970D58">
        <w:rPr>
          <w:rFonts w:ascii="Times New Roman" w:hAnsi="Times New Roman" w:cs="Times New Roman"/>
          <w:sz w:val="28"/>
          <w:szCs w:val="28"/>
        </w:rPr>
        <w:t xml:space="preserve"> </w:t>
      </w:r>
      <w:r>
        <w:rPr>
          <w:rFonts w:ascii="Times New Roman" w:hAnsi="Times New Roman" w:cs="Times New Roman"/>
          <w:sz w:val="28"/>
          <w:szCs w:val="28"/>
        </w:rPr>
        <w:t>в крае поставлено было, более чем в прочих областях империи, в независимое положение от внешних обстоятельств, и вполне обеспечено правительством.</w:t>
      </w:r>
    </w:p>
    <w:p w:rsidR="003A79E2" w:rsidRPr="00537133" w:rsidRDefault="00970D58" w:rsidP="00970D5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Только при таких условиях оно может быть полезно и поведет свободно народ к указанной цели, утверждая в массах населения православие и русскую народность. ...</w:t>
      </w:r>
      <w:r w:rsidR="00537133" w:rsidRPr="00537133">
        <w:rPr>
          <w:rFonts w:ascii="Times New Roman" w:hAnsi="Times New Roman" w:cs="Times New Roman"/>
          <w:sz w:val="28"/>
          <w:szCs w:val="28"/>
        </w:rPr>
        <w:t xml:space="preserve"> все усилия правительства утвердить в Западном крае на прочных основ</w:t>
      </w:r>
      <w:r w:rsidR="00537133">
        <w:rPr>
          <w:rFonts w:ascii="Times New Roman" w:hAnsi="Times New Roman" w:cs="Times New Roman"/>
          <w:sz w:val="28"/>
          <w:szCs w:val="28"/>
        </w:rPr>
        <w:t>аниях р</w:t>
      </w:r>
      <w:r w:rsidR="00537133" w:rsidRPr="00537133">
        <w:rPr>
          <w:rFonts w:ascii="Times New Roman" w:hAnsi="Times New Roman" w:cs="Times New Roman"/>
          <w:sz w:val="28"/>
          <w:szCs w:val="28"/>
        </w:rPr>
        <w:t xml:space="preserve">усскую народную жизнь никогда не приведут к желанным результатам, пока не приняты будут меры посредством улучшения быта православного духовенства, к укреплению, поддержанию и расширению </w:t>
      </w:r>
      <w:r w:rsidR="00537133" w:rsidRPr="00537133">
        <w:rPr>
          <w:rFonts w:ascii="Times New Roman" w:hAnsi="Times New Roman" w:cs="Times New Roman"/>
          <w:sz w:val="28"/>
          <w:szCs w:val="28"/>
        </w:rPr>
        <w:lastRenderedPageBreak/>
        <w:t>в стране православия, которое одно может служить прочной основой владычества России и народного развития в русском духе»</w:t>
      </w:r>
      <w:r w:rsidR="001816A9" w:rsidRPr="00537133">
        <w:rPr>
          <w:rStyle w:val="a5"/>
          <w:rFonts w:ascii="Times New Roman" w:hAnsi="Times New Roman"/>
          <w:sz w:val="28"/>
          <w:szCs w:val="28"/>
        </w:rPr>
        <w:footnoteReference w:id="54"/>
      </w:r>
      <w:r w:rsidR="001816A9" w:rsidRPr="00537133">
        <w:rPr>
          <w:rFonts w:ascii="Times New Roman" w:hAnsi="Times New Roman" w:cs="Times New Roman"/>
          <w:sz w:val="28"/>
          <w:szCs w:val="28"/>
        </w:rPr>
        <w:t>.</w:t>
      </w:r>
      <w:r w:rsidR="008D64C0">
        <w:rPr>
          <w:sz w:val="28"/>
          <w:szCs w:val="28"/>
        </w:rPr>
        <w:t xml:space="preserve">  </w:t>
      </w:r>
    </w:p>
    <w:p w:rsidR="003A79E2" w:rsidRPr="00595636" w:rsidRDefault="00537133" w:rsidP="003A79E2">
      <w:pPr>
        <w:pStyle w:val="2"/>
        <w:spacing w:after="0" w:line="240" w:lineRule="auto"/>
        <w:ind w:left="0" w:firstLine="454"/>
        <w:jc w:val="both"/>
        <w:rPr>
          <w:sz w:val="28"/>
          <w:szCs w:val="28"/>
        </w:rPr>
      </w:pPr>
      <w:r>
        <w:rPr>
          <w:sz w:val="28"/>
          <w:szCs w:val="28"/>
        </w:rPr>
        <w:t xml:space="preserve"> Для реализ</w:t>
      </w:r>
      <w:r w:rsidR="00D00F03">
        <w:rPr>
          <w:sz w:val="28"/>
          <w:szCs w:val="28"/>
        </w:rPr>
        <w:t>ации поставленных</w:t>
      </w:r>
      <w:r w:rsidR="00BF4CEB">
        <w:rPr>
          <w:sz w:val="28"/>
          <w:szCs w:val="28"/>
        </w:rPr>
        <w:t xml:space="preserve"> целей</w:t>
      </w:r>
      <w:r w:rsidR="003A79E2" w:rsidRPr="00595636">
        <w:rPr>
          <w:sz w:val="28"/>
          <w:szCs w:val="28"/>
        </w:rPr>
        <w:t xml:space="preserve"> М. Н. Муравьевым</w:t>
      </w:r>
      <w:r w:rsidR="00BF4CEB">
        <w:rPr>
          <w:sz w:val="28"/>
          <w:szCs w:val="28"/>
        </w:rPr>
        <w:t xml:space="preserve"> были предложены</w:t>
      </w:r>
      <w:r w:rsidR="003A79E2" w:rsidRPr="00595636">
        <w:rPr>
          <w:sz w:val="28"/>
          <w:szCs w:val="28"/>
        </w:rPr>
        <w:t xml:space="preserve"> </w:t>
      </w:r>
      <w:r w:rsidR="002205F7">
        <w:rPr>
          <w:sz w:val="28"/>
          <w:szCs w:val="28"/>
        </w:rPr>
        <w:t xml:space="preserve">конкретные </w:t>
      </w:r>
      <w:r w:rsidR="003A79E2" w:rsidRPr="00595636">
        <w:rPr>
          <w:sz w:val="28"/>
          <w:szCs w:val="28"/>
        </w:rPr>
        <w:t>меры по улучшению материального положения православного духовенства</w:t>
      </w:r>
      <w:r w:rsidR="000E7A73">
        <w:rPr>
          <w:sz w:val="28"/>
          <w:szCs w:val="28"/>
        </w:rPr>
        <w:t>, повышению</w:t>
      </w:r>
      <w:r w:rsidR="00CE37A6">
        <w:rPr>
          <w:sz w:val="28"/>
          <w:szCs w:val="28"/>
        </w:rPr>
        <w:t xml:space="preserve"> его</w:t>
      </w:r>
      <w:r w:rsidR="00C12521" w:rsidRPr="00C12521">
        <w:rPr>
          <w:sz w:val="28"/>
          <w:szCs w:val="28"/>
        </w:rPr>
        <w:t xml:space="preserve"> </w:t>
      </w:r>
      <w:r w:rsidR="00C12521" w:rsidRPr="00595636">
        <w:rPr>
          <w:sz w:val="28"/>
          <w:szCs w:val="28"/>
        </w:rPr>
        <w:t>социального статуса</w:t>
      </w:r>
      <w:r w:rsidR="00C12521">
        <w:rPr>
          <w:sz w:val="28"/>
          <w:szCs w:val="28"/>
        </w:rPr>
        <w:t xml:space="preserve"> и</w:t>
      </w:r>
      <w:r w:rsidR="003A79E2" w:rsidRPr="00595636">
        <w:rPr>
          <w:sz w:val="28"/>
          <w:szCs w:val="28"/>
        </w:rPr>
        <w:t xml:space="preserve"> образовательного</w:t>
      </w:r>
      <w:r>
        <w:rPr>
          <w:sz w:val="28"/>
          <w:szCs w:val="28"/>
        </w:rPr>
        <w:t xml:space="preserve"> уровня</w:t>
      </w:r>
      <w:r w:rsidR="003A79E2" w:rsidRPr="00595636">
        <w:rPr>
          <w:sz w:val="28"/>
          <w:szCs w:val="28"/>
        </w:rPr>
        <w:t>. Так было положено начало политике</w:t>
      </w:r>
      <w:r w:rsidR="00F75C70">
        <w:rPr>
          <w:sz w:val="28"/>
          <w:szCs w:val="28"/>
        </w:rPr>
        <w:t xml:space="preserve"> «обрусения»</w:t>
      </w:r>
      <w:r w:rsidR="003A79E2" w:rsidRPr="00595636">
        <w:rPr>
          <w:sz w:val="28"/>
          <w:szCs w:val="28"/>
        </w:rPr>
        <w:t xml:space="preserve">, способствовавшей превращению Православной церкви в один из </w:t>
      </w:r>
      <w:r w:rsidR="001A28DD">
        <w:rPr>
          <w:sz w:val="28"/>
          <w:szCs w:val="28"/>
        </w:rPr>
        <w:t>ведущих субъектов</w:t>
      </w:r>
      <w:r w:rsidR="005C6D99">
        <w:rPr>
          <w:sz w:val="28"/>
          <w:szCs w:val="28"/>
        </w:rPr>
        <w:t xml:space="preserve"> интеграции</w:t>
      </w:r>
      <w:r w:rsidR="003A79E2" w:rsidRPr="00595636">
        <w:rPr>
          <w:sz w:val="28"/>
          <w:szCs w:val="28"/>
        </w:rPr>
        <w:t xml:space="preserve"> Северо-Западного края</w:t>
      </w:r>
      <w:r w:rsidR="005C6D99">
        <w:rPr>
          <w:sz w:val="28"/>
          <w:szCs w:val="28"/>
        </w:rPr>
        <w:t xml:space="preserve"> в состав России</w:t>
      </w:r>
      <w:r w:rsidR="003A79E2" w:rsidRPr="00595636">
        <w:rPr>
          <w:sz w:val="28"/>
          <w:szCs w:val="28"/>
        </w:rPr>
        <w:t>.</w:t>
      </w:r>
    </w:p>
    <w:p w:rsidR="00160D65" w:rsidRDefault="003A79E2" w:rsidP="00530E03">
      <w:pPr>
        <w:spacing w:after="0"/>
        <w:ind w:firstLine="454"/>
        <w:jc w:val="both"/>
        <w:rPr>
          <w:rFonts w:ascii="Times New Roman" w:eastAsia="Times New Roman" w:hAnsi="Times New Roman" w:cs="Times New Roman"/>
          <w:sz w:val="28"/>
          <w:szCs w:val="28"/>
          <w:lang w:eastAsia="ru-RU"/>
        </w:rPr>
      </w:pPr>
      <w:r w:rsidRPr="00530E03">
        <w:rPr>
          <w:rFonts w:ascii="Times New Roman" w:hAnsi="Times New Roman" w:cs="Times New Roman"/>
          <w:sz w:val="28"/>
          <w:szCs w:val="28"/>
        </w:rPr>
        <w:t xml:space="preserve">По предложению М. Н. Муравьева, изложенному в «Записке» от 14 мая 1864 г., </w:t>
      </w:r>
      <w:r w:rsidR="00CE37A6">
        <w:rPr>
          <w:rFonts w:ascii="Times New Roman" w:hAnsi="Times New Roman" w:cs="Times New Roman"/>
          <w:sz w:val="28"/>
          <w:szCs w:val="28"/>
        </w:rPr>
        <w:t>Западный комитет</w:t>
      </w:r>
      <w:r w:rsidR="0091661F">
        <w:rPr>
          <w:rFonts w:ascii="Times New Roman" w:hAnsi="Times New Roman" w:cs="Times New Roman"/>
          <w:sz w:val="28"/>
          <w:szCs w:val="28"/>
        </w:rPr>
        <w:t xml:space="preserve"> на заседании 19</w:t>
      </w:r>
      <w:r w:rsidR="00CE37A6">
        <w:rPr>
          <w:rFonts w:ascii="Times New Roman" w:hAnsi="Times New Roman" w:cs="Times New Roman"/>
          <w:sz w:val="28"/>
          <w:szCs w:val="28"/>
        </w:rPr>
        <w:t xml:space="preserve"> мая принял</w:t>
      </w:r>
      <w:r w:rsidRPr="00530E03">
        <w:rPr>
          <w:rFonts w:ascii="Times New Roman" w:hAnsi="Times New Roman" w:cs="Times New Roman"/>
          <w:sz w:val="28"/>
          <w:szCs w:val="28"/>
        </w:rPr>
        <w:t xml:space="preserve"> решение об</w:t>
      </w:r>
      <w:r w:rsidRPr="00530E03">
        <w:rPr>
          <w:rFonts w:ascii="Times New Roman" w:hAnsi="Times New Roman" w:cs="Times New Roman"/>
          <w:b/>
          <w:sz w:val="28"/>
          <w:szCs w:val="28"/>
        </w:rPr>
        <w:t xml:space="preserve"> </w:t>
      </w:r>
      <w:r w:rsidRPr="00530E03">
        <w:rPr>
          <w:rFonts w:ascii="Times New Roman" w:hAnsi="Times New Roman" w:cs="Times New Roman"/>
          <w:sz w:val="28"/>
          <w:szCs w:val="28"/>
        </w:rPr>
        <w:t>«увеличении окладов содержания городского и сельского духовенства» Северо-Западного края.</w:t>
      </w:r>
      <w:r w:rsidR="0091661F">
        <w:rPr>
          <w:rFonts w:ascii="Times New Roman" w:eastAsia="Times New Roman" w:hAnsi="Times New Roman" w:cs="Times New Roman"/>
          <w:sz w:val="28"/>
          <w:szCs w:val="28"/>
          <w:lang w:eastAsia="ru-RU"/>
        </w:rPr>
        <w:t xml:space="preserve"> </w:t>
      </w:r>
      <w:r w:rsidR="0087756A">
        <w:rPr>
          <w:rFonts w:ascii="Times New Roman" w:eastAsia="Times New Roman" w:hAnsi="Times New Roman" w:cs="Times New Roman"/>
          <w:sz w:val="28"/>
          <w:szCs w:val="28"/>
          <w:lang w:eastAsia="ru-RU"/>
        </w:rPr>
        <w:t xml:space="preserve">Следует отметить, что к этому времени идея о необходимости улучшения материального быта </w:t>
      </w:r>
      <w:r w:rsidR="00CE37A6">
        <w:rPr>
          <w:rFonts w:ascii="Times New Roman" w:eastAsia="Times New Roman" w:hAnsi="Times New Roman" w:cs="Times New Roman"/>
          <w:sz w:val="28"/>
          <w:szCs w:val="28"/>
          <w:lang w:eastAsia="ru-RU"/>
        </w:rPr>
        <w:t>духовного сословия</w:t>
      </w:r>
      <w:r w:rsidR="0087756A">
        <w:rPr>
          <w:rFonts w:ascii="Times New Roman" w:eastAsia="Times New Roman" w:hAnsi="Times New Roman" w:cs="Times New Roman"/>
          <w:sz w:val="28"/>
          <w:szCs w:val="28"/>
          <w:lang w:eastAsia="ru-RU"/>
        </w:rPr>
        <w:t xml:space="preserve"> Северо-Западного края уже находила свое понимание в высших бюрократических сферах.</w:t>
      </w:r>
      <w:r w:rsidR="00016E50">
        <w:rPr>
          <w:rFonts w:ascii="Times New Roman" w:eastAsia="Times New Roman" w:hAnsi="Times New Roman" w:cs="Times New Roman"/>
          <w:sz w:val="28"/>
          <w:szCs w:val="28"/>
          <w:lang w:eastAsia="ru-RU"/>
        </w:rPr>
        <w:t xml:space="preserve"> </w:t>
      </w:r>
      <w:r w:rsidR="0087756A">
        <w:rPr>
          <w:rFonts w:ascii="Times New Roman" w:eastAsia="Times New Roman" w:hAnsi="Times New Roman" w:cs="Times New Roman"/>
          <w:sz w:val="28"/>
          <w:szCs w:val="28"/>
          <w:lang w:eastAsia="ru-RU"/>
        </w:rPr>
        <w:t>Так</w:t>
      </w:r>
      <w:r w:rsidR="00295823">
        <w:rPr>
          <w:rFonts w:ascii="Times New Roman" w:eastAsia="Times New Roman" w:hAnsi="Times New Roman" w:cs="Times New Roman"/>
          <w:sz w:val="28"/>
          <w:szCs w:val="28"/>
          <w:lang w:eastAsia="ru-RU"/>
        </w:rPr>
        <w:t>,</w:t>
      </w:r>
      <w:r w:rsidR="0087756A">
        <w:rPr>
          <w:rFonts w:ascii="Times New Roman" w:eastAsia="Times New Roman" w:hAnsi="Times New Roman" w:cs="Times New Roman"/>
          <w:sz w:val="28"/>
          <w:szCs w:val="28"/>
          <w:lang w:eastAsia="ru-RU"/>
        </w:rPr>
        <w:t xml:space="preserve"> министр внутренних дел П.А. Валуев </w:t>
      </w:r>
      <w:r w:rsidR="0090728A">
        <w:rPr>
          <w:rFonts w:ascii="Times New Roman" w:eastAsia="Times New Roman" w:hAnsi="Times New Roman" w:cs="Times New Roman"/>
          <w:sz w:val="28"/>
          <w:szCs w:val="28"/>
          <w:lang w:eastAsia="ru-RU"/>
        </w:rPr>
        <w:t xml:space="preserve">буквально </w:t>
      </w:r>
      <w:r w:rsidR="00016E50">
        <w:rPr>
          <w:rFonts w:ascii="Times New Roman" w:eastAsia="Times New Roman" w:hAnsi="Times New Roman" w:cs="Times New Roman"/>
          <w:sz w:val="28"/>
          <w:szCs w:val="28"/>
          <w:lang w:eastAsia="ru-RU"/>
        </w:rPr>
        <w:t xml:space="preserve">накануне польского восстания </w:t>
      </w:r>
      <w:r w:rsidR="0090728A">
        <w:rPr>
          <w:rFonts w:ascii="Times New Roman" w:eastAsia="Times New Roman" w:hAnsi="Times New Roman" w:cs="Times New Roman"/>
          <w:sz w:val="28"/>
          <w:szCs w:val="28"/>
          <w:lang w:eastAsia="ru-RU"/>
        </w:rPr>
        <w:t xml:space="preserve">выказывал намерение внести качественные изменения в положение </w:t>
      </w:r>
      <w:r w:rsidR="009832C7">
        <w:rPr>
          <w:rFonts w:ascii="Times New Roman" w:eastAsia="Times New Roman" w:hAnsi="Times New Roman" w:cs="Times New Roman"/>
          <w:sz w:val="28"/>
          <w:szCs w:val="28"/>
          <w:lang w:eastAsia="ru-RU"/>
        </w:rPr>
        <w:t>духовного сословия</w:t>
      </w:r>
      <w:r w:rsidR="0090728A">
        <w:rPr>
          <w:rFonts w:ascii="Times New Roman" w:eastAsia="Times New Roman" w:hAnsi="Times New Roman" w:cs="Times New Roman"/>
          <w:sz w:val="28"/>
          <w:szCs w:val="28"/>
          <w:lang w:eastAsia="ru-RU"/>
        </w:rPr>
        <w:t xml:space="preserve"> края</w:t>
      </w:r>
      <w:r w:rsidR="005F4343">
        <w:rPr>
          <w:rFonts w:ascii="Times New Roman" w:eastAsia="Times New Roman" w:hAnsi="Times New Roman" w:cs="Times New Roman"/>
          <w:sz w:val="28"/>
          <w:szCs w:val="28"/>
          <w:lang w:eastAsia="ru-RU"/>
        </w:rPr>
        <w:t xml:space="preserve"> в связи с новыми задачами, которые встали перед </w:t>
      </w:r>
      <w:r w:rsidR="00131137">
        <w:rPr>
          <w:rFonts w:ascii="Times New Roman" w:eastAsia="Times New Roman" w:hAnsi="Times New Roman" w:cs="Times New Roman"/>
          <w:sz w:val="28"/>
          <w:szCs w:val="28"/>
          <w:lang w:eastAsia="ru-RU"/>
        </w:rPr>
        <w:t>Православной церковью</w:t>
      </w:r>
      <w:r w:rsidR="005F4343">
        <w:rPr>
          <w:rFonts w:ascii="Times New Roman" w:eastAsia="Times New Roman" w:hAnsi="Times New Roman" w:cs="Times New Roman"/>
          <w:sz w:val="28"/>
          <w:szCs w:val="28"/>
          <w:lang w:eastAsia="ru-RU"/>
        </w:rPr>
        <w:t xml:space="preserve"> после отмены крепостного права.</w:t>
      </w:r>
      <w:r w:rsidR="00BB7A2A">
        <w:rPr>
          <w:rFonts w:ascii="Times New Roman" w:eastAsia="Times New Roman" w:hAnsi="Times New Roman" w:cs="Times New Roman"/>
          <w:sz w:val="28"/>
          <w:szCs w:val="28"/>
          <w:lang w:eastAsia="ru-RU"/>
        </w:rPr>
        <w:t xml:space="preserve"> </w:t>
      </w:r>
    </w:p>
    <w:p w:rsidR="002E666C" w:rsidRDefault="00BB7A2A" w:rsidP="00530E03">
      <w:pPr>
        <w:spacing w:after="0"/>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 «всеподданнейших представлени</w:t>
      </w:r>
      <w:r w:rsidR="005F7A8B">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х» 13-15 декабря 1862 г.</w:t>
      </w:r>
      <w:r w:rsidR="000C3C93">
        <w:rPr>
          <w:rFonts w:ascii="Times New Roman" w:eastAsia="Times New Roman" w:hAnsi="Times New Roman" w:cs="Times New Roman"/>
          <w:sz w:val="28"/>
          <w:szCs w:val="28"/>
          <w:lang w:eastAsia="ru-RU"/>
        </w:rPr>
        <w:t xml:space="preserve"> и записке в Западный комитет</w:t>
      </w:r>
      <w:r>
        <w:rPr>
          <w:rFonts w:ascii="Times New Roman" w:eastAsia="Times New Roman" w:hAnsi="Times New Roman" w:cs="Times New Roman"/>
          <w:sz w:val="28"/>
          <w:szCs w:val="28"/>
          <w:lang w:eastAsia="ru-RU"/>
        </w:rPr>
        <w:t xml:space="preserve"> Валуев</w:t>
      </w:r>
      <w:r w:rsidR="005F7A8B">
        <w:rPr>
          <w:rFonts w:ascii="Times New Roman" w:eastAsia="Times New Roman" w:hAnsi="Times New Roman" w:cs="Times New Roman"/>
          <w:sz w:val="28"/>
          <w:szCs w:val="28"/>
          <w:lang w:eastAsia="ru-RU"/>
        </w:rPr>
        <w:t xml:space="preserve"> предлагал императору</w:t>
      </w:r>
      <w:r w:rsidR="000C3C93">
        <w:rPr>
          <w:rFonts w:ascii="Times New Roman" w:eastAsia="Times New Roman" w:hAnsi="Times New Roman" w:cs="Times New Roman"/>
          <w:sz w:val="28"/>
          <w:szCs w:val="28"/>
          <w:lang w:eastAsia="ru-RU"/>
        </w:rPr>
        <w:t xml:space="preserve"> и правительству</w:t>
      </w:r>
      <w:r w:rsidR="005F7A8B">
        <w:rPr>
          <w:rFonts w:ascii="Times New Roman" w:eastAsia="Times New Roman" w:hAnsi="Times New Roman" w:cs="Times New Roman"/>
          <w:sz w:val="28"/>
          <w:szCs w:val="28"/>
          <w:lang w:eastAsia="ru-RU"/>
        </w:rPr>
        <w:t>:</w:t>
      </w:r>
      <w:r w:rsidR="0090728A">
        <w:rPr>
          <w:rFonts w:ascii="Times New Roman" w:eastAsia="Times New Roman" w:hAnsi="Times New Roman" w:cs="Times New Roman"/>
          <w:sz w:val="28"/>
          <w:szCs w:val="28"/>
          <w:lang w:eastAsia="ru-RU"/>
        </w:rPr>
        <w:t xml:space="preserve"> </w:t>
      </w:r>
      <w:r w:rsidR="00B52F05">
        <w:rPr>
          <w:rFonts w:ascii="Times New Roman" w:eastAsia="Times New Roman" w:hAnsi="Times New Roman" w:cs="Times New Roman"/>
          <w:sz w:val="28"/>
          <w:szCs w:val="28"/>
          <w:lang w:eastAsia="ru-RU"/>
        </w:rPr>
        <w:t>«</w:t>
      </w:r>
      <w:r w:rsidR="00B52F05" w:rsidRPr="00B52F05">
        <w:rPr>
          <w:rFonts w:ascii="Times New Roman" w:eastAsia="Times New Roman" w:hAnsi="Times New Roman" w:cs="Times New Roman"/>
          <w:sz w:val="28"/>
          <w:szCs w:val="28"/>
          <w:lang w:eastAsia="ru-RU"/>
        </w:rPr>
        <w:t>Немедленное оказание пособий Православной церкви и духовенству в Западных губерниях. Ассигнование на это</w:t>
      </w:r>
      <w:r w:rsidR="00004953">
        <w:rPr>
          <w:rFonts w:ascii="Times New Roman" w:eastAsia="Times New Roman" w:hAnsi="Times New Roman" w:cs="Times New Roman"/>
          <w:sz w:val="28"/>
          <w:szCs w:val="28"/>
          <w:lang w:eastAsia="ru-RU"/>
        </w:rPr>
        <w:t>т предмет особых с</w:t>
      </w:r>
      <w:r w:rsidR="009832C7">
        <w:rPr>
          <w:rFonts w:ascii="Times New Roman" w:eastAsia="Times New Roman" w:hAnsi="Times New Roman" w:cs="Times New Roman"/>
          <w:sz w:val="28"/>
          <w:szCs w:val="28"/>
          <w:lang w:eastAsia="ru-RU"/>
        </w:rPr>
        <w:t>умм, на что</w:t>
      </w:r>
      <w:r w:rsidR="00004953">
        <w:rPr>
          <w:rFonts w:ascii="Times New Roman" w:eastAsia="Times New Roman" w:hAnsi="Times New Roman" w:cs="Times New Roman"/>
          <w:sz w:val="28"/>
          <w:szCs w:val="28"/>
          <w:lang w:eastAsia="ru-RU"/>
        </w:rPr>
        <w:t xml:space="preserve"> м</w:t>
      </w:r>
      <w:r w:rsidR="00B52F05" w:rsidRPr="00B52F05">
        <w:rPr>
          <w:rFonts w:ascii="Times New Roman" w:eastAsia="Times New Roman" w:hAnsi="Times New Roman" w:cs="Times New Roman"/>
          <w:sz w:val="28"/>
          <w:szCs w:val="28"/>
          <w:lang w:eastAsia="ru-RU"/>
        </w:rPr>
        <w:t xml:space="preserve">инистр финансов </w:t>
      </w:r>
      <w:r w:rsidR="00004953">
        <w:rPr>
          <w:rFonts w:ascii="Times New Roman" w:eastAsia="Times New Roman" w:hAnsi="Times New Roman" w:cs="Times New Roman"/>
          <w:sz w:val="28"/>
          <w:szCs w:val="28"/>
          <w:lang w:eastAsia="ru-RU"/>
        </w:rPr>
        <w:t>уже заявил согласие.</w:t>
      </w:r>
      <w:r w:rsidR="00B52F05" w:rsidRPr="00B52F05">
        <w:rPr>
          <w:rFonts w:ascii="Times New Roman" w:eastAsia="Times New Roman" w:hAnsi="Times New Roman" w:cs="Times New Roman"/>
          <w:sz w:val="28"/>
          <w:szCs w:val="28"/>
          <w:lang w:eastAsia="ru-RU"/>
        </w:rPr>
        <w:t xml:space="preserve"> Но прежде всего, надлежит отнести к числу с</w:t>
      </w:r>
      <w:r w:rsidR="009832C7">
        <w:rPr>
          <w:rFonts w:ascii="Times New Roman" w:eastAsia="Times New Roman" w:hAnsi="Times New Roman" w:cs="Times New Roman"/>
          <w:sz w:val="28"/>
          <w:szCs w:val="28"/>
          <w:lang w:eastAsia="ru-RU"/>
        </w:rPr>
        <w:t xml:space="preserve">редств для </w:t>
      </w:r>
      <w:proofErr w:type="spellStart"/>
      <w:r w:rsidR="009832C7">
        <w:rPr>
          <w:rFonts w:ascii="Times New Roman" w:eastAsia="Times New Roman" w:hAnsi="Times New Roman" w:cs="Times New Roman"/>
          <w:sz w:val="28"/>
          <w:szCs w:val="28"/>
          <w:lang w:eastAsia="ru-RU"/>
        </w:rPr>
        <w:t>воспособления</w:t>
      </w:r>
      <w:proofErr w:type="spellEnd"/>
      <w:r w:rsidR="009832C7">
        <w:rPr>
          <w:rFonts w:ascii="Times New Roman" w:eastAsia="Times New Roman" w:hAnsi="Times New Roman" w:cs="Times New Roman"/>
          <w:sz w:val="28"/>
          <w:szCs w:val="28"/>
          <w:lang w:eastAsia="ru-RU"/>
        </w:rPr>
        <w:t xml:space="preserve"> Церкви</w:t>
      </w:r>
      <w:r w:rsidR="00B52F05" w:rsidRPr="00B52F05">
        <w:rPr>
          <w:rFonts w:ascii="Times New Roman" w:eastAsia="Times New Roman" w:hAnsi="Times New Roman" w:cs="Times New Roman"/>
          <w:sz w:val="28"/>
          <w:szCs w:val="28"/>
          <w:lang w:eastAsia="ru-RU"/>
        </w:rPr>
        <w:t xml:space="preserve"> возведение ее на высшую степень гражданского значения в крае, предоставления ей известных прав участия в управлении школами, распространение и поощрение православной проповеди, одним словом все, что может сделать ее церковью воинствующей, каковой вообще должна быть всякая церковь</w:t>
      </w:r>
      <w:r w:rsidR="00B52F05">
        <w:rPr>
          <w:rFonts w:ascii="Times New Roman" w:eastAsia="Times New Roman" w:hAnsi="Times New Roman" w:cs="Times New Roman"/>
          <w:sz w:val="28"/>
          <w:szCs w:val="28"/>
          <w:lang w:eastAsia="ru-RU"/>
        </w:rPr>
        <w:t>»</w:t>
      </w:r>
      <w:r w:rsidR="00B52F05">
        <w:rPr>
          <w:rStyle w:val="a5"/>
          <w:rFonts w:ascii="Times New Roman" w:eastAsia="Times New Roman" w:hAnsi="Times New Roman"/>
          <w:sz w:val="28"/>
          <w:szCs w:val="28"/>
          <w:lang w:eastAsia="ru-RU"/>
        </w:rPr>
        <w:footnoteReference w:id="55"/>
      </w:r>
      <w:r w:rsidR="00B52F05" w:rsidRPr="00B52F05">
        <w:rPr>
          <w:rFonts w:ascii="Times New Roman" w:eastAsia="Times New Roman" w:hAnsi="Times New Roman" w:cs="Times New Roman"/>
          <w:sz w:val="28"/>
          <w:szCs w:val="28"/>
          <w:lang w:eastAsia="ru-RU"/>
        </w:rPr>
        <w:t>.</w:t>
      </w:r>
      <w:r w:rsidR="0090728A">
        <w:rPr>
          <w:rFonts w:ascii="Times New Roman" w:eastAsia="Times New Roman" w:hAnsi="Times New Roman" w:cs="Times New Roman"/>
          <w:sz w:val="28"/>
          <w:szCs w:val="28"/>
          <w:lang w:eastAsia="ru-RU"/>
        </w:rPr>
        <w:t xml:space="preserve"> </w:t>
      </w:r>
    </w:p>
    <w:p w:rsidR="00B52F05" w:rsidRDefault="00AB1DBE" w:rsidP="00530E03">
      <w:pPr>
        <w:spacing w:after="0"/>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Поэтому в Западном комитете сложился консенсус относительно положительного решения вопроса об улучшении материального положения духовенства в Северо-Западном крае.</w:t>
      </w:r>
      <w:r w:rsidR="00F4497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Существовавшие разногласия между членами комитета касались размеров прибавки к уста</w:t>
      </w:r>
      <w:r w:rsidR="00051057">
        <w:rPr>
          <w:rFonts w:ascii="Times New Roman" w:eastAsia="Times New Roman" w:hAnsi="Times New Roman" w:cs="Times New Roman"/>
          <w:sz w:val="28"/>
          <w:szCs w:val="28"/>
          <w:lang w:eastAsia="ru-RU"/>
        </w:rPr>
        <w:t xml:space="preserve">новленному </w:t>
      </w:r>
      <w:r w:rsidR="00C56458">
        <w:rPr>
          <w:rFonts w:ascii="Times New Roman" w:eastAsia="Times New Roman" w:hAnsi="Times New Roman" w:cs="Times New Roman"/>
          <w:sz w:val="28"/>
          <w:szCs w:val="28"/>
          <w:lang w:eastAsia="ru-RU"/>
        </w:rPr>
        <w:t xml:space="preserve">штатному </w:t>
      </w:r>
      <w:r w:rsidR="00051057">
        <w:rPr>
          <w:rFonts w:ascii="Times New Roman" w:eastAsia="Times New Roman" w:hAnsi="Times New Roman" w:cs="Times New Roman"/>
          <w:sz w:val="28"/>
          <w:szCs w:val="28"/>
          <w:lang w:eastAsia="ru-RU"/>
        </w:rPr>
        <w:t>жалованью и источников</w:t>
      </w:r>
      <w:r>
        <w:rPr>
          <w:rFonts w:ascii="Times New Roman" w:eastAsia="Times New Roman" w:hAnsi="Times New Roman" w:cs="Times New Roman"/>
          <w:sz w:val="28"/>
          <w:szCs w:val="28"/>
          <w:lang w:eastAsia="ru-RU"/>
        </w:rPr>
        <w:t xml:space="preserve"> получения </w:t>
      </w:r>
      <w:r w:rsidR="00051057">
        <w:rPr>
          <w:rFonts w:ascii="Times New Roman" w:eastAsia="Times New Roman" w:hAnsi="Times New Roman" w:cs="Times New Roman"/>
          <w:sz w:val="28"/>
          <w:szCs w:val="28"/>
          <w:lang w:eastAsia="ru-RU"/>
        </w:rPr>
        <w:t xml:space="preserve">этой прибавки. Министр П.А. Валуев и его сторонники предлагали размер ежегодной прибавки для духовенства в 200 тыс. рублей </w:t>
      </w:r>
      <w:r>
        <w:rPr>
          <w:rFonts w:ascii="Times New Roman" w:eastAsia="Times New Roman" w:hAnsi="Times New Roman" w:cs="Times New Roman"/>
          <w:sz w:val="28"/>
          <w:szCs w:val="28"/>
          <w:lang w:eastAsia="ru-RU"/>
        </w:rPr>
        <w:t xml:space="preserve">   </w:t>
      </w:r>
      <w:r w:rsidR="0090728A">
        <w:rPr>
          <w:rFonts w:ascii="Times New Roman" w:eastAsia="Times New Roman" w:hAnsi="Times New Roman" w:cs="Times New Roman"/>
          <w:sz w:val="28"/>
          <w:szCs w:val="28"/>
          <w:lang w:eastAsia="ru-RU"/>
        </w:rPr>
        <w:t xml:space="preserve"> </w:t>
      </w:r>
      <w:r w:rsidR="00016E50">
        <w:rPr>
          <w:rFonts w:ascii="Times New Roman" w:eastAsia="Times New Roman" w:hAnsi="Times New Roman" w:cs="Times New Roman"/>
          <w:sz w:val="28"/>
          <w:szCs w:val="28"/>
          <w:lang w:eastAsia="ru-RU"/>
        </w:rPr>
        <w:t xml:space="preserve"> </w:t>
      </w:r>
    </w:p>
    <w:p w:rsidR="00CD579C" w:rsidRDefault="00016E50" w:rsidP="002E228E">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1661F">
        <w:rPr>
          <w:rFonts w:ascii="Times New Roman" w:eastAsia="Times New Roman" w:hAnsi="Times New Roman" w:cs="Times New Roman"/>
          <w:sz w:val="28"/>
          <w:szCs w:val="28"/>
          <w:lang w:eastAsia="ru-RU"/>
        </w:rPr>
        <w:t>Н</w:t>
      </w:r>
      <w:r w:rsidR="00002C3B">
        <w:rPr>
          <w:rFonts w:ascii="Times New Roman" w:eastAsia="Times New Roman" w:hAnsi="Times New Roman" w:cs="Times New Roman"/>
          <w:sz w:val="28"/>
          <w:szCs w:val="28"/>
          <w:lang w:eastAsia="ru-RU"/>
        </w:rPr>
        <w:t>а заседании</w:t>
      </w:r>
      <w:r w:rsidR="0091661F">
        <w:rPr>
          <w:rFonts w:ascii="Times New Roman" w:eastAsia="Times New Roman" w:hAnsi="Times New Roman" w:cs="Times New Roman"/>
          <w:sz w:val="28"/>
          <w:szCs w:val="28"/>
          <w:lang w:eastAsia="ru-RU"/>
        </w:rPr>
        <w:t xml:space="preserve"> </w:t>
      </w:r>
      <w:r w:rsidR="006C0278">
        <w:rPr>
          <w:rFonts w:ascii="Times New Roman" w:eastAsia="Times New Roman" w:hAnsi="Times New Roman" w:cs="Times New Roman"/>
          <w:sz w:val="28"/>
          <w:szCs w:val="28"/>
          <w:lang w:eastAsia="ru-RU"/>
        </w:rPr>
        <w:t xml:space="preserve">Западного </w:t>
      </w:r>
      <w:r w:rsidR="0091661F">
        <w:rPr>
          <w:rFonts w:ascii="Times New Roman" w:eastAsia="Times New Roman" w:hAnsi="Times New Roman" w:cs="Times New Roman"/>
          <w:sz w:val="28"/>
          <w:szCs w:val="28"/>
          <w:lang w:eastAsia="ru-RU"/>
        </w:rPr>
        <w:t>коми</w:t>
      </w:r>
      <w:r w:rsidR="00267256">
        <w:rPr>
          <w:rFonts w:ascii="Times New Roman" w:eastAsia="Times New Roman" w:hAnsi="Times New Roman" w:cs="Times New Roman"/>
          <w:sz w:val="28"/>
          <w:szCs w:val="28"/>
          <w:lang w:eastAsia="ru-RU"/>
        </w:rPr>
        <w:t>тета</w:t>
      </w:r>
      <w:r w:rsidR="00160D65">
        <w:rPr>
          <w:rFonts w:ascii="Times New Roman" w:eastAsia="Times New Roman" w:hAnsi="Times New Roman" w:cs="Times New Roman"/>
          <w:sz w:val="28"/>
          <w:szCs w:val="28"/>
          <w:lang w:eastAsia="ru-RU"/>
        </w:rPr>
        <w:t>, проходившем 19 мая</w:t>
      </w:r>
      <w:r w:rsidR="00BF0893">
        <w:rPr>
          <w:rFonts w:ascii="Times New Roman" w:eastAsia="Times New Roman" w:hAnsi="Times New Roman" w:cs="Times New Roman"/>
          <w:sz w:val="28"/>
          <w:szCs w:val="28"/>
          <w:lang w:eastAsia="ru-RU"/>
        </w:rPr>
        <w:t xml:space="preserve"> 1864 г.,</w:t>
      </w:r>
      <w:r w:rsidR="00267256">
        <w:rPr>
          <w:rFonts w:ascii="Times New Roman" w:eastAsia="Times New Roman" w:hAnsi="Times New Roman" w:cs="Times New Roman"/>
          <w:sz w:val="28"/>
          <w:szCs w:val="28"/>
          <w:lang w:eastAsia="ru-RU"/>
        </w:rPr>
        <w:t xml:space="preserve"> М.Н. Муравьев</w:t>
      </w:r>
      <w:r w:rsidR="00CD642E">
        <w:rPr>
          <w:rFonts w:ascii="Times New Roman" w:eastAsia="Times New Roman" w:hAnsi="Times New Roman" w:cs="Times New Roman"/>
          <w:sz w:val="28"/>
          <w:szCs w:val="28"/>
          <w:lang w:eastAsia="ru-RU"/>
        </w:rPr>
        <w:t xml:space="preserve"> в споре с оппонентами</w:t>
      </w:r>
      <w:r w:rsidR="0091661F">
        <w:rPr>
          <w:rFonts w:ascii="Times New Roman" w:eastAsia="Times New Roman" w:hAnsi="Times New Roman" w:cs="Times New Roman"/>
          <w:sz w:val="28"/>
          <w:szCs w:val="28"/>
          <w:lang w:eastAsia="ru-RU"/>
        </w:rPr>
        <w:t xml:space="preserve"> твердо отстаивал свою позицию о необходимости выплачивать духовенству</w:t>
      </w:r>
      <w:r w:rsidR="00530E03" w:rsidRPr="00530E03">
        <w:rPr>
          <w:rFonts w:ascii="Times New Roman" w:eastAsia="Times New Roman" w:hAnsi="Times New Roman" w:cs="Times New Roman"/>
          <w:sz w:val="28"/>
          <w:szCs w:val="28"/>
          <w:lang w:eastAsia="ru-RU"/>
        </w:rPr>
        <w:t xml:space="preserve"> Северо-Западного края ежегодную </w:t>
      </w:r>
      <w:r w:rsidR="00530E03" w:rsidRPr="00530E03">
        <w:rPr>
          <w:rFonts w:ascii="Times New Roman" w:eastAsia="Times New Roman" w:hAnsi="Times New Roman" w:cs="Times New Roman"/>
          <w:sz w:val="28"/>
          <w:szCs w:val="28"/>
          <w:lang w:eastAsia="ru-RU"/>
        </w:rPr>
        <w:lastRenderedPageBreak/>
        <w:t>прибавку к жалованью в размере 400 тыс. руб.</w:t>
      </w:r>
      <w:r w:rsidR="00F13A9A">
        <w:rPr>
          <w:rFonts w:ascii="Times New Roman" w:eastAsia="Times New Roman" w:hAnsi="Times New Roman" w:cs="Times New Roman"/>
          <w:sz w:val="28"/>
          <w:szCs w:val="28"/>
          <w:lang w:eastAsia="ru-RU"/>
        </w:rPr>
        <w:t xml:space="preserve"> из сумм чрезвычайного 5% сбора с доходов от имений помещиков </w:t>
      </w:r>
      <w:r w:rsidR="0091661F">
        <w:rPr>
          <w:rFonts w:ascii="Times New Roman" w:eastAsia="Times New Roman" w:hAnsi="Times New Roman" w:cs="Times New Roman"/>
          <w:sz w:val="28"/>
          <w:szCs w:val="28"/>
          <w:lang w:eastAsia="ru-RU"/>
        </w:rPr>
        <w:t>«</w:t>
      </w:r>
      <w:r w:rsidR="00F13A9A">
        <w:rPr>
          <w:rFonts w:ascii="Times New Roman" w:eastAsia="Times New Roman" w:hAnsi="Times New Roman" w:cs="Times New Roman"/>
          <w:sz w:val="28"/>
          <w:szCs w:val="28"/>
          <w:lang w:eastAsia="ru-RU"/>
        </w:rPr>
        <w:t>польского происхождения</w:t>
      </w:r>
      <w:r w:rsidR="0091661F">
        <w:rPr>
          <w:rFonts w:ascii="Times New Roman" w:eastAsia="Times New Roman" w:hAnsi="Times New Roman" w:cs="Times New Roman"/>
          <w:sz w:val="28"/>
          <w:szCs w:val="28"/>
          <w:lang w:eastAsia="ru-RU"/>
        </w:rPr>
        <w:t>»</w:t>
      </w:r>
      <w:r w:rsidR="00F13A9A">
        <w:rPr>
          <w:rFonts w:ascii="Times New Roman" w:eastAsia="Times New Roman" w:hAnsi="Times New Roman" w:cs="Times New Roman"/>
          <w:sz w:val="28"/>
          <w:szCs w:val="28"/>
          <w:lang w:eastAsia="ru-RU"/>
        </w:rPr>
        <w:t>.</w:t>
      </w:r>
      <w:r w:rsidR="002E228E">
        <w:rPr>
          <w:rFonts w:ascii="Times New Roman" w:eastAsia="Times New Roman" w:hAnsi="Times New Roman" w:cs="Times New Roman"/>
          <w:sz w:val="28"/>
          <w:szCs w:val="28"/>
          <w:lang w:eastAsia="ru-RU"/>
        </w:rPr>
        <w:t xml:space="preserve"> </w:t>
      </w:r>
      <w:r w:rsidR="00CA04B2">
        <w:rPr>
          <w:rFonts w:ascii="Times New Roman" w:eastAsia="Times New Roman" w:hAnsi="Times New Roman" w:cs="Times New Roman"/>
          <w:sz w:val="28"/>
          <w:szCs w:val="28"/>
          <w:lang w:eastAsia="ru-RU"/>
        </w:rPr>
        <w:t>Эти помещики, тайно</w:t>
      </w:r>
      <w:r w:rsidR="00530E4A">
        <w:rPr>
          <w:rFonts w:ascii="Times New Roman" w:eastAsia="Times New Roman" w:hAnsi="Times New Roman" w:cs="Times New Roman"/>
          <w:sz w:val="28"/>
          <w:szCs w:val="28"/>
          <w:lang w:eastAsia="ru-RU"/>
        </w:rPr>
        <w:t xml:space="preserve"> финансировавшие </w:t>
      </w:r>
      <w:r w:rsidR="00FE5F46">
        <w:rPr>
          <w:rFonts w:ascii="Times New Roman" w:eastAsia="Times New Roman" w:hAnsi="Times New Roman" w:cs="Times New Roman"/>
          <w:sz w:val="28"/>
          <w:szCs w:val="28"/>
          <w:lang w:eastAsia="ru-RU"/>
        </w:rPr>
        <w:t xml:space="preserve">антироссийское </w:t>
      </w:r>
      <w:r w:rsidR="00530E4A">
        <w:rPr>
          <w:rFonts w:ascii="Times New Roman" w:eastAsia="Times New Roman" w:hAnsi="Times New Roman" w:cs="Times New Roman"/>
          <w:sz w:val="28"/>
          <w:szCs w:val="28"/>
          <w:lang w:eastAsia="ru-RU"/>
        </w:rPr>
        <w:t>восстание, были обложены</w:t>
      </w:r>
      <w:r w:rsidR="00CA04B2" w:rsidRPr="00CA04B2">
        <w:rPr>
          <w:rFonts w:ascii="Times New Roman" w:eastAsia="Times New Roman" w:hAnsi="Times New Roman" w:cs="Times New Roman"/>
          <w:sz w:val="28"/>
          <w:szCs w:val="28"/>
          <w:lang w:eastAsia="ru-RU"/>
        </w:rPr>
        <w:t xml:space="preserve"> </w:t>
      </w:r>
      <w:r w:rsidR="00CA04B2">
        <w:rPr>
          <w:rFonts w:ascii="Times New Roman" w:eastAsia="Times New Roman" w:hAnsi="Times New Roman" w:cs="Times New Roman"/>
          <w:sz w:val="28"/>
          <w:szCs w:val="28"/>
          <w:lang w:eastAsia="ru-RU"/>
        </w:rPr>
        <w:t>теперь</w:t>
      </w:r>
      <w:r w:rsidR="00530E4A">
        <w:rPr>
          <w:rFonts w:ascii="Times New Roman" w:eastAsia="Times New Roman" w:hAnsi="Times New Roman" w:cs="Times New Roman"/>
          <w:sz w:val="28"/>
          <w:szCs w:val="28"/>
          <w:lang w:eastAsia="ru-RU"/>
        </w:rPr>
        <w:t xml:space="preserve"> чрезвычайным сбором от доходов со своих имений</w:t>
      </w:r>
      <w:r w:rsidR="00FF7B53">
        <w:rPr>
          <w:rFonts w:ascii="Times New Roman" w:eastAsia="Times New Roman" w:hAnsi="Times New Roman" w:cs="Times New Roman"/>
          <w:sz w:val="28"/>
          <w:szCs w:val="28"/>
          <w:lang w:eastAsia="ru-RU"/>
        </w:rPr>
        <w:t>, который носил характер контрибуции</w:t>
      </w:r>
      <w:r w:rsidR="00530E4A">
        <w:rPr>
          <w:rFonts w:ascii="Times New Roman" w:eastAsia="Times New Roman" w:hAnsi="Times New Roman" w:cs="Times New Roman"/>
          <w:sz w:val="28"/>
          <w:szCs w:val="28"/>
          <w:lang w:eastAsia="ru-RU"/>
        </w:rPr>
        <w:t>. Представители неподатного «благородного» дворянского сословия должны были отдавать часть</w:t>
      </w:r>
      <w:r w:rsidR="00C65C99">
        <w:rPr>
          <w:rFonts w:ascii="Times New Roman" w:eastAsia="Times New Roman" w:hAnsi="Times New Roman" w:cs="Times New Roman"/>
          <w:sz w:val="28"/>
          <w:szCs w:val="28"/>
          <w:lang w:eastAsia="ru-RU"/>
        </w:rPr>
        <w:t xml:space="preserve"> своих средств</w:t>
      </w:r>
      <w:r w:rsidR="00D51F99">
        <w:rPr>
          <w:rFonts w:ascii="Times New Roman" w:eastAsia="Times New Roman" w:hAnsi="Times New Roman" w:cs="Times New Roman"/>
          <w:sz w:val="28"/>
          <w:szCs w:val="28"/>
          <w:lang w:eastAsia="ru-RU"/>
        </w:rPr>
        <w:t xml:space="preserve"> (от 10% и более) государству, представитель которого М.Н. Муравьев распределял</w:t>
      </w:r>
      <w:r w:rsidR="00C65C99">
        <w:rPr>
          <w:rFonts w:ascii="Times New Roman" w:eastAsia="Times New Roman" w:hAnsi="Times New Roman" w:cs="Times New Roman"/>
          <w:sz w:val="28"/>
          <w:szCs w:val="28"/>
          <w:lang w:eastAsia="ru-RU"/>
        </w:rPr>
        <w:t xml:space="preserve"> собранные деньги</w:t>
      </w:r>
      <w:r w:rsidR="00D51F99">
        <w:rPr>
          <w:rFonts w:ascii="Times New Roman" w:eastAsia="Times New Roman" w:hAnsi="Times New Roman" w:cs="Times New Roman"/>
          <w:sz w:val="28"/>
          <w:szCs w:val="28"/>
          <w:lang w:eastAsia="ru-RU"/>
        </w:rPr>
        <w:t xml:space="preserve"> </w:t>
      </w:r>
      <w:r w:rsidR="00530E4A">
        <w:rPr>
          <w:rFonts w:ascii="Times New Roman" w:eastAsia="Times New Roman" w:hAnsi="Times New Roman" w:cs="Times New Roman"/>
          <w:sz w:val="28"/>
          <w:szCs w:val="28"/>
          <w:lang w:eastAsia="ru-RU"/>
        </w:rPr>
        <w:t>на помощь жертвам польского террора, содержание администрации и войска, постройку православных храмов</w:t>
      </w:r>
      <w:r w:rsidR="00C97333">
        <w:rPr>
          <w:rStyle w:val="a5"/>
          <w:rFonts w:ascii="Times New Roman" w:eastAsia="Times New Roman" w:hAnsi="Times New Roman"/>
          <w:sz w:val="28"/>
          <w:szCs w:val="28"/>
          <w:lang w:eastAsia="ru-RU"/>
        </w:rPr>
        <w:footnoteReference w:id="56"/>
      </w:r>
      <w:r w:rsidR="00530E4A">
        <w:rPr>
          <w:rFonts w:ascii="Times New Roman" w:eastAsia="Times New Roman" w:hAnsi="Times New Roman" w:cs="Times New Roman"/>
          <w:sz w:val="28"/>
          <w:szCs w:val="28"/>
          <w:lang w:eastAsia="ru-RU"/>
        </w:rPr>
        <w:t xml:space="preserve">. </w:t>
      </w:r>
    </w:p>
    <w:p w:rsidR="002E228E" w:rsidRPr="002E228E" w:rsidRDefault="00500739" w:rsidP="002E228E">
      <w:pPr>
        <w:spacing w:after="0"/>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Объясняя политическую необходимость такого решения</w:t>
      </w:r>
      <w:r w:rsidR="00CA04B2">
        <w:rPr>
          <w:rFonts w:ascii="Times New Roman" w:eastAsia="Times New Roman" w:hAnsi="Times New Roman" w:cs="Times New Roman"/>
          <w:sz w:val="28"/>
          <w:szCs w:val="28"/>
          <w:lang w:eastAsia="ru-RU"/>
        </w:rPr>
        <w:t>, Муравьев</w:t>
      </w:r>
      <w:r w:rsidR="002E228E">
        <w:rPr>
          <w:rFonts w:ascii="Times New Roman" w:eastAsia="Times New Roman" w:hAnsi="Times New Roman" w:cs="Times New Roman"/>
          <w:sz w:val="28"/>
          <w:szCs w:val="28"/>
          <w:lang w:eastAsia="ru-RU"/>
        </w:rPr>
        <w:t xml:space="preserve"> заявлял, </w:t>
      </w:r>
      <w:r w:rsidR="002E228E" w:rsidRPr="002E228E">
        <w:rPr>
          <w:rFonts w:ascii="Times New Roman" w:eastAsia="Times New Roman" w:hAnsi="Times New Roman" w:cs="Times New Roman"/>
          <w:sz w:val="28"/>
          <w:szCs w:val="28"/>
          <w:lang w:eastAsia="ru-RU"/>
        </w:rPr>
        <w:t>«</w:t>
      </w:r>
      <w:r w:rsidR="002E228E" w:rsidRPr="002E228E">
        <w:rPr>
          <w:rFonts w:ascii="Times New Roman" w:hAnsi="Times New Roman" w:cs="Times New Roman"/>
          <w:sz w:val="28"/>
          <w:szCs w:val="28"/>
        </w:rPr>
        <w:t xml:space="preserve">что при тех общественных условиях, которыми </w:t>
      </w:r>
      <w:proofErr w:type="spellStart"/>
      <w:r w:rsidR="002E228E" w:rsidRPr="002E228E">
        <w:rPr>
          <w:rFonts w:ascii="Times New Roman" w:hAnsi="Times New Roman" w:cs="Times New Roman"/>
          <w:sz w:val="28"/>
          <w:szCs w:val="28"/>
        </w:rPr>
        <w:t>обстановлено</w:t>
      </w:r>
      <w:proofErr w:type="spellEnd"/>
      <w:r w:rsidR="002E228E" w:rsidRPr="002E228E">
        <w:rPr>
          <w:rFonts w:ascii="Times New Roman" w:hAnsi="Times New Roman" w:cs="Times New Roman"/>
          <w:sz w:val="28"/>
          <w:szCs w:val="28"/>
        </w:rPr>
        <w:t xml:space="preserve"> православное духовенство в Западном крае, при скудных средствах к его существованию, в сравнении с материальным бытом латинского духовенства, обеспеченного в средствах к жизни и пользующегося особенным вниманием местного привилегированного сословия, опирающегося на оное во всех своих политических и революционных стремлениях, православное духовенство не могло стать на ту степень, которая приличествует ему в обществе и никогда не станет до тех пор, пока</w:t>
      </w:r>
      <w:r w:rsidR="003309E1">
        <w:rPr>
          <w:rFonts w:ascii="Times New Roman" w:hAnsi="Times New Roman" w:cs="Times New Roman"/>
          <w:sz w:val="28"/>
          <w:szCs w:val="28"/>
        </w:rPr>
        <w:t xml:space="preserve"> п</w:t>
      </w:r>
      <w:r w:rsidR="002E228E" w:rsidRPr="002E228E">
        <w:rPr>
          <w:rFonts w:ascii="Times New Roman" w:hAnsi="Times New Roman" w:cs="Times New Roman"/>
          <w:sz w:val="28"/>
          <w:szCs w:val="28"/>
        </w:rPr>
        <w:t>равительство не обратит особого внимания на улучшение его положения и тем самым не поставит его на уровень с духовенством Западной церкви</w:t>
      </w:r>
      <w:r w:rsidR="002E228E">
        <w:rPr>
          <w:rFonts w:ascii="Times New Roman" w:hAnsi="Times New Roman" w:cs="Times New Roman"/>
          <w:sz w:val="28"/>
          <w:szCs w:val="28"/>
        </w:rPr>
        <w:t>»</w:t>
      </w:r>
      <w:r w:rsidR="00CD579C">
        <w:rPr>
          <w:rStyle w:val="a5"/>
          <w:rFonts w:ascii="Times New Roman" w:hAnsi="Times New Roman"/>
          <w:sz w:val="28"/>
          <w:szCs w:val="28"/>
        </w:rPr>
        <w:footnoteReference w:id="57"/>
      </w:r>
      <w:r w:rsidR="002E228E" w:rsidRPr="002E228E">
        <w:rPr>
          <w:rFonts w:ascii="Times New Roman" w:hAnsi="Times New Roman" w:cs="Times New Roman"/>
          <w:sz w:val="28"/>
          <w:szCs w:val="28"/>
        </w:rPr>
        <w:t xml:space="preserve">. </w:t>
      </w:r>
    </w:p>
    <w:p w:rsidR="0016616E" w:rsidRDefault="00CD642E" w:rsidP="002E228E">
      <w:pPr>
        <w:spacing w:after="0"/>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Император Александр</w:t>
      </w:r>
      <w:r w:rsidRPr="00CD642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II</w:t>
      </w:r>
      <w:r>
        <w:rPr>
          <w:rFonts w:ascii="Times New Roman" w:eastAsia="Times New Roman" w:hAnsi="Times New Roman" w:cs="Times New Roman"/>
          <w:sz w:val="28"/>
          <w:szCs w:val="28"/>
          <w:lang w:eastAsia="ru-RU"/>
        </w:rPr>
        <w:t xml:space="preserve"> поддержал точку зрения М.Н. Муравьева и его сторонников и</w:t>
      </w:r>
      <w:r w:rsidR="00F13A9A">
        <w:rPr>
          <w:rFonts w:ascii="Times New Roman" w:eastAsia="Times New Roman" w:hAnsi="Times New Roman" w:cs="Times New Roman"/>
          <w:sz w:val="28"/>
          <w:szCs w:val="28"/>
          <w:lang w:eastAsia="ru-RU"/>
        </w:rPr>
        <w:t xml:space="preserve"> 25 ма</w:t>
      </w:r>
      <w:r>
        <w:rPr>
          <w:rFonts w:ascii="Times New Roman" w:eastAsia="Times New Roman" w:hAnsi="Times New Roman" w:cs="Times New Roman"/>
          <w:sz w:val="28"/>
          <w:szCs w:val="28"/>
          <w:lang w:eastAsia="ru-RU"/>
        </w:rPr>
        <w:t>я на журнале Западного комитета</w:t>
      </w:r>
      <w:r w:rsidR="009D5E40">
        <w:rPr>
          <w:rFonts w:ascii="Times New Roman" w:eastAsia="Times New Roman" w:hAnsi="Times New Roman" w:cs="Times New Roman"/>
          <w:sz w:val="28"/>
          <w:szCs w:val="28"/>
          <w:lang w:eastAsia="ru-RU"/>
        </w:rPr>
        <w:t xml:space="preserve"> начертал</w:t>
      </w:r>
      <w:r w:rsidR="00F13A9A">
        <w:rPr>
          <w:rFonts w:ascii="Times New Roman" w:eastAsia="Times New Roman" w:hAnsi="Times New Roman" w:cs="Times New Roman"/>
          <w:sz w:val="28"/>
          <w:szCs w:val="28"/>
          <w:lang w:eastAsia="ru-RU"/>
        </w:rPr>
        <w:t xml:space="preserve"> «Исполнить»</w:t>
      </w:r>
      <w:r w:rsidR="00F13A9A">
        <w:rPr>
          <w:rStyle w:val="a5"/>
          <w:rFonts w:ascii="Times New Roman" w:eastAsia="Times New Roman" w:hAnsi="Times New Roman"/>
          <w:sz w:val="28"/>
          <w:szCs w:val="28"/>
          <w:lang w:eastAsia="ru-RU"/>
        </w:rPr>
        <w:footnoteReference w:id="58"/>
      </w:r>
      <w:r w:rsidR="00051057">
        <w:rPr>
          <w:rFonts w:ascii="Times New Roman" w:eastAsia="Times New Roman" w:hAnsi="Times New Roman" w:cs="Times New Roman"/>
          <w:sz w:val="28"/>
          <w:szCs w:val="28"/>
          <w:lang w:eastAsia="ru-RU"/>
        </w:rPr>
        <w:t xml:space="preserve">. </w:t>
      </w:r>
    </w:p>
    <w:p w:rsidR="00EE06A5" w:rsidRDefault="00051057" w:rsidP="00530E03">
      <w:pPr>
        <w:spacing w:after="0"/>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дополнение к этому правительственному решению</w:t>
      </w:r>
      <w:r w:rsidR="00F13A9A">
        <w:rPr>
          <w:rFonts w:ascii="Times New Roman" w:eastAsia="Times New Roman" w:hAnsi="Times New Roman" w:cs="Times New Roman"/>
          <w:sz w:val="28"/>
          <w:szCs w:val="28"/>
          <w:lang w:eastAsia="ru-RU"/>
        </w:rPr>
        <w:t xml:space="preserve"> М.Н. Муравьев</w:t>
      </w:r>
      <w:r w:rsidR="00530E03" w:rsidRPr="00530E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принял ряд мер по наделению духовенства</w:t>
      </w:r>
      <w:r w:rsidR="00530E03" w:rsidRPr="00530E03">
        <w:rPr>
          <w:rFonts w:ascii="Times New Roman" w:eastAsia="Times New Roman" w:hAnsi="Times New Roman" w:cs="Times New Roman"/>
          <w:sz w:val="28"/>
          <w:szCs w:val="28"/>
          <w:lang w:eastAsia="ru-RU"/>
        </w:rPr>
        <w:t xml:space="preserve"> достаточным количеством земли и приказал выстроить жилые и хозяйственные помещения для церковного причта.</w:t>
      </w:r>
      <w:r w:rsidR="00530E03">
        <w:rPr>
          <w:rFonts w:ascii="Times New Roman" w:eastAsia="Times New Roman" w:hAnsi="Times New Roman" w:cs="Times New Roman"/>
          <w:sz w:val="28"/>
          <w:szCs w:val="28"/>
          <w:lang w:eastAsia="ru-RU"/>
        </w:rPr>
        <w:t xml:space="preserve"> </w:t>
      </w:r>
      <w:r w:rsidR="0016616E">
        <w:rPr>
          <w:rFonts w:ascii="Times New Roman" w:eastAsia="Times New Roman" w:hAnsi="Times New Roman" w:cs="Times New Roman"/>
          <w:sz w:val="28"/>
          <w:szCs w:val="28"/>
          <w:lang w:eastAsia="ru-RU"/>
        </w:rPr>
        <w:t xml:space="preserve">Например, для священника полагался жилой дом (3 комнаты) с кухней, амбар, сарай, хлев для скота и гумно. Для причетника и </w:t>
      </w:r>
      <w:proofErr w:type="spellStart"/>
      <w:r w:rsidR="0016616E">
        <w:rPr>
          <w:rFonts w:ascii="Times New Roman" w:eastAsia="Times New Roman" w:hAnsi="Times New Roman" w:cs="Times New Roman"/>
          <w:sz w:val="28"/>
          <w:szCs w:val="28"/>
          <w:lang w:eastAsia="ru-RU"/>
        </w:rPr>
        <w:t>просфирни</w:t>
      </w:r>
      <w:proofErr w:type="spellEnd"/>
      <w:r w:rsidR="0016616E">
        <w:rPr>
          <w:rFonts w:ascii="Times New Roman" w:eastAsia="Times New Roman" w:hAnsi="Times New Roman" w:cs="Times New Roman"/>
          <w:sz w:val="28"/>
          <w:szCs w:val="28"/>
          <w:lang w:eastAsia="ru-RU"/>
        </w:rPr>
        <w:t xml:space="preserve"> изба (1 комната)</w:t>
      </w:r>
      <w:r w:rsidR="002153D3">
        <w:rPr>
          <w:rFonts w:ascii="Times New Roman" w:eastAsia="Times New Roman" w:hAnsi="Times New Roman" w:cs="Times New Roman"/>
          <w:sz w:val="28"/>
          <w:szCs w:val="28"/>
          <w:lang w:eastAsia="ru-RU"/>
        </w:rPr>
        <w:t>, сарай и амбар</w:t>
      </w:r>
      <w:r w:rsidR="00D71029" w:rsidRPr="002F4E6D">
        <w:rPr>
          <w:rStyle w:val="a5"/>
          <w:rFonts w:ascii="Times New Roman" w:eastAsia="Times New Roman" w:hAnsi="Times New Roman"/>
          <w:b/>
          <w:sz w:val="28"/>
          <w:szCs w:val="28"/>
          <w:lang w:eastAsia="ru-RU"/>
        </w:rPr>
        <w:footnoteReference w:id="59"/>
      </w:r>
      <w:r w:rsidR="002153D3">
        <w:rPr>
          <w:rFonts w:ascii="Times New Roman" w:eastAsia="Times New Roman" w:hAnsi="Times New Roman" w:cs="Times New Roman"/>
          <w:sz w:val="28"/>
          <w:szCs w:val="28"/>
          <w:lang w:eastAsia="ru-RU"/>
        </w:rPr>
        <w:t>.</w:t>
      </w:r>
      <w:r w:rsidR="0016616E">
        <w:rPr>
          <w:rFonts w:ascii="Times New Roman" w:eastAsia="Times New Roman" w:hAnsi="Times New Roman" w:cs="Times New Roman"/>
          <w:sz w:val="28"/>
          <w:szCs w:val="28"/>
          <w:lang w:eastAsia="ru-RU"/>
        </w:rPr>
        <w:t xml:space="preserve"> </w:t>
      </w:r>
    </w:p>
    <w:p w:rsidR="00496198" w:rsidRDefault="00530E03" w:rsidP="00530E03">
      <w:pPr>
        <w:spacing w:after="0"/>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Митрополит Литовский и </w:t>
      </w:r>
      <w:proofErr w:type="spellStart"/>
      <w:r>
        <w:rPr>
          <w:rFonts w:ascii="Times New Roman" w:eastAsia="Times New Roman" w:hAnsi="Times New Roman" w:cs="Times New Roman"/>
          <w:sz w:val="28"/>
          <w:szCs w:val="28"/>
          <w:lang w:eastAsia="ru-RU"/>
        </w:rPr>
        <w:t>Виленский</w:t>
      </w:r>
      <w:proofErr w:type="spellEnd"/>
      <w:r>
        <w:rPr>
          <w:rFonts w:ascii="Times New Roman" w:eastAsia="Times New Roman" w:hAnsi="Times New Roman" w:cs="Times New Roman"/>
          <w:sz w:val="28"/>
          <w:szCs w:val="28"/>
          <w:lang w:eastAsia="ru-RU"/>
        </w:rPr>
        <w:t xml:space="preserve"> Иосиф (Семашко)</w:t>
      </w:r>
      <w:r w:rsidR="00DC6652">
        <w:rPr>
          <w:rFonts w:ascii="Times New Roman" w:eastAsia="Times New Roman" w:hAnsi="Times New Roman" w:cs="Times New Roman"/>
          <w:sz w:val="28"/>
          <w:szCs w:val="28"/>
          <w:lang w:eastAsia="ru-RU"/>
        </w:rPr>
        <w:t xml:space="preserve"> 25 июля 1864 г. в особом циркуляре</w:t>
      </w:r>
      <w:r w:rsidR="00EE06A5">
        <w:rPr>
          <w:rFonts w:ascii="Times New Roman" w:eastAsia="Times New Roman" w:hAnsi="Times New Roman" w:cs="Times New Roman"/>
          <w:sz w:val="28"/>
          <w:szCs w:val="28"/>
          <w:lang w:eastAsia="ru-RU"/>
        </w:rPr>
        <w:t xml:space="preserve"> выразил надежду,</w:t>
      </w:r>
      <w:r w:rsidR="00A95209">
        <w:rPr>
          <w:rFonts w:ascii="Times New Roman" w:eastAsia="Times New Roman" w:hAnsi="Times New Roman" w:cs="Times New Roman"/>
          <w:sz w:val="28"/>
          <w:szCs w:val="28"/>
          <w:lang w:eastAsia="ru-RU"/>
        </w:rPr>
        <w:t xml:space="preserve"> что </w:t>
      </w:r>
      <w:r w:rsidR="00EE06A5">
        <w:rPr>
          <w:rFonts w:ascii="Times New Roman" w:eastAsia="Times New Roman" w:hAnsi="Times New Roman" w:cs="Times New Roman"/>
          <w:sz w:val="28"/>
          <w:szCs w:val="28"/>
          <w:lang w:eastAsia="ru-RU"/>
        </w:rPr>
        <w:t>«</w:t>
      </w:r>
      <w:r w:rsidR="00A95209">
        <w:rPr>
          <w:rFonts w:ascii="Times New Roman" w:eastAsia="Times New Roman" w:hAnsi="Times New Roman" w:cs="Times New Roman"/>
          <w:sz w:val="28"/>
          <w:szCs w:val="28"/>
          <w:lang w:eastAsia="ru-RU"/>
        </w:rPr>
        <w:t xml:space="preserve">духовенство Литовской епархии в сердечных молитвах своих не забудет г. главного начальника здешнего края М.Н. Муравьева, которого теплое сочувствие </w:t>
      </w:r>
      <w:r w:rsidR="007162E2">
        <w:rPr>
          <w:rFonts w:ascii="Times New Roman" w:eastAsia="Times New Roman" w:hAnsi="Times New Roman" w:cs="Times New Roman"/>
          <w:sz w:val="28"/>
          <w:szCs w:val="28"/>
          <w:lang w:eastAsia="ru-RU"/>
        </w:rPr>
        <w:t xml:space="preserve">к потребностям духовенства было поводом всеподданнейшего </w:t>
      </w:r>
      <w:proofErr w:type="spellStart"/>
      <w:r w:rsidR="007162E2">
        <w:rPr>
          <w:rFonts w:ascii="Times New Roman" w:eastAsia="Times New Roman" w:hAnsi="Times New Roman" w:cs="Times New Roman"/>
          <w:sz w:val="28"/>
          <w:szCs w:val="28"/>
          <w:lang w:eastAsia="ru-RU"/>
        </w:rPr>
        <w:t>предстательства</w:t>
      </w:r>
      <w:proofErr w:type="spellEnd"/>
      <w:r w:rsidR="007162E2">
        <w:rPr>
          <w:rFonts w:ascii="Times New Roman" w:eastAsia="Times New Roman" w:hAnsi="Times New Roman" w:cs="Times New Roman"/>
          <w:sz w:val="28"/>
          <w:szCs w:val="28"/>
          <w:lang w:eastAsia="ru-RU"/>
        </w:rPr>
        <w:t xml:space="preserve"> к государю императору о всемилостивейшем удовлетворении сих потребностей»</w:t>
      </w:r>
      <w:r w:rsidR="0041458D">
        <w:rPr>
          <w:rStyle w:val="a5"/>
          <w:rFonts w:ascii="Times New Roman" w:eastAsia="Times New Roman" w:hAnsi="Times New Roman"/>
          <w:sz w:val="28"/>
          <w:szCs w:val="28"/>
          <w:lang w:eastAsia="ru-RU"/>
        </w:rPr>
        <w:footnoteReference w:id="60"/>
      </w:r>
      <w:r w:rsidR="007162E2">
        <w:rPr>
          <w:rFonts w:ascii="Times New Roman" w:eastAsia="Times New Roman" w:hAnsi="Times New Roman" w:cs="Times New Roman"/>
          <w:sz w:val="28"/>
          <w:szCs w:val="28"/>
          <w:lang w:eastAsia="ru-RU"/>
        </w:rPr>
        <w:t>.</w:t>
      </w:r>
      <w:r w:rsidR="00A95209">
        <w:rPr>
          <w:rFonts w:ascii="Times New Roman" w:eastAsia="Times New Roman" w:hAnsi="Times New Roman" w:cs="Times New Roman"/>
          <w:sz w:val="28"/>
          <w:szCs w:val="28"/>
          <w:lang w:eastAsia="ru-RU"/>
        </w:rPr>
        <w:t xml:space="preserve"> </w:t>
      </w:r>
    </w:p>
    <w:p w:rsidR="00E55C6A" w:rsidRDefault="00E55C6A" w:rsidP="00530E03">
      <w:pPr>
        <w:spacing w:after="0"/>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Таким образом, действуя в рамках личной парадигмы «освобождения»</w:t>
      </w:r>
      <w:r w:rsidR="00C03616">
        <w:rPr>
          <w:rFonts w:ascii="Times New Roman" w:eastAsia="Times New Roman" w:hAnsi="Times New Roman" w:cs="Times New Roman"/>
          <w:sz w:val="28"/>
          <w:szCs w:val="28"/>
          <w:lang w:eastAsia="ru-RU"/>
        </w:rPr>
        <w:t xml:space="preserve">, М.Н. Муравьев </w:t>
      </w:r>
      <w:r w:rsidR="00C03616" w:rsidRPr="00FE5F46">
        <w:rPr>
          <w:rFonts w:ascii="Times New Roman" w:eastAsia="Times New Roman" w:hAnsi="Times New Roman" w:cs="Times New Roman"/>
          <w:sz w:val="28"/>
          <w:szCs w:val="28"/>
          <w:lang w:eastAsia="ru-RU"/>
        </w:rPr>
        <w:t>избавил</w:t>
      </w:r>
      <w:r w:rsidR="00E60016">
        <w:rPr>
          <w:rFonts w:ascii="Times New Roman" w:eastAsia="Times New Roman" w:hAnsi="Times New Roman" w:cs="Times New Roman"/>
          <w:sz w:val="28"/>
          <w:szCs w:val="28"/>
          <w:lang w:eastAsia="ru-RU"/>
        </w:rPr>
        <w:t xml:space="preserve"> духовное сословие от тягостной и унизительной зависимости от польских помещиков и принудительного труда прихожан, улучшив одновременно его материальный быт</w:t>
      </w:r>
      <w:r w:rsidR="0004387E">
        <w:rPr>
          <w:rFonts w:ascii="Times New Roman" w:eastAsia="Times New Roman" w:hAnsi="Times New Roman" w:cs="Times New Roman"/>
          <w:sz w:val="28"/>
          <w:szCs w:val="28"/>
          <w:lang w:eastAsia="ru-RU"/>
        </w:rPr>
        <w:t xml:space="preserve"> и жилищные условия</w:t>
      </w:r>
      <w:r w:rsidR="00E60016">
        <w:rPr>
          <w:rFonts w:ascii="Times New Roman" w:eastAsia="Times New Roman" w:hAnsi="Times New Roman" w:cs="Times New Roman"/>
          <w:sz w:val="28"/>
          <w:szCs w:val="28"/>
          <w:lang w:eastAsia="ru-RU"/>
        </w:rPr>
        <w:t xml:space="preserve"> за счет</w:t>
      </w:r>
      <w:r w:rsidR="0011545F">
        <w:rPr>
          <w:rFonts w:ascii="Times New Roman" w:eastAsia="Times New Roman" w:hAnsi="Times New Roman" w:cs="Times New Roman"/>
          <w:sz w:val="28"/>
          <w:szCs w:val="28"/>
          <w:lang w:eastAsia="ru-RU"/>
        </w:rPr>
        <w:t xml:space="preserve"> </w:t>
      </w:r>
      <w:r w:rsidR="0011545F" w:rsidRPr="00FE5F46">
        <w:rPr>
          <w:rFonts w:ascii="Times New Roman" w:eastAsia="Times New Roman" w:hAnsi="Times New Roman" w:cs="Times New Roman"/>
          <w:sz w:val="28"/>
          <w:szCs w:val="28"/>
          <w:lang w:eastAsia="ru-RU"/>
        </w:rPr>
        <w:t>значительного</w:t>
      </w:r>
      <w:r w:rsidR="0004387E" w:rsidRPr="00FE5F46">
        <w:rPr>
          <w:rFonts w:ascii="Times New Roman" w:eastAsia="Times New Roman" w:hAnsi="Times New Roman" w:cs="Times New Roman"/>
          <w:sz w:val="28"/>
          <w:szCs w:val="28"/>
          <w:lang w:eastAsia="ru-RU"/>
        </w:rPr>
        <w:t xml:space="preserve"> </w:t>
      </w:r>
      <w:r w:rsidR="0004387E">
        <w:rPr>
          <w:rFonts w:ascii="Times New Roman" w:eastAsia="Times New Roman" w:hAnsi="Times New Roman" w:cs="Times New Roman"/>
          <w:sz w:val="28"/>
          <w:szCs w:val="28"/>
          <w:lang w:eastAsia="ru-RU"/>
        </w:rPr>
        <w:t>повышения</w:t>
      </w:r>
      <w:r w:rsidR="00E60016">
        <w:rPr>
          <w:rFonts w:ascii="Times New Roman" w:eastAsia="Times New Roman" w:hAnsi="Times New Roman" w:cs="Times New Roman"/>
          <w:sz w:val="28"/>
          <w:szCs w:val="28"/>
          <w:lang w:eastAsia="ru-RU"/>
        </w:rPr>
        <w:t xml:space="preserve"> государственных дотаций</w:t>
      </w:r>
      <w:r w:rsidR="0004387E">
        <w:rPr>
          <w:rFonts w:ascii="Times New Roman" w:eastAsia="Times New Roman" w:hAnsi="Times New Roman" w:cs="Times New Roman"/>
          <w:sz w:val="28"/>
          <w:szCs w:val="28"/>
          <w:lang w:eastAsia="ru-RU"/>
        </w:rPr>
        <w:t xml:space="preserve">. </w:t>
      </w:r>
      <w:r w:rsidR="00E60016">
        <w:rPr>
          <w:rFonts w:ascii="Times New Roman" w:eastAsia="Times New Roman" w:hAnsi="Times New Roman" w:cs="Times New Roman"/>
          <w:sz w:val="28"/>
          <w:szCs w:val="28"/>
          <w:lang w:eastAsia="ru-RU"/>
        </w:rPr>
        <w:t xml:space="preserve">    </w:t>
      </w:r>
    </w:p>
    <w:p w:rsidR="00C07F94" w:rsidRPr="003E3005" w:rsidRDefault="00C07F94" w:rsidP="00530E03">
      <w:pPr>
        <w:spacing w:after="0"/>
        <w:ind w:firstLine="454"/>
        <w:jc w:val="both"/>
        <w:rPr>
          <w:rFonts w:ascii="Times New Roman" w:eastAsia="Times New Roman" w:hAnsi="Times New Roman" w:cs="Times New Roman"/>
          <w:sz w:val="28"/>
          <w:szCs w:val="28"/>
          <w:lang w:eastAsia="ru-RU"/>
        </w:rPr>
      </w:pPr>
    </w:p>
    <w:p w:rsidR="009A28E2" w:rsidRDefault="009A28E2" w:rsidP="00896ED4">
      <w:pPr>
        <w:pStyle w:val="af0"/>
        <w:numPr>
          <w:ilvl w:val="0"/>
          <w:numId w:val="2"/>
        </w:numPr>
        <w:spacing w:after="0"/>
        <w:ind w:left="454"/>
        <w:jc w:val="both"/>
        <w:rPr>
          <w:rFonts w:ascii="Times New Roman" w:eastAsia="Times New Roman" w:hAnsi="Times New Roman" w:cs="Times New Roman"/>
          <w:b/>
          <w:i/>
          <w:sz w:val="28"/>
          <w:szCs w:val="28"/>
          <w:lang w:eastAsia="ru-RU"/>
        </w:rPr>
      </w:pPr>
      <w:r w:rsidRPr="009A28E2">
        <w:rPr>
          <w:rFonts w:ascii="Times New Roman" w:eastAsia="Times New Roman" w:hAnsi="Times New Roman" w:cs="Times New Roman"/>
          <w:b/>
          <w:i/>
          <w:sz w:val="28"/>
          <w:szCs w:val="28"/>
          <w:lang w:eastAsia="ru-RU"/>
        </w:rPr>
        <w:t>Почему М.Н. Муравьева наз</w:t>
      </w:r>
      <w:r w:rsidR="00CC6CA3">
        <w:rPr>
          <w:rFonts w:ascii="Times New Roman" w:eastAsia="Times New Roman" w:hAnsi="Times New Roman" w:cs="Times New Roman"/>
          <w:b/>
          <w:i/>
          <w:sz w:val="28"/>
          <w:szCs w:val="28"/>
          <w:lang w:eastAsia="ru-RU"/>
        </w:rPr>
        <w:t>ы</w:t>
      </w:r>
      <w:r w:rsidRPr="009A28E2">
        <w:rPr>
          <w:rFonts w:ascii="Times New Roman" w:eastAsia="Times New Roman" w:hAnsi="Times New Roman" w:cs="Times New Roman"/>
          <w:b/>
          <w:i/>
          <w:sz w:val="28"/>
          <w:szCs w:val="28"/>
          <w:lang w:eastAsia="ru-RU"/>
        </w:rPr>
        <w:t>вали «церковным ктитором Северо-Западного края»</w:t>
      </w:r>
      <w:r w:rsidRPr="009A28E2">
        <w:rPr>
          <w:rFonts w:ascii="Times New Roman" w:eastAsia="Times New Roman" w:hAnsi="Times New Roman" w:cs="Times New Roman"/>
          <w:b/>
          <w:sz w:val="28"/>
          <w:szCs w:val="28"/>
          <w:lang w:eastAsia="ru-RU"/>
        </w:rPr>
        <w:t>?</w:t>
      </w:r>
      <w:r w:rsidRPr="009A28E2">
        <w:rPr>
          <w:rFonts w:ascii="Times New Roman" w:eastAsia="Times New Roman" w:hAnsi="Times New Roman" w:cs="Times New Roman"/>
          <w:b/>
          <w:i/>
          <w:sz w:val="28"/>
          <w:szCs w:val="28"/>
          <w:lang w:eastAsia="ru-RU"/>
        </w:rPr>
        <w:t xml:space="preserve"> </w:t>
      </w:r>
    </w:p>
    <w:p w:rsidR="00530E03" w:rsidRPr="009A28E2" w:rsidRDefault="00DC6652" w:rsidP="009A28E2">
      <w:pPr>
        <w:spacing w:after="0"/>
        <w:ind w:left="94"/>
        <w:jc w:val="both"/>
        <w:rPr>
          <w:rFonts w:ascii="Times New Roman" w:eastAsia="Times New Roman" w:hAnsi="Times New Roman" w:cs="Times New Roman"/>
          <w:b/>
          <w:i/>
          <w:sz w:val="28"/>
          <w:szCs w:val="28"/>
          <w:lang w:eastAsia="ru-RU"/>
        </w:rPr>
      </w:pPr>
      <w:r w:rsidRPr="009A28E2">
        <w:rPr>
          <w:rFonts w:ascii="Times New Roman" w:eastAsia="Times New Roman" w:hAnsi="Times New Roman" w:cs="Times New Roman"/>
          <w:b/>
          <w:i/>
          <w:sz w:val="28"/>
          <w:szCs w:val="28"/>
          <w:lang w:eastAsia="ru-RU"/>
        </w:rPr>
        <w:t xml:space="preserve"> </w:t>
      </w:r>
    </w:p>
    <w:p w:rsidR="00530E03" w:rsidRPr="00530E03" w:rsidRDefault="00530E03" w:rsidP="00530E03">
      <w:pPr>
        <w:spacing w:after="0" w:line="240" w:lineRule="auto"/>
        <w:ind w:firstLine="454"/>
        <w:jc w:val="both"/>
        <w:rPr>
          <w:rFonts w:ascii="Times New Roman" w:eastAsia="Times New Roman" w:hAnsi="Times New Roman" w:cs="Times New Roman"/>
          <w:sz w:val="28"/>
          <w:szCs w:val="28"/>
          <w:lang w:eastAsia="ru-RU"/>
        </w:rPr>
      </w:pPr>
      <w:r w:rsidRPr="00530E03">
        <w:rPr>
          <w:rFonts w:ascii="Times New Roman" w:eastAsia="Times New Roman" w:hAnsi="Times New Roman" w:cs="Times New Roman"/>
          <w:sz w:val="28"/>
          <w:szCs w:val="28"/>
          <w:lang w:eastAsia="ru-RU"/>
        </w:rPr>
        <w:t xml:space="preserve">Следующим </w:t>
      </w:r>
      <w:r w:rsidR="00092972">
        <w:rPr>
          <w:rFonts w:ascii="Times New Roman" w:eastAsia="Times New Roman" w:hAnsi="Times New Roman" w:cs="Times New Roman"/>
          <w:sz w:val="28"/>
          <w:szCs w:val="28"/>
          <w:lang w:eastAsia="ru-RU"/>
        </w:rPr>
        <w:t>важным направлением реформаторской политики</w:t>
      </w:r>
      <w:r w:rsidRPr="00530E03">
        <w:rPr>
          <w:rFonts w:ascii="Times New Roman" w:eastAsia="Times New Roman" w:hAnsi="Times New Roman" w:cs="Times New Roman"/>
          <w:sz w:val="28"/>
          <w:szCs w:val="28"/>
          <w:lang w:eastAsia="ru-RU"/>
        </w:rPr>
        <w:t xml:space="preserve"> М. Н. Муравьева стала реализация обширной программы по строительству и ремонту православных храмов. </w:t>
      </w:r>
      <w:proofErr w:type="spellStart"/>
      <w:r w:rsidRPr="00530E03">
        <w:rPr>
          <w:rFonts w:ascii="Times New Roman" w:eastAsia="Times New Roman" w:hAnsi="Times New Roman" w:cs="Times New Roman"/>
          <w:sz w:val="28"/>
          <w:szCs w:val="28"/>
          <w:lang w:eastAsia="ru-RU"/>
        </w:rPr>
        <w:t>Виленский</w:t>
      </w:r>
      <w:proofErr w:type="spellEnd"/>
      <w:r w:rsidRPr="00530E03">
        <w:rPr>
          <w:rFonts w:ascii="Times New Roman" w:eastAsia="Times New Roman" w:hAnsi="Times New Roman" w:cs="Times New Roman"/>
          <w:sz w:val="28"/>
          <w:szCs w:val="28"/>
          <w:lang w:eastAsia="ru-RU"/>
        </w:rPr>
        <w:t xml:space="preserve"> генерал-губернатор воспользовался открывшейся возможностью и продо</w:t>
      </w:r>
      <w:r w:rsidR="009C5190">
        <w:rPr>
          <w:rFonts w:ascii="Times New Roman" w:eastAsia="Times New Roman" w:hAnsi="Times New Roman" w:cs="Times New Roman"/>
          <w:sz w:val="28"/>
          <w:szCs w:val="28"/>
          <w:lang w:eastAsia="ru-RU"/>
        </w:rPr>
        <w:t xml:space="preserve">лжил </w:t>
      </w:r>
      <w:proofErr w:type="spellStart"/>
      <w:r w:rsidR="009C5190">
        <w:rPr>
          <w:rFonts w:ascii="Times New Roman" w:eastAsia="Times New Roman" w:hAnsi="Times New Roman" w:cs="Times New Roman"/>
          <w:sz w:val="28"/>
          <w:szCs w:val="28"/>
          <w:lang w:eastAsia="ru-RU"/>
        </w:rPr>
        <w:t>храмосозидательную</w:t>
      </w:r>
      <w:proofErr w:type="spellEnd"/>
      <w:r w:rsidR="009C5190">
        <w:rPr>
          <w:rFonts w:ascii="Times New Roman" w:eastAsia="Times New Roman" w:hAnsi="Times New Roman" w:cs="Times New Roman"/>
          <w:sz w:val="28"/>
          <w:szCs w:val="28"/>
          <w:lang w:eastAsia="ru-RU"/>
        </w:rPr>
        <w:t xml:space="preserve"> деятельность</w:t>
      </w:r>
      <w:r w:rsidRPr="00530E03">
        <w:rPr>
          <w:rFonts w:ascii="Times New Roman" w:eastAsia="Times New Roman" w:hAnsi="Times New Roman" w:cs="Times New Roman"/>
          <w:sz w:val="28"/>
          <w:szCs w:val="28"/>
          <w:lang w:eastAsia="ru-RU"/>
        </w:rPr>
        <w:t>, начатую государством еще в конце 50-х гг.</w:t>
      </w:r>
      <w:r w:rsidR="00FE5F46" w:rsidRPr="00FE5F46">
        <w:rPr>
          <w:rFonts w:ascii="Times New Roman" w:eastAsia="Times New Roman" w:hAnsi="Times New Roman" w:cs="Times New Roman"/>
          <w:sz w:val="28"/>
          <w:szCs w:val="28"/>
          <w:lang w:eastAsia="ru-RU"/>
        </w:rPr>
        <w:t xml:space="preserve"> </w:t>
      </w:r>
      <w:r w:rsidR="00FE5F46">
        <w:rPr>
          <w:rFonts w:ascii="Times New Roman" w:eastAsia="Times New Roman" w:hAnsi="Times New Roman" w:cs="Times New Roman"/>
          <w:sz w:val="28"/>
          <w:szCs w:val="28"/>
          <w:lang w:val="en-US" w:eastAsia="ru-RU"/>
        </w:rPr>
        <w:t>XIX</w:t>
      </w:r>
      <w:r w:rsidR="00FE5F46">
        <w:rPr>
          <w:rFonts w:ascii="Times New Roman" w:eastAsia="Times New Roman" w:hAnsi="Times New Roman" w:cs="Times New Roman"/>
          <w:sz w:val="28"/>
          <w:szCs w:val="28"/>
          <w:lang w:eastAsia="ru-RU"/>
        </w:rPr>
        <w:t xml:space="preserve"> в.</w:t>
      </w:r>
      <w:r w:rsidR="00FE5F46" w:rsidRPr="00FE5F46">
        <w:rPr>
          <w:rFonts w:ascii="Times New Roman" w:eastAsia="Times New Roman" w:hAnsi="Times New Roman" w:cs="Times New Roman"/>
          <w:sz w:val="28"/>
          <w:szCs w:val="28"/>
          <w:lang w:eastAsia="ru-RU"/>
        </w:rPr>
        <w:t xml:space="preserve"> </w:t>
      </w:r>
      <w:r w:rsidRPr="00530E03">
        <w:rPr>
          <w:rFonts w:ascii="Times New Roman" w:eastAsia="Times New Roman" w:hAnsi="Times New Roman" w:cs="Times New Roman"/>
          <w:sz w:val="28"/>
          <w:szCs w:val="28"/>
          <w:lang w:eastAsia="ru-RU"/>
        </w:rPr>
        <w:t xml:space="preserve"> </w:t>
      </w:r>
    </w:p>
    <w:p w:rsidR="00530E03" w:rsidRPr="00530E03" w:rsidRDefault="00530E03" w:rsidP="00530E03">
      <w:pPr>
        <w:spacing w:after="0" w:line="240" w:lineRule="auto"/>
        <w:ind w:firstLine="454"/>
        <w:jc w:val="both"/>
        <w:rPr>
          <w:rFonts w:ascii="Times New Roman" w:eastAsia="Times New Roman" w:hAnsi="Times New Roman" w:cs="Times New Roman"/>
          <w:sz w:val="28"/>
          <w:szCs w:val="28"/>
          <w:lang w:eastAsia="ru-RU"/>
        </w:rPr>
      </w:pPr>
      <w:r w:rsidRPr="00530E03">
        <w:rPr>
          <w:rFonts w:ascii="Times New Roman" w:eastAsia="Times New Roman" w:hAnsi="Times New Roman" w:cs="Times New Roman"/>
          <w:sz w:val="28"/>
          <w:szCs w:val="28"/>
          <w:lang w:eastAsia="ru-RU"/>
        </w:rPr>
        <w:t xml:space="preserve">Тогда император Александр </w:t>
      </w:r>
      <w:r w:rsidRPr="00530E03">
        <w:rPr>
          <w:rFonts w:ascii="Times New Roman" w:eastAsia="Times New Roman" w:hAnsi="Times New Roman" w:cs="Times New Roman"/>
          <w:sz w:val="28"/>
          <w:szCs w:val="28"/>
          <w:lang w:val="en-US" w:eastAsia="ru-RU"/>
        </w:rPr>
        <w:t>II</w:t>
      </w:r>
      <w:r w:rsidRPr="00530E03">
        <w:rPr>
          <w:rFonts w:ascii="Times New Roman" w:eastAsia="Times New Roman" w:hAnsi="Times New Roman" w:cs="Times New Roman"/>
          <w:sz w:val="28"/>
          <w:szCs w:val="28"/>
          <w:lang w:eastAsia="ru-RU"/>
        </w:rPr>
        <w:t xml:space="preserve">, располагая сведениями о бедственном положении церквей в Западном крае, в 1858 г. возложил управление делами по устройству храмов на вице-директора департамента духовных дел иностранных исповеданий МВД Помпея Николаевича Батюшкова. Этот </w:t>
      </w:r>
      <w:r w:rsidR="00613EEB">
        <w:rPr>
          <w:rFonts w:ascii="Times New Roman" w:eastAsia="Times New Roman" w:hAnsi="Times New Roman" w:cs="Times New Roman"/>
          <w:sz w:val="28"/>
          <w:szCs w:val="28"/>
          <w:lang w:eastAsia="ru-RU"/>
        </w:rPr>
        <w:t>преданный православию крупный чиновник</w:t>
      </w:r>
      <w:r w:rsidRPr="00530E03">
        <w:rPr>
          <w:rFonts w:ascii="Times New Roman" w:eastAsia="Times New Roman" w:hAnsi="Times New Roman" w:cs="Times New Roman"/>
          <w:sz w:val="28"/>
          <w:szCs w:val="28"/>
          <w:lang w:eastAsia="ru-RU"/>
        </w:rPr>
        <w:t xml:space="preserve"> прославился как «неутомимый деятель на благо западной Руси»,</w:t>
      </w:r>
      <w:r w:rsidRPr="00530E03">
        <w:rPr>
          <w:rFonts w:ascii="Times New Roman" w:eastAsia="Times New Roman" w:hAnsi="Times New Roman" w:cs="Times New Roman"/>
          <w:b/>
          <w:sz w:val="28"/>
          <w:szCs w:val="28"/>
          <w:lang w:eastAsia="ru-RU"/>
        </w:rPr>
        <w:t xml:space="preserve"> «</w:t>
      </w:r>
      <w:r w:rsidRPr="00530E03">
        <w:rPr>
          <w:rFonts w:ascii="Times New Roman" w:eastAsia="Times New Roman" w:hAnsi="Times New Roman" w:cs="Times New Roman"/>
          <w:sz w:val="28"/>
          <w:szCs w:val="28"/>
          <w:lang w:eastAsia="ru-RU"/>
        </w:rPr>
        <w:t>ревнитель православия, неустанный ходатай о нуждах духовенства и радетель по устроению церквей». Для того, чтобы поставить церковно-строитель</w:t>
      </w:r>
      <w:r w:rsidR="005F4739">
        <w:rPr>
          <w:rFonts w:ascii="Times New Roman" w:eastAsia="Times New Roman" w:hAnsi="Times New Roman" w:cs="Times New Roman"/>
          <w:sz w:val="28"/>
          <w:szCs w:val="28"/>
          <w:lang w:eastAsia="ru-RU"/>
        </w:rPr>
        <w:t>но</w:t>
      </w:r>
      <w:r w:rsidR="00A26960">
        <w:rPr>
          <w:rFonts w:ascii="Times New Roman" w:eastAsia="Times New Roman" w:hAnsi="Times New Roman" w:cs="Times New Roman"/>
          <w:sz w:val="28"/>
          <w:szCs w:val="28"/>
          <w:lang w:eastAsia="ru-RU"/>
        </w:rPr>
        <w:t>е дело на прочную рациональную основу</w:t>
      </w:r>
      <w:r w:rsidRPr="00530E03">
        <w:rPr>
          <w:rFonts w:ascii="Times New Roman" w:eastAsia="Times New Roman" w:hAnsi="Times New Roman" w:cs="Times New Roman"/>
          <w:sz w:val="28"/>
          <w:szCs w:val="28"/>
          <w:lang w:eastAsia="ru-RU"/>
        </w:rPr>
        <w:t xml:space="preserve"> П.Н. Батюшков предпринял ряд решительных</w:t>
      </w:r>
      <w:r w:rsidR="00A26960">
        <w:rPr>
          <w:rFonts w:ascii="Times New Roman" w:eastAsia="Times New Roman" w:hAnsi="Times New Roman" w:cs="Times New Roman"/>
          <w:sz w:val="28"/>
          <w:szCs w:val="28"/>
          <w:lang w:eastAsia="ru-RU"/>
        </w:rPr>
        <w:t xml:space="preserve"> мер</w:t>
      </w:r>
      <w:r w:rsidRPr="00530E03">
        <w:rPr>
          <w:rFonts w:ascii="Times New Roman" w:eastAsia="Times New Roman" w:hAnsi="Times New Roman" w:cs="Times New Roman"/>
          <w:sz w:val="28"/>
          <w:szCs w:val="28"/>
          <w:lang w:eastAsia="ru-RU"/>
        </w:rPr>
        <w:t xml:space="preserve"> по его реорганизации.</w:t>
      </w:r>
    </w:p>
    <w:p w:rsidR="00530E03" w:rsidRPr="00530E03" w:rsidRDefault="00530E03" w:rsidP="00530E03">
      <w:pPr>
        <w:spacing w:after="0" w:line="240" w:lineRule="auto"/>
        <w:ind w:firstLine="454"/>
        <w:jc w:val="both"/>
        <w:rPr>
          <w:rFonts w:ascii="Times New Roman" w:eastAsia="Times New Roman" w:hAnsi="Times New Roman" w:cs="Times New Roman"/>
          <w:sz w:val="28"/>
          <w:szCs w:val="28"/>
          <w:lang w:eastAsia="ru-RU"/>
        </w:rPr>
      </w:pPr>
      <w:r w:rsidRPr="00530E03">
        <w:rPr>
          <w:rFonts w:ascii="Times New Roman" w:eastAsia="Times New Roman" w:hAnsi="Times New Roman" w:cs="Times New Roman"/>
          <w:sz w:val="28"/>
          <w:szCs w:val="28"/>
          <w:lang w:eastAsia="ru-RU"/>
        </w:rPr>
        <w:t xml:space="preserve"> Помещики-католики были отстранены от участия в строительстве и ремонте православных церквей и причтовых помещений. В </w:t>
      </w:r>
      <w:r w:rsidR="00FE5F46">
        <w:rPr>
          <w:rFonts w:ascii="Times New Roman" w:eastAsia="Times New Roman" w:hAnsi="Times New Roman" w:cs="Times New Roman"/>
          <w:sz w:val="28"/>
          <w:szCs w:val="28"/>
          <w:lang w:eastAsia="ru-RU"/>
        </w:rPr>
        <w:t>регион были направлены офицеры Г</w:t>
      </w:r>
      <w:r w:rsidRPr="00530E03">
        <w:rPr>
          <w:rFonts w:ascii="Times New Roman" w:eastAsia="Times New Roman" w:hAnsi="Times New Roman" w:cs="Times New Roman"/>
          <w:sz w:val="28"/>
          <w:szCs w:val="28"/>
          <w:lang w:eastAsia="ru-RU"/>
        </w:rPr>
        <w:t xml:space="preserve">енерального штаба для сбора сведений о конфессиональном и этническом составе местного населения, а также с целью изучения состояния православных церквей и зданий причта. Ими был осуществлен сбор статистических данных по каждому приходу и каждой церкви отдельно. Были получены также ценные сведения о местных православных святынях и памятниках церковного зодчества, которые убедительно свидетельствовали о том, что край этот – «издревле русский и православный». </w:t>
      </w:r>
    </w:p>
    <w:p w:rsidR="00063B90" w:rsidRDefault="00530E03" w:rsidP="00530E03">
      <w:pPr>
        <w:spacing w:after="0" w:line="240" w:lineRule="auto"/>
        <w:ind w:firstLine="454"/>
        <w:jc w:val="both"/>
        <w:rPr>
          <w:rFonts w:ascii="Times New Roman" w:eastAsia="Times New Roman" w:hAnsi="Times New Roman" w:cs="Times New Roman"/>
          <w:sz w:val="28"/>
          <w:szCs w:val="28"/>
          <w:lang w:eastAsia="ru-RU"/>
        </w:rPr>
      </w:pPr>
      <w:r w:rsidRPr="00530E03">
        <w:rPr>
          <w:rFonts w:ascii="Times New Roman" w:eastAsia="Times New Roman" w:hAnsi="Times New Roman" w:cs="Times New Roman"/>
          <w:sz w:val="28"/>
          <w:szCs w:val="28"/>
          <w:lang w:eastAsia="ru-RU"/>
        </w:rPr>
        <w:t xml:space="preserve"> Сооружение и ремонт храмов предусматривались в тех селениях, где их либо вовсе не было, либо там, где они пришли в совершенную негодность. На строительство церквей в помещичьих имениях выделялись значительные средства из государственного казначейства. В качестве дополнительной меры к источникам государственного финансирования были организованы обращения к православным русским людям о добровольных пожертвованиях на церковно-строительное дело и украшение храмов. </w:t>
      </w:r>
    </w:p>
    <w:p w:rsidR="00530E03" w:rsidRPr="00530E03" w:rsidRDefault="00530E03" w:rsidP="00530E03">
      <w:pPr>
        <w:spacing w:after="0" w:line="240" w:lineRule="auto"/>
        <w:ind w:firstLine="454"/>
        <w:jc w:val="both"/>
        <w:rPr>
          <w:rFonts w:ascii="Times New Roman" w:eastAsia="Times New Roman" w:hAnsi="Times New Roman" w:cs="Times New Roman"/>
          <w:sz w:val="28"/>
          <w:szCs w:val="28"/>
          <w:lang w:eastAsia="ru-RU"/>
        </w:rPr>
      </w:pPr>
      <w:r w:rsidRPr="00530E03">
        <w:rPr>
          <w:rFonts w:ascii="Times New Roman" w:eastAsia="Times New Roman" w:hAnsi="Times New Roman" w:cs="Times New Roman"/>
          <w:sz w:val="28"/>
          <w:szCs w:val="28"/>
          <w:lang w:eastAsia="ru-RU"/>
        </w:rPr>
        <w:t>Вскоре появилис</w:t>
      </w:r>
      <w:r w:rsidR="00272A55">
        <w:rPr>
          <w:rFonts w:ascii="Times New Roman" w:eastAsia="Times New Roman" w:hAnsi="Times New Roman" w:cs="Times New Roman"/>
          <w:sz w:val="28"/>
          <w:szCs w:val="28"/>
          <w:lang w:eastAsia="ru-RU"/>
        </w:rPr>
        <w:t>ь первые результаты</w:t>
      </w:r>
      <w:r w:rsidRPr="00530E03">
        <w:rPr>
          <w:rFonts w:ascii="Times New Roman" w:eastAsia="Times New Roman" w:hAnsi="Times New Roman" w:cs="Times New Roman"/>
          <w:sz w:val="28"/>
          <w:szCs w:val="28"/>
          <w:lang w:eastAsia="ru-RU"/>
        </w:rPr>
        <w:t xml:space="preserve"> организаторской деятельности П. Н. Батюшкова. Например, по объявленной всероссийской подписке </w:t>
      </w:r>
      <w:r w:rsidRPr="00530E03">
        <w:rPr>
          <w:rFonts w:ascii="Times New Roman" w:eastAsia="Times New Roman" w:hAnsi="Times New Roman" w:cs="Times New Roman"/>
          <w:sz w:val="28"/>
          <w:szCs w:val="28"/>
          <w:lang w:eastAsia="ru-RU"/>
        </w:rPr>
        <w:lastRenderedPageBreak/>
        <w:t>восполнялись недостатки в богослужебных книгах, утвари, ризах и иконах в 512 построенн</w:t>
      </w:r>
      <w:r w:rsidR="00594070">
        <w:rPr>
          <w:rFonts w:ascii="Times New Roman" w:eastAsia="Times New Roman" w:hAnsi="Times New Roman" w:cs="Times New Roman"/>
          <w:sz w:val="28"/>
          <w:szCs w:val="28"/>
          <w:lang w:eastAsia="ru-RU"/>
        </w:rPr>
        <w:t>ых церквях</w:t>
      </w:r>
      <w:r w:rsidRPr="00530E03">
        <w:rPr>
          <w:rFonts w:ascii="Times New Roman" w:eastAsia="Times New Roman" w:hAnsi="Times New Roman" w:cs="Times New Roman"/>
          <w:sz w:val="28"/>
          <w:szCs w:val="28"/>
          <w:lang w:eastAsia="ru-RU"/>
        </w:rPr>
        <w:t xml:space="preserve">. Оказывала помощь </w:t>
      </w:r>
      <w:proofErr w:type="gramStart"/>
      <w:r w:rsidRPr="00530E03">
        <w:rPr>
          <w:rFonts w:ascii="Times New Roman" w:eastAsia="Times New Roman" w:hAnsi="Times New Roman" w:cs="Times New Roman"/>
          <w:sz w:val="28"/>
          <w:szCs w:val="28"/>
          <w:lang w:eastAsia="ru-RU"/>
        </w:rPr>
        <w:t>западно-русским</w:t>
      </w:r>
      <w:proofErr w:type="gramEnd"/>
      <w:r w:rsidRPr="00530E03">
        <w:rPr>
          <w:rFonts w:ascii="Times New Roman" w:eastAsia="Times New Roman" w:hAnsi="Times New Roman" w:cs="Times New Roman"/>
          <w:sz w:val="28"/>
          <w:szCs w:val="28"/>
          <w:lang w:eastAsia="ru-RU"/>
        </w:rPr>
        <w:t xml:space="preserve"> церквям и православная общественность</w:t>
      </w:r>
      <w:r w:rsidR="005D6853">
        <w:rPr>
          <w:rFonts w:ascii="Times New Roman" w:eastAsia="Times New Roman" w:hAnsi="Times New Roman" w:cs="Times New Roman"/>
          <w:sz w:val="28"/>
          <w:szCs w:val="28"/>
          <w:lang w:eastAsia="ru-RU"/>
        </w:rPr>
        <w:t xml:space="preserve"> центральной России</w:t>
      </w:r>
      <w:r w:rsidRPr="00530E03">
        <w:rPr>
          <w:rFonts w:ascii="Times New Roman" w:eastAsia="Times New Roman" w:hAnsi="Times New Roman" w:cs="Times New Roman"/>
          <w:sz w:val="28"/>
          <w:szCs w:val="28"/>
          <w:lang w:eastAsia="ru-RU"/>
        </w:rPr>
        <w:t xml:space="preserve">. </w:t>
      </w:r>
      <w:r w:rsidR="00491D88">
        <w:rPr>
          <w:rFonts w:ascii="Times New Roman" w:eastAsia="Times New Roman" w:hAnsi="Times New Roman" w:cs="Times New Roman"/>
          <w:sz w:val="28"/>
          <w:szCs w:val="28"/>
          <w:lang w:eastAsia="ru-RU"/>
        </w:rPr>
        <w:t>Например, г</w:t>
      </w:r>
      <w:r w:rsidRPr="00530E03">
        <w:rPr>
          <w:rFonts w:ascii="Times New Roman" w:eastAsia="Times New Roman" w:hAnsi="Times New Roman" w:cs="Times New Roman"/>
          <w:sz w:val="28"/>
          <w:szCs w:val="28"/>
          <w:lang w:eastAsia="ru-RU"/>
        </w:rPr>
        <w:t>лавным деятелем православной благотворительности в Москве был почетный гражданин Иван Иванович Четвериков, ко</w:t>
      </w:r>
      <w:r w:rsidR="00491D88">
        <w:rPr>
          <w:rFonts w:ascii="Times New Roman" w:eastAsia="Times New Roman" w:hAnsi="Times New Roman" w:cs="Times New Roman"/>
          <w:sz w:val="28"/>
          <w:szCs w:val="28"/>
          <w:lang w:eastAsia="ru-RU"/>
        </w:rPr>
        <w:t xml:space="preserve">торый за ревность свою к делам </w:t>
      </w:r>
      <w:r w:rsidR="00FE5F46">
        <w:rPr>
          <w:rFonts w:ascii="Times New Roman" w:eastAsia="Times New Roman" w:hAnsi="Times New Roman" w:cs="Times New Roman"/>
          <w:sz w:val="28"/>
          <w:szCs w:val="28"/>
          <w:lang w:eastAsia="ru-RU"/>
        </w:rPr>
        <w:t>Русской ц</w:t>
      </w:r>
      <w:r w:rsidRPr="00530E03">
        <w:rPr>
          <w:rFonts w:ascii="Times New Roman" w:eastAsia="Times New Roman" w:hAnsi="Times New Roman" w:cs="Times New Roman"/>
          <w:sz w:val="28"/>
          <w:szCs w:val="28"/>
          <w:lang w:eastAsia="ru-RU"/>
        </w:rPr>
        <w:t>еркви</w:t>
      </w:r>
      <w:r w:rsidR="00DF23B7">
        <w:rPr>
          <w:rFonts w:ascii="Times New Roman" w:eastAsia="Times New Roman" w:hAnsi="Times New Roman" w:cs="Times New Roman"/>
          <w:sz w:val="28"/>
          <w:szCs w:val="28"/>
          <w:lang w:eastAsia="ru-RU"/>
        </w:rPr>
        <w:t xml:space="preserve"> на западе России</w:t>
      </w:r>
      <w:r w:rsidRPr="00530E03">
        <w:rPr>
          <w:rFonts w:ascii="Times New Roman" w:eastAsia="Times New Roman" w:hAnsi="Times New Roman" w:cs="Times New Roman"/>
          <w:sz w:val="28"/>
          <w:szCs w:val="28"/>
          <w:lang w:eastAsia="ru-RU"/>
        </w:rPr>
        <w:t xml:space="preserve"> был удостоен награждения орденом св. Владимира</w:t>
      </w:r>
      <w:r w:rsidRPr="00530E03">
        <w:rPr>
          <w:rFonts w:ascii="Times New Roman" w:eastAsia="Times New Roman" w:hAnsi="Times New Roman" w:cs="Times New Roman"/>
          <w:sz w:val="28"/>
          <w:szCs w:val="28"/>
          <w:vertAlign w:val="superscript"/>
          <w:lang w:eastAsia="ru-RU"/>
        </w:rPr>
        <w:footnoteReference w:id="61"/>
      </w:r>
      <w:r w:rsidRPr="00530E03">
        <w:rPr>
          <w:rFonts w:ascii="Times New Roman" w:eastAsia="Times New Roman" w:hAnsi="Times New Roman" w:cs="Times New Roman"/>
          <w:sz w:val="28"/>
          <w:szCs w:val="28"/>
          <w:lang w:eastAsia="ru-RU"/>
        </w:rPr>
        <w:t>.</w:t>
      </w:r>
    </w:p>
    <w:p w:rsidR="00530E03" w:rsidRPr="00530E03" w:rsidRDefault="00530E03" w:rsidP="00530E03">
      <w:pPr>
        <w:spacing w:after="0" w:line="240" w:lineRule="auto"/>
        <w:ind w:firstLine="454"/>
        <w:jc w:val="both"/>
        <w:rPr>
          <w:rFonts w:ascii="Times New Roman" w:eastAsia="Times New Roman" w:hAnsi="Times New Roman" w:cs="Times New Roman"/>
          <w:sz w:val="28"/>
          <w:szCs w:val="28"/>
          <w:lang w:eastAsia="ru-RU"/>
        </w:rPr>
      </w:pPr>
      <w:r w:rsidRPr="00530E03">
        <w:rPr>
          <w:rFonts w:ascii="Times New Roman" w:eastAsia="Times New Roman" w:hAnsi="Times New Roman" w:cs="Times New Roman"/>
          <w:sz w:val="28"/>
          <w:szCs w:val="28"/>
          <w:lang w:eastAsia="ru-RU"/>
        </w:rPr>
        <w:t xml:space="preserve">В 1858 г. из государственной казны по повелению императора Александра </w:t>
      </w:r>
      <w:r w:rsidRPr="00530E03">
        <w:rPr>
          <w:rFonts w:ascii="Times New Roman" w:eastAsia="Times New Roman" w:hAnsi="Times New Roman" w:cs="Times New Roman"/>
          <w:sz w:val="28"/>
          <w:szCs w:val="28"/>
          <w:lang w:val="en-US" w:eastAsia="ru-RU"/>
        </w:rPr>
        <w:t>II</w:t>
      </w:r>
      <w:r w:rsidRPr="00530E03">
        <w:rPr>
          <w:rFonts w:ascii="Times New Roman" w:eastAsia="Times New Roman" w:hAnsi="Times New Roman" w:cs="Times New Roman"/>
          <w:sz w:val="28"/>
          <w:szCs w:val="28"/>
          <w:lang w:eastAsia="ru-RU"/>
        </w:rPr>
        <w:t xml:space="preserve"> было выделено 500 тысяч рублей «для благоустройства белорусских церквей, как наиболее нуждающихся». Однако этих средств «едва хватило на церкви Витебской и Могилевской губернии». Затем в 1860 г. правительством была выдана новая ссуда размером в один миллион рублей, главным образом на церкви Минской губернии. Но и этих поступлений оказалось недостаточно. Правительством были выделены новые средства, и в начале 1862 года в губерниях Могилевской, Витебской и Минской было постр</w:t>
      </w:r>
      <w:r w:rsidR="005103A6">
        <w:rPr>
          <w:rFonts w:ascii="Times New Roman" w:eastAsia="Times New Roman" w:hAnsi="Times New Roman" w:cs="Times New Roman"/>
          <w:sz w:val="28"/>
          <w:szCs w:val="28"/>
          <w:lang w:eastAsia="ru-RU"/>
        </w:rPr>
        <w:t>оено 534 церкви</w:t>
      </w:r>
      <w:r w:rsidRPr="00530E03">
        <w:rPr>
          <w:rFonts w:ascii="Times New Roman" w:eastAsia="Times New Roman" w:hAnsi="Times New Roman" w:cs="Times New Roman"/>
          <w:sz w:val="28"/>
          <w:szCs w:val="28"/>
          <w:vertAlign w:val="superscript"/>
          <w:lang w:eastAsia="ru-RU"/>
        </w:rPr>
        <w:footnoteReference w:id="62"/>
      </w:r>
      <w:r w:rsidRPr="00530E03">
        <w:rPr>
          <w:rFonts w:ascii="Times New Roman" w:eastAsia="Times New Roman" w:hAnsi="Times New Roman" w:cs="Times New Roman"/>
          <w:sz w:val="28"/>
          <w:szCs w:val="28"/>
          <w:lang w:eastAsia="ru-RU"/>
        </w:rPr>
        <w:t>.</w:t>
      </w:r>
    </w:p>
    <w:p w:rsidR="00530E03" w:rsidRPr="00530E03" w:rsidRDefault="00B5186E" w:rsidP="00530E03">
      <w:pPr>
        <w:spacing w:after="0" w:line="240" w:lineRule="auto"/>
        <w:ind w:firstLine="454"/>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С началом политики «обрусения»</w:t>
      </w:r>
      <w:r w:rsidR="00530E03" w:rsidRPr="00530E03">
        <w:rPr>
          <w:rFonts w:ascii="Times New Roman" w:eastAsia="Times New Roman" w:hAnsi="Times New Roman" w:cs="Times New Roman"/>
          <w:sz w:val="28"/>
          <w:szCs w:val="28"/>
          <w:lang w:eastAsia="ru-RU"/>
        </w:rPr>
        <w:t xml:space="preserve"> процесс </w:t>
      </w:r>
      <w:proofErr w:type="spellStart"/>
      <w:r w:rsidR="00530E03" w:rsidRPr="00530E03">
        <w:rPr>
          <w:rFonts w:ascii="Times New Roman" w:eastAsia="Times New Roman" w:hAnsi="Times New Roman" w:cs="Times New Roman"/>
          <w:sz w:val="28"/>
          <w:szCs w:val="28"/>
          <w:lang w:eastAsia="ru-RU"/>
        </w:rPr>
        <w:t>храмостроительства</w:t>
      </w:r>
      <w:proofErr w:type="spellEnd"/>
      <w:r w:rsidR="00530E03" w:rsidRPr="00530E03">
        <w:rPr>
          <w:rFonts w:ascii="Times New Roman" w:eastAsia="Times New Roman" w:hAnsi="Times New Roman" w:cs="Times New Roman"/>
          <w:sz w:val="28"/>
          <w:szCs w:val="28"/>
          <w:lang w:eastAsia="ru-RU"/>
        </w:rPr>
        <w:t>, осуществляемый под руководством П. Н. Батюшкова</w:t>
      </w:r>
      <w:r>
        <w:rPr>
          <w:rFonts w:ascii="Times New Roman" w:eastAsia="Times New Roman" w:hAnsi="Times New Roman" w:cs="Times New Roman"/>
          <w:sz w:val="28"/>
          <w:szCs w:val="28"/>
          <w:lang w:eastAsia="ru-RU"/>
        </w:rPr>
        <w:t>,</w:t>
      </w:r>
      <w:r w:rsidR="00530E03" w:rsidRPr="00530E03">
        <w:rPr>
          <w:rFonts w:ascii="Times New Roman" w:eastAsia="Times New Roman" w:hAnsi="Times New Roman" w:cs="Times New Roman"/>
          <w:sz w:val="28"/>
          <w:szCs w:val="28"/>
          <w:lang w:eastAsia="ru-RU"/>
        </w:rPr>
        <w:t xml:space="preserve"> возглавил</w:t>
      </w:r>
      <w:r>
        <w:rPr>
          <w:rFonts w:ascii="Times New Roman" w:eastAsia="Times New Roman" w:hAnsi="Times New Roman" w:cs="Times New Roman"/>
          <w:sz w:val="28"/>
          <w:szCs w:val="28"/>
          <w:lang w:eastAsia="ru-RU"/>
        </w:rPr>
        <w:t xml:space="preserve"> главный начальник Северо-Западного края генерал-губернатор</w:t>
      </w:r>
      <w:r w:rsidR="00530E03" w:rsidRPr="00530E03">
        <w:rPr>
          <w:rFonts w:ascii="Times New Roman" w:eastAsia="Times New Roman" w:hAnsi="Times New Roman" w:cs="Times New Roman"/>
          <w:b/>
          <w:sz w:val="28"/>
          <w:szCs w:val="28"/>
          <w:lang w:eastAsia="ru-RU"/>
        </w:rPr>
        <w:t xml:space="preserve"> </w:t>
      </w:r>
      <w:r w:rsidR="00530E03" w:rsidRPr="00530E03">
        <w:rPr>
          <w:rFonts w:ascii="Times New Roman" w:eastAsia="Times New Roman" w:hAnsi="Times New Roman" w:cs="Times New Roman"/>
          <w:sz w:val="28"/>
          <w:szCs w:val="28"/>
          <w:lang w:eastAsia="ru-RU"/>
        </w:rPr>
        <w:t>М. Н. Муравьев.</w:t>
      </w:r>
      <w:r w:rsidR="00530E03" w:rsidRPr="00530E03">
        <w:rPr>
          <w:rFonts w:ascii="Times New Roman" w:eastAsia="Times New Roman" w:hAnsi="Times New Roman" w:cs="Times New Roman"/>
          <w:b/>
          <w:sz w:val="28"/>
          <w:szCs w:val="28"/>
          <w:lang w:eastAsia="ru-RU"/>
        </w:rPr>
        <w:t xml:space="preserve"> </w:t>
      </w:r>
      <w:r w:rsidR="00530E03" w:rsidRPr="00530E03">
        <w:rPr>
          <w:rFonts w:ascii="Times New Roman" w:eastAsia="Times New Roman" w:hAnsi="Times New Roman" w:cs="Times New Roman"/>
          <w:sz w:val="28"/>
          <w:szCs w:val="28"/>
          <w:lang w:eastAsia="ru-RU"/>
        </w:rPr>
        <w:t xml:space="preserve">По </w:t>
      </w:r>
      <w:r>
        <w:rPr>
          <w:rFonts w:ascii="Times New Roman" w:eastAsia="Times New Roman" w:hAnsi="Times New Roman" w:cs="Times New Roman"/>
          <w:sz w:val="28"/>
          <w:szCs w:val="28"/>
          <w:lang w:eastAsia="ru-RU"/>
        </w:rPr>
        <w:t>его предложению, изложенному в З</w:t>
      </w:r>
      <w:r w:rsidR="00530E03" w:rsidRPr="00530E03">
        <w:rPr>
          <w:rFonts w:ascii="Times New Roman" w:eastAsia="Times New Roman" w:hAnsi="Times New Roman" w:cs="Times New Roman"/>
          <w:sz w:val="28"/>
          <w:szCs w:val="28"/>
          <w:lang w:eastAsia="ru-RU"/>
        </w:rPr>
        <w:t xml:space="preserve">аписке от 14 мая 1864 г., Западный комитет принял решение об ассигновании из казначейства 500 тыс. рублей на постройку новых и возобновление старых церквей в </w:t>
      </w:r>
      <w:proofErr w:type="spellStart"/>
      <w:r w:rsidR="00530E03" w:rsidRPr="00530E03">
        <w:rPr>
          <w:rFonts w:ascii="Times New Roman" w:eastAsia="Times New Roman" w:hAnsi="Times New Roman" w:cs="Times New Roman"/>
          <w:sz w:val="28"/>
          <w:szCs w:val="28"/>
          <w:lang w:eastAsia="ru-RU"/>
        </w:rPr>
        <w:t>Виленской</w:t>
      </w:r>
      <w:proofErr w:type="spellEnd"/>
      <w:r w:rsidR="00530E03" w:rsidRPr="00530E03">
        <w:rPr>
          <w:rFonts w:ascii="Times New Roman" w:eastAsia="Times New Roman" w:hAnsi="Times New Roman" w:cs="Times New Roman"/>
          <w:sz w:val="28"/>
          <w:szCs w:val="28"/>
          <w:lang w:eastAsia="ru-RU"/>
        </w:rPr>
        <w:t xml:space="preserve"> и Гродненской губерниях</w:t>
      </w:r>
      <w:r w:rsidR="003E77AF">
        <w:rPr>
          <w:rStyle w:val="a5"/>
          <w:rFonts w:ascii="Times New Roman" w:eastAsia="Times New Roman" w:hAnsi="Times New Roman"/>
          <w:sz w:val="28"/>
          <w:szCs w:val="28"/>
          <w:lang w:eastAsia="ru-RU"/>
        </w:rPr>
        <w:footnoteReference w:id="63"/>
      </w:r>
      <w:r w:rsidR="00530E03" w:rsidRPr="00530E03">
        <w:rPr>
          <w:rFonts w:ascii="Times New Roman" w:eastAsia="Times New Roman" w:hAnsi="Times New Roman" w:cs="Times New Roman"/>
          <w:sz w:val="28"/>
          <w:szCs w:val="28"/>
          <w:lang w:eastAsia="ru-RU"/>
        </w:rPr>
        <w:t xml:space="preserve">. 22 мая император Александр </w:t>
      </w:r>
      <w:r w:rsidR="00530E03" w:rsidRPr="00530E03">
        <w:rPr>
          <w:rFonts w:ascii="Times New Roman" w:eastAsia="Times New Roman" w:hAnsi="Times New Roman" w:cs="Times New Roman"/>
          <w:sz w:val="28"/>
          <w:szCs w:val="28"/>
          <w:lang w:val="en-US" w:eastAsia="ru-RU"/>
        </w:rPr>
        <w:t>II</w:t>
      </w:r>
      <w:r w:rsidR="00530E03" w:rsidRPr="00530E03">
        <w:rPr>
          <w:rFonts w:ascii="Times New Roman" w:eastAsia="Times New Roman" w:hAnsi="Times New Roman" w:cs="Times New Roman"/>
          <w:sz w:val="28"/>
          <w:szCs w:val="28"/>
          <w:lang w:eastAsia="ru-RU"/>
        </w:rPr>
        <w:t xml:space="preserve"> утвердил решение комитета</w:t>
      </w:r>
      <w:r w:rsidR="00530E03" w:rsidRPr="00530E03">
        <w:rPr>
          <w:rFonts w:ascii="Times New Roman" w:eastAsia="Times New Roman" w:hAnsi="Times New Roman" w:cs="Times New Roman"/>
          <w:sz w:val="28"/>
          <w:szCs w:val="28"/>
          <w:vertAlign w:val="superscript"/>
          <w:lang w:eastAsia="ru-RU"/>
        </w:rPr>
        <w:footnoteReference w:id="64"/>
      </w:r>
      <w:r w:rsidR="00530E03" w:rsidRPr="00530E03">
        <w:rPr>
          <w:rFonts w:ascii="Times New Roman" w:eastAsia="Times New Roman" w:hAnsi="Times New Roman" w:cs="Times New Roman"/>
          <w:sz w:val="28"/>
          <w:szCs w:val="28"/>
          <w:lang w:eastAsia="ru-RU"/>
        </w:rPr>
        <w:t xml:space="preserve">. </w:t>
      </w:r>
    </w:p>
    <w:p w:rsidR="00530E03" w:rsidRPr="00530E03" w:rsidRDefault="00530E03" w:rsidP="00530E03">
      <w:pPr>
        <w:spacing w:after="0" w:line="240" w:lineRule="auto"/>
        <w:ind w:firstLine="454"/>
        <w:jc w:val="both"/>
        <w:rPr>
          <w:rFonts w:ascii="Times New Roman" w:eastAsia="Times New Roman" w:hAnsi="Times New Roman" w:cs="Times New Roman"/>
          <w:b/>
          <w:sz w:val="28"/>
          <w:szCs w:val="28"/>
          <w:lang w:eastAsia="ru-RU"/>
        </w:rPr>
      </w:pPr>
      <w:r w:rsidRPr="00530E03">
        <w:rPr>
          <w:rFonts w:ascii="Times New Roman" w:eastAsia="Times New Roman" w:hAnsi="Times New Roman" w:cs="Times New Roman"/>
          <w:sz w:val="28"/>
          <w:szCs w:val="28"/>
          <w:lang w:eastAsia="ru-RU"/>
        </w:rPr>
        <w:t>Программа строительства и реконструкции храмов осуществлялась главным начальником края с помощью государственного финансирования и многочисленных пожертвований, поступавших со всей России</w:t>
      </w:r>
      <w:r w:rsidRPr="00530E03">
        <w:rPr>
          <w:rFonts w:ascii="Times New Roman" w:eastAsia="Times New Roman" w:hAnsi="Times New Roman" w:cs="Times New Roman"/>
          <w:sz w:val="28"/>
          <w:szCs w:val="28"/>
          <w:vertAlign w:val="superscript"/>
          <w:lang w:eastAsia="ru-RU"/>
        </w:rPr>
        <w:footnoteReference w:id="65"/>
      </w:r>
      <w:r w:rsidRPr="00530E03">
        <w:rPr>
          <w:rFonts w:ascii="Times New Roman" w:eastAsia="Times New Roman" w:hAnsi="Times New Roman" w:cs="Times New Roman"/>
          <w:sz w:val="28"/>
          <w:szCs w:val="28"/>
          <w:lang w:eastAsia="ru-RU"/>
        </w:rPr>
        <w:t xml:space="preserve">. </w:t>
      </w:r>
    </w:p>
    <w:p w:rsidR="00530E03" w:rsidRPr="00530E03" w:rsidRDefault="00530E03" w:rsidP="00530E03">
      <w:pPr>
        <w:spacing w:after="0" w:line="240" w:lineRule="auto"/>
        <w:ind w:firstLine="454"/>
        <w:jc w:val="both"/>
        <w:rPr>
          <w:rFonts w:ascii="Times New Roman" w:eastAsia="Times New Roman" w:hAnsi="Times New Roman" w:cs="Times New Roman"/>
          <w:sz w:val="28"/>
          <w:szCs w:val="28"/>
          <w:lang w:eastAsia="ru-RU"/>
        </w:rPr>
      </w:pPr>
      <w:r w:rsidRPr="00530E03">
        <w:rPr>
          <w:rFonts w:ascii="Times New Roman" w:eastAsia="Times New Roman" w:hAnsi="Times New Roman" w:cs="Times New Roman"/>
          <w:sz w:val="28"/>
          <w:szCs w:val="28"/>
          <w:lang w:eastAsia="ru-RU"/>
        </w:rPr>
        <w:t>Г</w:t>
      </w:r>
      <w:r w:rsidR="00B5186E">
        <w:rPr>
          <w:rFonts w:ascii="Times New Roman" w:eastAsia="Times New Roman" w:hAnsi="Times New Roman" w:cs="Times New Roman"/>
          <w:sz w:val="28"/>
          <w:szCs w:val="28"/>
          <w:lang w:eastAsia="ru-RU"/>
        </w:rPr>
        <w:t>осударственное финансирование</w:t>
      </w:r>
      <w:r w:rsidRPr="00530E03">
        <w:rPr>
          <w:rFonts w:ascii="Times New Roman" w:eastAsia="Times New Roman" w:hAnsi="Times New Roman" w:cs="Times New Roman"/>
          <w:sz w:val="28"/>
          <w:szCs w:val="28"/>
          <w:lang w:eastAsia="ru-RU"/>
        </w:rPr>
        <w:t xml:space="preserve"> состояло из средств, полученных от 10% сбора с доходов помещиков, от контрибуций, наложенных на помещиков и шляхту, дополнительных сборов на постройку и ремонт церквей, а также средств из казны. Всего, с января 1864 г. по март 1</w:t>
      </w:r>
      <w:r w:rsidR="00B5186E">
        <w:rPr>
          <w:rFonts w:ascii="Times New Roman" w:eastAsia="Times New Roman" w:hAnsi="Times New Roman" w:cs="Times New Roman"/>
          <w:sz w:val="28"/>
          <w:szCs w:val="28"/>
          <w:lang w:eastAsia="ru-RU"/>
        </w:rPr>
        <w:t>865 г., из сумм, имевшихся в распоряжении М.Н. Муравьева,</w:t>
      </w:r>
      <w:r w:rsidRPr="00530E03">
        <w:rPr>
          <w:rFonts w:ascii="Times New Roman" w:eastAsia="Times New Roman" w:hAnsi="Times New Roman" w:cs="Times New Roman"/>
          <w:sz w:val="28"/>
          <w:szCs w:val="28"/>
          <w:lang w:eastAsia="ru-RU"/>
        </w:rPr>
        <w:t xml:space="preserve"> было отпущено на </w:t>
      </w:r>
      <w:proofErr w:type="spellStart"/>
      <w:r w:rsidRPr="00530E03">
        <w:rPr>
          <w:rFonts w:ascii="Times New Roman" w:eastAsia="Times New Roman" w:hAnsi="Times New Roman" w:cs="Times New Roman"/>
          <w:sz w:val="28"/>
          <w:szCs w:val="28"/>
          <w:lang w:eastAsia="ru-RU"/>
        </w:rPr>
        <w:t>храмостроительство</w:t>
      </w:r>
      <w:proofErr w:type="spellEnd"/>
      <w:r w:rsidRPr="00530E03">
        <w:rPr>
          <w:rFonts w:ascii="Times New Roman" w:eastAsia="Times New Roman" w:hAnsi="Times New Roman" w:cs="Times New Roman"/>
          <w:sz w:val="28"/>
          <w:szCs w:val="28"/>
          <w:lang w:eastAsia="ru-RU"/>
        </w:rPr>
        <w:t xml:space="preserve"> 901150 руб. 59 коп</w:t>
      </w:r>
      <w:r w:rsidRPr="00530E03">
        <w:rPr>
          <w:rFonts w:ascii="Times New Roman" w:eastAsia="Times New Roman" w:hAnsi="Times New Roman" w:cs="Times New Roman"/>
          <w:sz w:val="28"/>
          <w:szCs w:val="28"/>
          <w:vertAlign w:val="superscript"/>
          <w:lang w:eastAsia="ru-RU"/>
        </w:rPr>
        <w:footnoteReference w:id="66"/>
      </w:r>
      <w:r w:rsidRPr="00530E03">
        <w:rPr>
          <w:rFonts w:ascii="Times New Roman" w:eastAsia="Times New Roman" w:hAnsi="Times New Roman" w:cs="Times New Roman"/>
          <w:sz w:val="28"/>
          <w:szCs w:val="28"/>
          <w:lang w:eastAsia="ru-RU"/>
        </w:rPr>
        <w:t xml:space="preserve">. </w:t>
      </w:r>
    </w:p>
    <w:p w:rsidR="000B0A08" w:rsidRPr="000B0A08" w:rsidRDefault="00530E03" w:rsidP="00530E03">
      <w:pPr>
        <w:spacing w:after="0" w:line="240" w:lineRule="auto"/>
        <w:ind w:firstLine="454"/>
        <w:jc w:val="both"/>
        <w:rPr>
          <w:rFonts w:ascii="Times New Roman" w:eastAsia="Times New Roman" w:hAnsi="Times New Roman" w:cs="Times New Roman"/>
          <w:b/>
          <w:sz w:val="28"/>
          <w:szCs w:val="28"/>
          <w:lang w:eastAsia="ru-RU"/>
        </w:rPr>
      </w:pPr>
      <w:r w:rsidRPr="00530E03">
        <w:rPr>
          <w:rFonts w:ascii="Times New Roman" w:eastAsia="Times New Roman" w:hAnsi="Times New Roman" w:cs="Times New Roman"/>
          <w:sz w:val="28"/>
          <w:szCs w:val="28"/>
          <w:lang w:eastAsia="ru-RU"/>
        </w:rPr>
        <w:t xml:space="preserve"> При непосредственном участии М. Н. Муравьева, который опирался на помощь и поддержку известных архитекторов Н. М. </w:t>
      </w:r>
      <w:proofErr w:type="spellStart"/>
      <w:r w:rsidRPr="00530E03">
        <w:rPr>
          <w:rFonts w:ascii="Times New Roman" w:eastAsia="Times New Roman" w:hAnsi="Times New Roman" w:cs="Times New Roman"/>
          <w:sz w:val="28"/>
          <w:szCs w:val="28"/>
          <w:lang w:eastAsia="ru-RU"/>
        </w:rPr>
        <w:t>Чагина</w:t>
      </w:r>
      <w:proofErr w:type="spellEnd"/>
      <w:r w:rsidRPr="00530E03">
        <w:rPr>
          <w:rFonts w:ascii="Times New Roman" w:eastAsia="Times New Roman" w:hAnsi="Times New Roman" w:cs="Times New Roman"/>
          <w:sz w:val="28"/>
          <w:szCs w:val="28"/>
          <w:lang w:eastAsia="ru-RU"/>
        </w:rPr>
        <w:t xml:space="preserve"> и А.И. </w:t>
      </w:r>
      <w:proofErr w:type="spellStart"/>
      <w:r w:rsidRPr="00530E03">
        <w:rPr>
          <w:rFonts w:ascii="Times New Roman" w:eastAsia="Times New Roman" w:hAnsi="Times New Roman" w:cs="Times New Roman"/>
          <w:sz w:val="28"/>
          <w:szCs w:val="28"/>
          <w:lang w:eastAsia="ru-RU"/>
        </w:rPr>
        <w:t>Резанова</w:t>
      </w:r>
      <w:proofErr w:type="spellEnd"/>
      <w:r w:rsidRPr="00530E03">
        <w:rPr>
          <w:rFonts w:ascii="Times New Roman" w:eastAsia="Times New Roman" w:hAnsi="Times New Roman" w:cs="Times New Roman"/>
          <w:sz w:val="28"/>
          <w:szCs w:val="28"/>
          <w:lang w:eastAsia="ru-RU"/>
        </w:rPr>
        <w:t xml:space="preserve">, за короткий срок (с 1863 по 1865 гг.) было построено 98 церквей; отремонтировано – 126; перестроено из костельных зданий – 16; построены 63 часовни. </w:t>
      </w:r>
      <w:r w:rsidR="00B1467B" w:rsidRPr="00B25E15">
        <w:rPr>
          <w:rFonts w:ascii="Times New Roman" w:eastAsia="Times New Roman" w:hAnsi="Times New Roman" w:cs="Times New Roman"/>
          <w:sz w:val="28"/>
          <w:szCs w:val="28"/>
          <w:lang w:eastAsia="ru-RU"/>
        </w:rPr>
        <w:t>Вопросами ремонта и строительства православных церквей в</w:t>
      </w:r>
      <w:r w:rsidR="00B1467B" w:rsidRPr="000B0A08">
        <w:rPr>
          <w:rFonts w:ascii="Times New Roman" w:eastAsia="Times New Roman" w:hAnsi="Times New Roman" w:cs="Times New Roman"/>
          <w:b/>
          <w:sz w:val="28"/>
          <w:szCs w:val="28"/>
          <w:lang w:eastAsia="ru-RU"/>
        </w:rPr>
        <w:t xml:space="preserve"> </w:t>
      </w:r>
      <w:r w:rsidR="00B1467B" w:rsidRPr="00B25E15">
        <w:rPr>
          <w:rFonts w:ascii="Times New Roman" w:eastAsia="Times New Roman" w:hAnsi="Times New Roman" w:cs="Times New Roman"/>
          <w:sz w:val="28"/>
          <w:szCs w:val="28"/>
          <w:lang w:eastAsia="ru-RU"/>
        </w:rPr>
        <w:lastRenderedPageBreak/>
        <w:t>губерниях</w:t>
      </w:r>
      <w:r w:rsidR="007A5CFC" w:rsidRPr="00B25E15">
        <w:rPr>
          <w:rFonts w:ascii="Times New Roman" w:eastAsia="Times New Roman" w:hAnsi="Times New Roman" w:cs="Times New Roman"/>
          <w:sz w:val="28"/>
          <w:szCs w:val="28"/>
          <w:lang w:eastAsia="ru-RU"/>
        </w:rPr>
        <w:t xml:space="preserve"> Северо-Западного края</w:t>
      </w:r>
      <w:r w:rsidR="00B1467B" w:rsidRPr="00B25E15">
        <w:rPr>
          <w:rFonts w:ascii="Times New Roman" w:eastAsia="Times New Roman" w:hAnsi="Times New Roman" w:cs="Times New Roman"/>
          <w:sz w:val="28"/>
          <w:szCs w:val="28"/>
          <w:lang w:eastAsia="ru-RU"/>
        </w:rPr>
        <w:t xml:space="preserve"> занимались учрежденные М.Н. Муравьевым губернские и уездные церковно-строительные комитеты, в состав которых входили представители губернской администрации, военные начальники, инженеры, архитекторы, мировые посредники, а также архиереи и благочинные</w:t>
      </w:r>
      <w:r w:rsidR="007A5CFC" w:rsidRPr="00B25E15">
        <w:rPr>
          <w:rStyle w:val="a5"/>
          <w:rFonts w:ascii="Times New Roman" w:eastAsia="Times New Roman" w:hAnsi="Times New Roman"/>
          <w:sz w:val="28"/>
          <w:szCs w:val="28"/>
          <w:lang w:eastAsia="ru-RU"/>
        </w:rPr>
        <w:footnoteReference w:id="67"/>
      </w:r>
      <w:r w:rsidR="00B1467B" w:rsidRPr="00B25E15">
        <w:rPr>
          <w:rFonts w:ascii="Times New Roman" w:eastAsia="Times New Roman" w:hAnsi="Times New Roman" w:cs="Times New Roman"/>
          <w:sz w:val="28"/>
          <w:szCs w:val="28"/>
          <w:lang w:eastAsia="ru-RU"/>
        </w:rPr>
        <w:t>.</w:t>
      </w:r>
      <w:r w:rsidR="00B1467B" w:rsidRPr="000B0A08">
        <w:rPr>
          <w:rFonts w:ascii="Times New Roman" w:eastAsia="Times New Roman" w:hAnsi="Times New Roman" w:cs="Times New Roman"/>
          <w:b/>
          <w:sz w:val="28"/>
          <w:szCs w:val="28"/>
          <w:lang w:eastAsia="ru-RU"/>
        </w:rPr>
        <w:t xml:space="preserve"> </w:t>
      </w:r>
    </w:p>
    <w:p w:rsidR="00530E03" w:rsidRPr="00530E03" w:rsidRDefault="00530E03" w:rsidP="00530E03">
      <w:pPr>
        <w:spacing w:after="0" w:line="240" w:lineRule="auto"/>
        <w:ind w:firstLine="454"/>
        <w:jc w:val="both"/>
        <w:rPr>
          <w:rFonts w:ascii="Times New Roman" w:eastAsia="Times New Roman" w:hAnsi="Times New Roman" w:cs="Times New Roman"/>
          <w:sz w:val="28"/>
          <w:szCs w:val="28"/>
          <w:lang w:eastAsia="ru-RU"/>
        </w:rPr>
      </w:pPr>
      <w:r w:rsidRPr="00530E03">
        <w:rPr>
          <w:rFonts w:ascii="Times New Roman" w:eastAsia="Times New Roman" w:hAnsi="Times New Roman" w:cs="Times New Roman"/>
          <w:sz w:val="28"/>
          <w:szCs w:val="28"/>
          <w:lang w:eastAsia="ru-RU"/>
        </w:rPr>
        <w:t>«Пользуясь различными средствами, – писал А.И. Миловидов, – он в короткое время покрыл наш край плотной сетью православных храмов и часовен, за что поистине может быть назван церковным ктитором Северо-Западного края»</w:t>
      </w:r>
      <w:r w:rsidRPr="00530E03">
        <w:rPr>
          <w:rFonts w:ascii="Times New Roman" w:eastAsia="Times New Roman" w:hAnsi="Times New Roman" w:cs="Times New Roman"/>
          <w:sz w:val="28"/>
          <w:szCs w:val="28"/>
          <w:vertAlign w:val="superscript"/>
          <w:lang w:eastAsia="ru-RU"/>
        </w:rPr>
        <w:footnoteReference w:id="68"/>
      </w:r>
      <w:r w:rsidRPr="00530E03">
        <w:rPr>
          <w:rFonts w:ascii="Times New Roman" w:eastAsia="Times New Roman" w:hAnsi="Times New Roman" w:cs="Times New Roman"/>
          <w:sz w:val="28"/>
          <w:szCs w:val="28"/>
          <w:lang w:eastAsia="ru-RU"/>
        </w:rPr>
        <w:t>.</w:t>
      </w:r>
      <w:r w:rsidR="000E77AF">
        <w:rPr>
          <w:rFonts w:ascii="Times New Roman" w:eastAsia="Times New Roman" w:hAnsi="Times New Roman" w:cs="Times New Roman"/>
          <w:sz w:val="28"/>
          <w:szCs w:val="28"/>
          <w:lang w:eastAsia="ru-RU"/>
        </w:rPr>
        <w:t xml:space="preserve"> </w:t>
      </w:r>
      <w:r w:rsidRPr="00530E03">
        <w:rPr>
          <w:rFonts w:ascii="Times New Roman" w:eastAsia="Times New Roman" w:hAnsi="Times New Roman" w:cs="Times New Roman"/>
          <w:sz w:val="28"/>
          <w:szCs w:val="28"/>
          <w:lang w:eastAsia="ru-RU"/>
        </w:rPr>
        <w:t xml:space="preserve">При содействии М. Н. Муравьева в </w:t>
      </w:r>
      <w:proofErr w:type="spellStart"/>
      <w:r w:rsidRPr="00530E03">
        <w:rPr>
          <w:rFonts w:ascii="Times New Roman" w:eastAsia="Times New Roman" w:hAnsi="Times New Roman" w:cs="Times New Roman"/>
          <w:sz w:val="28"/>
          <w:szCs w:val="28"/>
          <w:lang w:eastAsia="ru-RU"/>
        </w:rPr>
        <w:t>Вильне</w:t>
      </w:r>
      <w:proofErr w:type="spellEnd"/>
      <w:r w:rsidRPr="00530E03">
        <w:rPr>
          <w:rFonts w:ascii="Times New Roman" w:eastAsia="Times New Roman" w:hAnsi="Times New Roman" w:cs="Times New Roman"/>
          <w:sz w:val="28"/>
          <w:szCs w:val="28"/>
          <w:lang w:eastAsia="ru-RU"/>
        </w:rPr>
        <w:t xml:space="preserve"> были отремонтированы и восстановлены четыре православных храма: Николаевский кафедральный собор, Пречистенский собор, Николаевская и Пятницкая церкви</w:t>
      </w:r>
      <w:r w:rsidRPr="00530E03">
        <w:rPr>
          <w:rFonts w:ascii="Times New Roman" w:eastAsia="Times New Roman" w:hAnsi="Times New Roman" w:cs="Times New Roman"/>
          <w:sz w:val="28"/>
          <w:szCs w:val="28"/>
          <w:vertAlign w:val="superscript"/>
          <w:lang w:eastAsia="ru-RU"/>
        </w:rPr>
        <w:footnoteReference w:id="69"/>
      </w:r>
      <w:r w:rsidRPr="00530E03">
        <w:rPr>
          <w:rFonts w:ascii="Times New Roman" w:eastAsia="Times New Roman" w:hAnsi="Times New Roman" w:cs="Times New Roman"/>
          <w:sz w:val="28"/>
          <w:szCs w:val="28"/>
          <w:lang w:eastAsia="ru-RU"/>
        </w:rPr>
        <w:t xml:space="preserve">. При Николаевской церкви на пожертвования благодарных горожан в память М.Н. Муравьева была сооружена и 8 ноября 1869 г. торжественно освящена часовня во имя св. Архистратига Михаила. Таким образом, усилиями М. Н. Муравьева и его помощников из забвения и руин восставала древняя «русская </w:t>
      </w:r>
      <w:proofErr w:type="spellStart"/>
      <w:r w:rsidRPr="00530E03">
        <w:rPr>
          <w:rFonts w:ascii="Times New Roman" w:eastAsia="Times New Roman" w:hAnsi="Times New Roman" w:cs="Times New Roman"/>
          <w:sz w:val="28"/>
          <w:szCs w:val="28"/>
          <w:lang w:eastAsia="ru-RU"/>
        </w:rPr>
        <w:t>Вильна</w:t>
      </w:r>
      <w:proofErr w:type="spellEnd"/>
      <w:r w:rsidRPr="00530E03">
        <w:rPr>
          <w:rFonts w:ascii="Times New Roman" w:eastAsia="Times New Roman" w:hAnsi="Times New Roman" w:cs="Times New Roman"/>
          <w:sz w:val="28"/>
          <w:szCs w:val="28"/>
          <w:lang w:eastAsia="ru-RU"/>
        </w:rPr>
        <w:t>».</w:t>
      </w:r>
    </w:p>
    <w:p w:rsidR="00530E03" w:rsidRPr="00530E03" w:rsidRDefault="00530E03" w:rsidP="00530E03">
      <w:pPr>
        <w:spacing w:after="0" w:line="240" w:lineRule="auto"/>
        <w:ind w:firstLine="454"/>
        <w:jc w:val="both"/>
        <w:rPr>
          <w:rFonts w:ascii="Times New Roman" w:eastAsia="Times New Roman" w:hAnsi="Times New Roman" w:cs="Times New Roman"/>
          <w:sz w:val="28"/>
          <w:szCs w:val="28"/>
          <w:lang w:eastAsia="ru-RU"/>
        </w:rPr>
      </w:pPr>
      <w:r w:rsidRPr="00530E03">
        <w:rPr>
          <w:rFonts w:ascii="Times New Roman" w:eastAsia="Times New Roman" w:hAnsi="Times New Roman" w:cs="Times New Roman"/>
          <w:sz w:val="28"/>
          <w:szCs w:val="28"/>
          <w:lang w:eastAsia="ru-RU"/>
        </w:rPr>
        <w:t>В Гродно был восстановлен Софийский собор. По словам Е. Орловского: «Софийский собор (единственная в то время приходская церковь в Гродно) был в самом неподобающем виде. От Соборной улицы он отделялся рядом еврейских лачуг, позади которых гродненские иноверцы сваливали, в виду самой церкви, всякие нечистоты»</w:t>
      </w:r>
      <w:r w:rsidRPr="00530E03">
        <w:rPr>
          <w:rFonts w:ascii="Times New Roman" w:eastAsia="Times New Roman" w:hAnsi="Times New Roman" w:cs="Times New Roman"/>
          <w:sz w:val="28"/>
          <w:szCs w:val="28"/>
          <w:vertAlign w:val="superscript"/>
          <w:lang w:eastAsia="ru-RU"/>
        </w:rPr>
        <w:footnoteReference w:id="70"/>
      </w:r>
      <w:r w:rsidRPr="00530E03">
        <w:rPr>
          <w:rFonts w:ascii="Times New Roman" w:eastAsia="Times New Roman" w:hAnsi="Times New Roman" w:cs="Times New Roman"/>
          <w:sz w:val="28"/>
          <w:szCs w:val="28"/>
          <w:lang w:eastAsia="ru-RU"/>
        </w:rPr>
        <w:t xml:space="preserve">. Как отмечает А.И. Миловидов, заботами М. Н. Муравьева были восстановлены древний храм </w:t>
      </w:r>
      <w:proofErr w:type="spellStart"/>
      <w:r w:rsidRPr="00530E03">
        <w:rPr>
          <w:rFonts w:ascii="Times New Roman" w:eastAsia="Times New Roman" w:hAnsi="Times New Roman" w:cs="Times New Roman"/>
          <w:sz w:val="28"/>
          <w:szCs w:val="28"/>
          <w:lang w:eastAsia="ru-RU"/>
        </w:rPr>
        <w:t>Сурдегского</w:t>
      </w:r>
      <w:proofErr w:type="spellEnd"/>
      <w:r w:rsidRPr="00530E03">
        <w:rPr>
          <w:rFonts w:ascii="Times New Roman" w:eastAsia="Times New Roman" w:hAnsi="Times New Roman" w:cs="Times New Roman"/>
          <w:sz w:val="28"/>
          <w:szCs w:val="28"/>
          <w:lang w:eastAsia="ru-RU"/>
        </w:rPr>
        <w:t xml:space="preserve"> монастыря, церковь на Троицкой горе в Минске, минский кафедральный собор, </w:t>
      </w:r>
      <w:proofErr w:type="spellStart"/>
      <w:r w:rsidRPr="00530E03">
        <w:rPr>
          <w:rFonts w:ascii="Times New Roman" w:eastAsia="Times New Roman" w:hAnsi="Times New Roman" w:cs="Times New Roman"/>
          <w:sz w:val="28"/>
          <w:szCs w:val="28"/>
          <w:lang w:eastAsia="ru-RU"/>
        </w:rPr>
        <w:t>виленский</w:t>
      </w:r>
      <w:proofErr w:type="spellEnd"/>
      <w:r w:rsidRPr="00530E03">
        <w:rPr>
          <w:rFonts w:ascii="Times New Roman" w:eastAsia="Times New Roman" w:hAnsi="Times New Roman" w:cs="Times New Roman"/>
          <w:sz w:val="28"/>
          <w:szCs w:val="28"/>
          <w:lang w:eastAsia="ru-RU"/>
        </w:rPr>
        <w:t xml:space="preserve"> Троицкий собор и </w:t>
      </w:r>
      <w:proofErr w:type="spellStart"/>
      <w:r w:rsidRPr="00530E03">
        <w:rPr>
          <w:rFonts w:ascii="Times New Roman" w:eastAsia="Times New Roman" w:hAnsi="Times New Roman" w:cs="Times New Roman"/>
          <w:sz w:val="28"/>
          <w:szCs w:val="28"/>
          <w:lang w:eastAsia="ru-RU"/>
        </w:rPr>
        <w:t>др</w:t>
      </w:r>
      <w:proofErr w:type="spellEnd"/>
      <w:r w:rsidRPr="00530E03">
        <w:rPr>
          <w:rFonts w:ascii="Times New Roman" w:eastAsia="Times New Roman" w:hAnsi="Times New Roman" w:cs="Times New Roman"/>
          <w:sz w:val="28"/>
          <w:szCs w:val="28"/>
          <w:vertAlign w:val="superscript"/>
          <w:lang w:eastAsia="ru-RU"/>
        </w:rPr>
        <w:footnoteReference w:id="71"/>
      </w:r>
      <w:r w:rsidRPr="00530E03">
        <w:rPr>
          <w:rFonts w:ascii="Times New Roman" w:eastAsia="Times New Roman" w:hAnsi="Times New Roman" w:cs="Times New Roman"/>
          <w:sz w:val="28"/>
          <w:szCs w:val="28"/>
          <w:lang w:eastAsia="ru-RU"/>
        </w:rPr>
        <w:t xml:space="preserve">. </w:t>
      </w:r>
    </w:p>
    <w:p w:rsidR="00530E03" w:rsidRPr="00530E03" w:rsidRDefault="00530E03" w:rsidP="00530E03">
      <w:pPr>
        <w:spacing w:after="0" w:line="240" w:lineRule="auto"/>
        <w:ind w:firstLine="454"/>
        <w:jc w:val="both"/>
        <w:rPr>
          <w:rFonts w:ascii="Times New Roman" w:eastAsia="Times New Roman" w:hAnsi="Times New Roman" w:cs="Times New Roman"/>
          <w:sz w:val="28"/>
          <w:szCs w:val="28"/>
          <w:lang w:eastAsia="ru-RU"/>
        </w:rPr>
      </w:pPr>
      <w:r w:rsidRPr="00530E03">
        <w:rPr>
          <w:rFonts w:ascii="Times New Roman" w:eastAsia="Times New Roman" w:hAnsi="Times New Roman" w:cs="Times New Roman"/>
          <w:sz w:val="28"/>
          <w:szCs w:val="28"/>
          <w:lang w:eastAsia="ru-RU"/>
        </w:rPr>
        <w:t xml:space="preserve">Православное духовенство Северо-Западного края ясно осознавало смысл действий, совершаемых М. Н. Муравьевым в деле восстановления древних православных святынь и храмового строительства. </w:t>
      </w:r>
    </w:p>
    <w:p w:rsidR="00530E03" w:rsidRPr="00530E03" w:rsidRDefault="00530E03" w:rsidP="00530E03">
      <w:pPr>
        <w:spacing w:after="0" w:line="240" w:lineRule="auto"/>
        <w:ind w:firstLine="454"/>
        <w:jc w:val="both"/>
        <w:rPr>
          <w:rFonts w:ascii="Times New Roman" w:eastAsia="Times New Roman" w:hAnsi="Times New Roman" w:cs="Times New Roman"/>
          <w:sz w:val="28"/>
          <w:szCs w:val="28"/>
          <w:lang w:eastAsia="ru-RU"/>
        </w:rPr>
      </w:pPr>
      <w:r w:rsidRPr="00530E03">
        <w:rPr>
          <w:rFonts w:ascii="Times New Roman" w:eastAsia="Times New Roman" w:hAnsi="Times New Roman" w:cs="Times New Roman"/>
          <w:sz w:val="28"/>
          <w:szCs w:val="28"/>
          <w:lang w:eastAsia="ru-RU"/>
        </w:rPr>
        <w:t xml:space="preserve">Так, в слове, произнесенном в день Архистратига Михаила 8 ноября 1864 г., в </w:t>
      </w:r>
      <w:proofErr w:type="spellStart"/>
      <w:r w:rsidRPr="00530E03">
        <w:rPr>
          <w:rFonts w:ascii="Times New Roman" w:eastAsia="Times New Roman" w:hAnsi="Times New Roman" w:cs="Times New Roman"/>
          <w:sz w:val="28"/>
          <w:szCs w:val="28"/>
          <w:lang w:eastAsia="ru-RU"/>
        </w:rPr>
        <w:t>Велижском</w:t>
      </w:r>
      <w:proofErr w:type="spellEnd"/>
      <w:r w:rsidRPr="00530E03">
        <w:rPr>
          <w:rFonts w:ascii="Times New Roman" w:eastAsia="Times New Roman" w:hAnsi="Times New Roman" w:cs="Times New Roman"/>
          <w:sz w:val="28"/>
          <w:szCs w:val="28"/>
          <w:lang w:eastAsia="ru-RU"/>
        </w:rPr>
        <w:t xml:space="preserve"> Свято-</w:t>
      </w:r>
      <w:proofErr w:type="spellStart"/>
      <w:r w:rsidRPr="00530E03">
        <w:rPr>
          <w:rFonts w:ascii="Times New Roman" w:eastAsia="Times New Roman" w:hAnsi="Times New Roman" w:cs="Times New Roman"/>
          <w:sz w:val="28"/>
          <w:szCs w:val="28"/>
          <w:lang w:eastAsia="ru-RU"/>
        </w:rPr>
        <w:t>Духовском</w:t>
      </w:r>
      <w:proofErr w:type="spellEnd"/>
      <w:r w:rsidRPr="00530E03">
        <w:rPr>
          <w:rFonts w:ascii="Times New Roman" w:eastAsia="Times New Roman" w:hAnsi="Times New Roman" w:cs="Times New Roman"/>
          <w:sz w:val="28"/>
          <w:szCs w:val="28"/>
          <w:lang w:eastAsia="ru-RU"/>
        </w:rPr>
        <w:t xml:space="preserve"> соборе законоучителем, священником Михаилом Высоцким, было отмечено: «Михаилу Николаевичу по неисповедимым судьбам промысла выпал главный жребий – жребий представить всему миру осязательные доказательства того, что издревле вера в </w:t>
      </w:r>
      <w:proofErr w:type="gramStart"/>
      <w:r w:rsidRPr="00530E03">
        <w:rPr>
          <w:rFonts w:ascii="Times New Roman" w:eastAsia="Times New Roman" w:hAnsi="Times New Roman" w:cs="Times New Roman"/>
          <w:sz w:val="28"/>
          <w:szCs w:val="28"/>
          <w:lang w:eastAsia="ru-RU"/>
        </w:rPr>
        <w:t>Западно-Русском</w:t>
      </w:r>
      <w:proofErr w:type="gramEnd"/>
      <w:r w:rsidRPr="00530E03">
        <w:rPr>
          <w:rFonts w:ascii="Times New Roman" w:eastAsia="Times New Roman" w:hAnsi="Times New Roman" w:cs="Times New Roman"/>
          <w:sz w:val="28"/>
          <w:szCs w:val="28"/>
          <w:lang w:eastAsia="ru-RU"/>
        </w:rPr>
        <w:t xml:space="preserve"> крае – была вера его предков – вера православная. </w:t>
      </w:r>
    </w:p>
    <w:p w:rsidR="00530E03" w:rsidRPr="00530E03" w:rsidRDefault="00530E03" w:rsidP="00530E03">
      <w:pPr>
        <w:spacing w:after="0" w:line="240" w:lineRule="auto"/>
        <w:ind w:firstLine="454"/>
        <w:jc w:val="both"/>
        <w:rPr>
          <w:rFonts w:ascii="Times New Roman" w:eastAsia="Times New Roman" w:hAnsi="Times New Roman" w:cs="Times New Roman"/>
          <w:sz w:val="28"/>
          <w:szCs w:val="28"/>
          <w:lang w:eastAsia="ru-RU"/>
        </w:rPr>
      </w:pPr>
      <w:r w:rsidRPr="00530E03">
        <w:rPr>
          <w:rFonts w:ascii="Times New Roman" w:eastAsia="Times New Roman" w:hAnsi="Times New Roman" w:cs="Times New Roman"/>
          <w:sz w:val="28"/>
          <w:szCs w:val="28"/>
          <w:lang w:eastAsia="ru-RU"/>
        </w:rPr>
        <w:t xml:space="preserve">Храм Пречистенский, храм </w:t>
      </w:r>
      <w:proofErr w:type="spellStart"/>
      <w:r w:rsidRPr="00530E03">
        <w:rPr>
          <w:rFonts w:ascii="Times New Roman" w:eastAsia="Times New Roman" w:hAnsi="Times New Roman" w:cs="Times New Roman"/>
          <w:sz w:val="28"/>
          <w:szCs w:val="28"/>
          <w:lang w:eastAsia="ru-RU"/>
        </w:rPr>
        <w:t>Параскевы</w:t>
      </w:r>
      <w:proofErr w:type="spellEnd"/>
      <w:r w:rsidRPr="00530E03">
        <w:rPr>
          <w:rFonts w:ascii="Times New Roman" w:eastAsia="Times New Roman" w:hAnsi="Times New Roman" w:cs="Times New Roman"/>
          <w:sz w:val="28"/>
          <w:szCs w:val="28"/>
          <w:lang w:eastAsia="ru-RU"/>
        </w:rPr>
        <w:t xml:space="preserve">, храм Николаевский в </w:t>
      </w:r>
      <w:proofErr w:type="spellStart"/>
      <w:r w:rsidRPr="00530E03">
        <w:rPr>
          <w:rFonts w:ascii="Times New Roman" w:eastAsia="Times New Roman" w:hAnsi="Times New Roman" w:cs="Times New Roman"/>
          <w:sz w:val="28"/>
          <w:szCs w:val="28"/>
          <w:lang w:eastAsia="ru-RU"/>
        </w:rPr>
        <w:t>Вильне</w:t>
      </w:r>
      <w:proofErr w:type="spellEnd"/>
      <w:r w:rsidRPr="00530E03">
        <w:rPr>
          <w:rFonts w:ascii="Times New Roman" w:eastAsia="Times New Roman" w:hAnsi="Times New Roman" w:cs="Times New Roman"/>
          <w:sz w:val="28"/>
          <w:szCs w:val="28"/>
          <w:lang w:eastAsia="ru-RU"/>
        </w:rPr>
        <w:t xml:space="preserve">, воздвигаемые ныне Михаилом Николаевичем из вековых развалин и праха, воздвигаемые в дивном благолепии и красоте, в которых целые века… </w:t>
      </w:r>
      <w:r w:rsidRPr="00530E03">
        <w:rPr>
          <w:rFonts w:ascii="Times New Roman" w:eastAsia="Times New Roman" w:hAnsi="Times New Roman" w:cs="Times New Roman"/>
          <w:sz w:val="28"/>
          <w:szCs w:val="28"/>
          <w:lang w:eastAsia="ru-RU"/>
        </w:rPr>
        <w:lastRenderedPageBreak/>
        <w:t>царствовало возмутительное кощунство, – эти храмы, что иное суть как не умолкнувшие памятники древнего православия и русской народности в Западном крае?»</w:t>
      </w:r>
      <w:r w:rsidRPr="00530E03">
        <w:rPr>
          <w:rFonts w:ascii="Times New Roman" w:eastAsia="Times New Roman" w:hAnsi="Times New Roman" w:cs="Times New Roman"/>
          <w:sz w:val="28"/>
          <w:szCs w:val="28"/>
          <w:vertAlign w:val="superscript"/>
          <w:lang w:eastAsia="ru-RU"/>
        </w:rPr>
        <w:footnoteReference w:id="72"/>
      </w:r>
      <w:r w:rsidRPr="00530E03">
        <w:rPr>
          <w:rFonts w:ascii="Times New Roman" w:eastAsia="Times New Roman" w:hAnsi="Times New Roman" w:cs="Times New Roman"/>
          <w:sz w:val="28"/>
          <w:szCs w:val="28"/>
          <w:lang w:eastAsia="ru-RU"/>
        </w:rPr>
        <w:t xml:space="preserve">. </w:t>
      </w:r>
    </w:p>
    <w:p w:rsidR="00530E03" w:rsidRPr="00530E03" w:rsidRDefault="00530E03" w:rsidP="00530E03">
      <w:pPr>
        <w:spacing w:after="0" w:line="240" w:lineRule="auto"/>
        <w:ind w:firstLine="454"/>
        <w:jc w:val="both"/>
        <w:rPr>
          <w:rFonts w:ascii="Times New Roman" w:eastAsia="Times New Roman" w:hAnsi="Times New Roman" w:cs="Times New Roman"/>
          <w:sz w:val="28"/>
          <w:szCs w:val="28"/>
          <w:lang w:eastAsia="ru-RU"/>
        </w:rPr>
      </w:pPr>
      <w:r w:rsidRPr="00530E03">
        <w:rPr>
          <w:rFonts w:ascii="Times New Roman" w:eastAsia="Times New Roman" w:hAnsi="Times New Roman" w:cs="Times New Roman"/>
          <w:sz w:val="28"/>
          <w:szCs w:val="28"/>
          <w:lang w:eastAsia="ru-RU"/>
        </w:rPr>
        <w:t>М. Н. Муравьев требовал, чтобы вновь строящиеся церкви были похожи на великорусские не только по внешнему</w:t>
      </w:r>
      <w:r w:rsidR="00765B70">
        <w:rPr>
          <w:rFonts w:ascii="Times New Roman" w:eastAsia="Times New Roman" w:hAnsi="Times New Roman" w:cs="Times New Roman"/>
          <w:sz w:val="28"/>
          <w:szCs w:val="28"/>
          <w:lang w:eastAsia="ru-RU"/>
        </w:rPr>
        <w:t>, архитектурному</w:t>
      </w:r>
      <w:r w:rsidRPr="00530E03">
        <w:rPr>
          <w:rFonts w:ascii="Times New Roman" w:eastAsia="Times New Roman" w:hAnsi="Times New Roman" w:cs="Times New Roman"/>
          <w:sz w:val="28"/>
          <w:szCs w:val="28"/>
          <w:lang w:eastAsia="ru-RU"/>
        </w:rPr>
        <w:t xml:space="preserve"> облику, но и по внутреннему устройству, например, чтобы «иконы в иконостасе в отношении характера живописи и фона сохраняли те условия, какие приняты древне-церковным обычаем православных храмов». С этой же целью митрополит Иосиф </w:t>
      </w:r>
      <w:r w:rsidR="005A0552">
        <w:rPr>
          <w:rFonts w:ascii="Times New Roman" w:eastAsia="Times New Roman" w:hAnsi="Times New Roman" w:cs="Times New Roman"/>
          <w:sz w:val="28"/>
          <w:szCs w:val="28"/>
          <w:lang w:eastAsia="ru-RU"/>
        </w:rPr>
        <w:t>(</w:t>
      </w:r>
      <w:r w:rsidRPr="00530E03">
        <w:rPr>
          <w:rFonts w:ascii="Times New Roman" w:eastAsia="Times New Roman" w:hAnsi="Times New Roman" w:cs="Times New Roman"/>
          <w:sz w:val="28"/>
          <w:szCs w:val="28"/>
          <w:lang w:eastAsia="ru-RU"/>
        </w:rPr>
        <w:t>Семашко</w:t>
      </w:r>
      <w:r w:rsidR="005A0552">
        <w:rPr>
          <w:rFonts w:ascii="Times New Roman" w:eastAsia="Times New Roman" w:hAnsi="Times New Roman" w:cs="Times New Roman"/>
          <w:sz w:val="28"/>
          <w:szCs w:val="28"/>
          <w:lang w:eastAsia="ru-RU"/>
        </w:rPr>
        <w:t>)</w:t>
      </w:r>
      <w:r w:rsidRPr="00530E03">
        <w:rPr>
          <w:rFonts w:ascii="Times New Roman" w:eastAsia="Times New Roman" w:hAnsi="Times New Roman" w:cs="Times New Roman"/>
          <w:sz w:val="28"/>
          <w:szCs w:val="28"/>
          <w:lang w:eastAsia="ru-RU"/>
        </w:rPr>
        <w:t>, по согласованию с М. Н. Муравьевым, предписал духовенству Литовской епархии, чтобы «все изображения (статуи, картины, кресты католические), которые по своему характеру, несомненно, принадлежат римской церкви, были уничтожены негласным образом на месте самими священниками под наблюдением благочинных»</w:t>
      </w:r>
      <w:r w:rsidRPr="00530E03">
        <w:rPr>
          <w:rFonts w:ascii="Times New Roman" w:eastAsia="Times New Roman" w:hAnsi="Times New Roman" w:cs="Times New Roman"/>
          <w:sz w:val="28"/>
          <w:szCs w:val="28"/>
          <w:vertAlign w:val="superscript"/>
          <w:lang w:eastAsia="ru-RU"/>
        </w:rPr>
        <w:footnoteReference w:id="73"/>
      </w:r>
      <w:r w:rsidRPr="00530E03">
        <w:rPr>
          <w:rFonts w:ascii="Times New Roman" w:eastAsia="Times New Roman" w:hAnsi="Times New Roman" w:cs="Times New Roman"/>
          <w:sz w:val="28"/>
          <w:szCs w:val="28"/>
          <w:lang w:eastAsia="ru-RU"/>
        </w:rPr>
        <w:t xml:space="preserve">. </w:t>
      </w:r>
    </w:p>
    <w:p w:rsidR="00530E03" w:rsidRPr="0053005B" w:rsidRDefault="00530E03" w:rsidP="00530E03">
      <w:pPr>
        <w:spacing w:after="0" w:line="240" w:lineRule="auto"/>
        <w:ind w:firstLine="454"/>
        <w:jc w:val="both"/>
        <w:rPr>
          <w:rFonts w:ascii="Times New Roman" w:eastAsia="Times New Roman" w:hAnsi="Times New Roman" w:cs="Times New Roman"/>
          <w:sz w:val="28"/>
          <w:szCs w:val="28"/>
          <w:lang w:eastAsia="ru-RU"/>
        </w:rPr>
      </w:pPr>
      <w:r w:rsidRPr="00530E03">
        <w:rPr>
          <w:rFonts w:ascii="Times New Roman" w:eastAsia="Times New Roman" w:hAnsi="Times New Roman" w:cs="Times New Roman"/>
          <w:sz w:val="28"/>
          <w:szCs w:val="28"/>
          <w:lang w:eastAsia="ru-RU"/>
        </w:rPr>
        <w:t>Таким образом, и строительство новых церквей, ремонт и благоустройство бывших униатских храмов, сохранявших элементы колониальной католической архитектуры, должны были осуществляться в соответствии с традициями византийского и русского церковного зодчества.</w:t>
      </w:r>
    </w:p>
    <w:p w:rsidR="0053005B" w:rsidRPr="009E6F1D" w:rsidRDefault="0053005B" w:rsidP="000F459F">
      <w:pPr>
        <w:spacing w:after="0" w:line="240" w:lineRule="auto"/>
        <w:ind w:firstLine="454"/>
        <w:jc w:val="both"/>
        <w:rPr>
          <w:rFonts w:ascii="Times New Roman" w:eastAsia="Times New Roman" w:hAnsi="Times New Roman" w:cs="Times New Roman"/>
          <w:sz w:val="28"/>
          <w:szCs w:val="28"/>
          <w:lang w:eastAsia="ru-RU"/>
        </w:rPr>
      </w:pPr>
      <w:r w:rsidRPr="0053005B">
        <w:rPr>
          <w:rFonts w:ascii="Times New Roman" w:eastAsia="Times New Roman" w:hAnsi="Times New Roman" w:cs="Times New Roman"/>
          <w:sz w:val="28"/>
          <w:szCs w:val="28"/>
          <w:lang w:eastAsia="ru-RU"/>
        </w:rPr>
        <w:t>Православная церковь чтила память тех, кто, выполняя свой воинский долг, пал смертью храбрых, защищая неприкосновенность границ Российской империи</w:t>
      </w:r>
      <w:r w:rsidR="00124426">
        <w:rPr>
          <w:rFonts w:ascii="Times New Roman" w:eastAsia="Times New Roman" w:hAnsi="Times New Roman" w:cs="Times New Roman"/>
          <w:sz w:val="28"/>
          <w:szCs w:val="28"/>
          <w:lang w:eastAsia="ru-RU"/>
        </w:rPr>
        <w:t>, жизнь и собственность ее лояльных подданных</w:t>
      </w:r>
      <w:r w:rsidRPr="0053005B">
        <w:rPr>
          <w:rFonts w:ascii="Times New Roman" w:eastAsia="Times New Roman" w:hAnsi="Times New Roman" w:cs="Times New Roman"/>
          <w:sz w:val="28"/>
          <w:szCs w:val="28"/>
          <w:lang w:eastAsia="ru-RU"/>
        </w:rPr>
        <w:t xml:space="preserve">. На Георгиевской площади в г. </w:t>
      </w:r>
      <w:proofErr w:type="spellStart"/>
      <w:r w:rsidRPr="0053005B">
        <w:rPr>
          <w:rFonts w:ascii="Times New Roman" w:eastAsia="Times New Roman" w:hAnsi="Times New Roman" w:cs="Times New Roman"/>
          <w:sz w:val="28"/>
          <w:szCs w:val="28"/>
          <w:lang w:eastAsia="ru-RU"/>
        </w:rPr>
        <w:t>Вильне</w:t>
      </w:r>
      <w:proofErr w:type="spellEnd"/>
      <w:r w:rsidRPr="0053005B">
        <w:rPr>
          <w:rFonts w:ascii="Times New Roman" w:eastAsia="Times New Roman" w:hAnsi="Times New Roman" w:cs="Times New Roman"/>
          <w:sz w:val="28"/>
          <w:szCs w:val="28"/>
          <w:lang w:eastAsia="ru-RU"/>
        </w:rPr>
        <w:t xml:space="preserve"> по ходатайству Михаила Николаевича Муравьева и высочайшему соизволению императора Александра </w:t>
      </w:r>
      <w:r w:rsidRPr="0053005B">
        <w:rPr>
          <w:rFonts w:ascii="Times New Roman" w:eastAsia="Times New Roman" w:hAnsi="Times New Roman" w:cs="Times New Roman"/>
          <w:sz w:val="28"/>
          <w:szCs w:val="28"/>
          <w:lang w:val="en-US" w:eastAsia="ru-RU"/>
        </w:rPr>
        <w:t>II</w:t>
      </w:r>
      <w:r w:rsidRPr="0053005B">
        <w:rPr>
          <w:rFonts w:ascii="Times New Roman" w:eastAsia="Times New Roman" w:hAnsi="Times New Roman" w:cs="Times New Roman"/>
          <w:sz w:val="28"/>
          <w:szCs w:val="28"/>
          <w:lang w:eastAsia="ru-RU"/>
        </w:rPr>
        <w:t xml:space="preserve"> 22 октября 1863 г. была заложена и 30 августа 1865 г. освящена</w:t>
      </w:r>
      <w:r w:rsidRPr="0053005B">
        <w:rPr>
          <w:rFonts w:ascii="Times New Roman" w:eastAsia="Times New Roman" w:hAnsi="Times New Roman" w:cs="Times New Roman"/>
          <w:color w:val="000000"/>
          <w:sz w:val="28"/>
          <w:szCs w:val="28"/>
          <w:shd w:val="clear" w:color="auto" w:fill="FBF8FF"/>
          <w:lang w:eastAsia="ru-RU"/>
        </w:rPr>
        <w:t xml:space="preserve"> часовня во имя святого благоверного великого князя Александра Невского.</w:t>
      </w:r>
      <w:r w:rsidRPr="0053005B">
        <w:rPr>
          <w:rFonts w:ascii="Times New Roman" w:eastAsia="Times New Roman" w:hAnsi="Times New Roman" w:cs="Times New Roman"/>
          <w:sz w:val="28"/>
          <w:szCs w:val="28"/>
          <w:lang w:eastAsia="ru-RU"/>
        </w:rPr>
        <w:t xml:space="preserve"> Часовня, выполненная в византийском стиле, была воздвигнута на пожертвования городских обществ Северо-Западного края в «воспоминание доблестных подвигов русских воинов и для поминовения в ней тех из них, которые пали на поле брани во время усмирения мятежа». В часовне были установлены семь досок белого мрамора, на которых «вырезаны и вызолочены имена русских воинов, павших при усмирении последнего мятежа в </w:t>
      </w:r>
      <w:proofErr w:type="spellStart"/>
      <w:r w:rsidRPr="0053005B">
        <w:rPr>
          <w:rFonts w:ascii="Times New Roman" w:eastAsia="Times New Roman" w:hAnsi="Times New Roman" w:cs="Times New Roman"/>
          <w:sz w:val="28"/>
          <w:szCs w:val="28"/>
          <w:lang w:eastAsia="ru-RU"/>
        </w:rPr>
        <w:t>Виленском</w:t>
      </w:r>
      <w:proofErr w:type="spellEnd"/>
      <w:r w:rsidRPr="0053005B">
        <w:rPr>
          <w:rFonts w:ascii="Times New Roman" w:eastAsia="Times New Roman" w:hAnsi="Times New Roman" w:cs="Times New Roman"/>
          <w:sz w:val="28"/>
          <w:szCs w:val="28"/>
          <w:lang w:eastAsia="ru-RU"/>
        </w:rPr>
        <w:t xml:space="preserve"> военном округе»</w:t>
      </w:r>
      <w:r w:rsidRPr="0053005B">
        <w:rPr>
          <w:rFonts w:ascii="Times New Roman" w:eastAsia="Times New Roman" w:hAnsi="Times New Roman" w:cs="Times New Roman"/>
          <w:sz w:val="28"/>
          <w:szCs w:val="28"/>
          <w:vertAlign w:val="superscript"/>
          <w:lang w:eastAsia="ru-RU"/>
        </w:rPr>
        <w:footnoteReference w:id="74"/>
      </w:r>
      <w:r w:rsidR="000F459F">
        <w:rPr>
          <w:rFonts w:ascii="Times New Roman" w:eastAsia="Times New Roman" w:hAnsi="Times New Roman" w:cs="Times New Roman"/>
          <w:sz w:val="28"/>
          <w:szCs w:val="28"/>
          <w:lang w:eastAsia="ru-RU"/>
        </w:rPr>
        <w:t>.</w:t>
      </w:r>
      <w:r w:rsidR="00FD3098">
        <w:rPr>
          <w:rFonts w:ascii="Times New Roman" w:eastAsia="Times New Roman" w:hAnsi="Times New Roman" w:cs="Times New Roman"/>
          <w:sz w:val="28"/>
          <w:szCs w:val="28"/>
          <w:lang w:eastAsia="ru-RU"/>
        </w:rPr>
        <w:t xml:space="preserve"> </w:t>
      </w:r>
      <w:r w:rsidR="00FD3098" w:rsidRPr="009E6F1D">
        <w:rPr>
          <w:rFonts w:ascii="Times New Roman" w:eastAsia="Times New Roman" w:hAnsi="Times New Roman" w:cs="Times New Roman"/>
          <w:sz w:val="28"/>
          <w:szCs w:val="28"/>
          <w:lang w:eastAsia="ru-RU"/>
        </w:rPr>
        <w:t xml:space="preserve">Строительством </w:t>
      </w:r>
      <w:r w:rsidR="000F459F" w:rsidRPr="009E6F1D">
        <w:rPr>
          <w:rFonts w:ascii="Times New Roman" w:eastAsia="Times New Roman" w:hAnsi="Times New Roman" w:cs="Times New Roman"/>
          <w:sz w:val="28"/>
          <w:szCs w:val="28"/>
          <w:lang w:eastAsia="ru-RU"/>
        </w:rPr>
        <w:t xml:space="preserve">Александро-Невской </w:t>
      </w:r>
      <w:r w:rsidR="00FD3098" w:rsidRPr="009E6F1D">
        <w:rPr>
          <w:rFonts w:ascii="Times New Roman" w:eastAsia="Times New Roman" w:hAnsi="Times New Roman" w:cs="Times New Roman"/>
          <w:sz w:val="28"/>
          <w:szCs w:val="28"/>
          <w:lang w:eastAsia="ru-RU"/>
        </w:rPr>
        <w:t xml:space="preserve">часовни руководил утвержденный М.Н. Муравьевым временный строительный комитет под председательством </w:t>
      </w:r>
      <w:proofErr w:type="spellStart"/>
      <w:r w:rsidR="00FD3098" w:rsidRPr="009E6F1D">
        <w:rPr>
          <w:rFonts w:ascii="Times New Roman" w:eastAsia="Times New Roman" w:hAnsi="Times New Roman" w:cs="Times New Roman"/>
          <w:sz w:val="28"/>
          <w:szCs w:val="28"/>
          <w:lang w:eastAsia="ru-RU"/>
        </w:rPr>
        <w:t>виленского</w:t>
      </w:r>
      <w:proofErr w:type="spellEnd"/>
      <w:r w:rsidR="00FD3098" w:rsidRPr="009E6F1D">
        <w:rPr>
          <w:rFonts w:ascii="Times New Roman" w:eastAsia="Times New Roman" w:hAnsi="Times New Roman" w:cs="Times New Roman"/>
          <w:sz w:val="28"/>
          <w:szCs w:val="28"/>
          <w:lang w:eastAsia="ru-RU"/>
        </w:rPr>
        <w:t xml:space="preserve"> губернатора С.Ф. Панютина</w:t>
      </w:r>
      <w:r w:rsidR="00FD3098" w:rsidRPr="009E6F1D">
        <w:rPr>
          <w:rStyle w:val="a5"/>
          <w:rFonts w:ascii="Times New Roman" w:eastAsia="Times New Roman" w:hAnsi="Times New Roman"/>
          <w:sz w:val="28"/>
          <w:szCs w:val="28"/>
          <w:lang w:eastAsia="ru-RU"/>
        </w:rPr>
        <w:footnoteReference w:id="75"/>
      </w:r>
      <w:r w:rsidR="00FD3098" w:rsidRPr="009E6F1D">
        <w:rPr>
          <w:rFonts w:ascii="Times New Roman" w:eastAsia="Times New Roman" w:hAnsi="Times New Roman" w:cs="Times New Roman"/>
          <w:sz w:val="28"/>
          <w:szCs w:val="28"/>
          <w:lang w:eastAsia="ru-RU"/>
        </w:rPr>
        <w:t xml:space="preserve">.    </w:t>
      </w:r>
    </w:p>
    <w:p w:rsidR="0053005B" w:rsidRPr="0053005B" w:rsidRDefault="0053005B" w:rsidP="0053005B">
      <w:pPr>
        <w:spacing w:after="0" w:line="240" w:lineRule="auto"/>
        <w:ind w:firstLine="454"/>
        <w:jc w:val="both"/>
        <w:rPr>
          <w:rFonts w:ascii="Times New Roman" w:eastAsia="Times New Roman" w:hAnsi="Times New Roman" w:cs="Times New Roman"/>
          <w:sz w:val="28"/>
          <w:szCs w:val="28"/>
          <w:lang w:eastAsia="ru-RU"/>
        </w:rPr>
      </w:pPr>
      <w:r w:rsidRPr="0053005B">
        <w:rPr>
          <w:rFonts w:ascii="Times New Roman" w:eastAsia="Times New Roman" w:hAnsi="Times New Roman" w:cs="Times New Roman"/>
          <w:sz w:val="28"/>
          <w:szCs w:val="28"/>
          <w:lang w:eastAsia="ru-RU"/>
        </w:rPr>
        <w:t xml:space="preserve">В 1865 г. на пожертвования жителей Северо-Западного края, императрицы Марии Александровны и при финансовой помощи М. Н. Муравьева в г. </w:t>
      </w:r>
      <w:proofErr w:type="spellStart"/>
      <w:r w:rsidRPr="0053005B">
        <w:rPr>
          <w:rFonts w:ascii="Times New Roman" w:eastAsia="Times New Roman" w:hAnsi="Times New Roman" w:cs="Times New Roman"/>
          <w:sz w:val="28"/>
          <w:szCs w:val="28"/>
          <w:lang w:eastAsia="ru-RU"/>
        </w:rPr>
        <w:t>Вильне</w:t>
      </w:r>
      <w:proofErr w:type="spellEnd"/>
      <w:r w:rsidRPr="0053005B">
        <w:rPr>
          <w:rFonts w:ascii="Times New Roman" w:eastAsia="Times New Roman" w:hAnsi="Times New Roman" w:cs="Times New Roman"/>
          <w:sz w:val="28"/>
          <w:szCs w:val="28"/>
          <w:lang w:eastAsia="ru-RU"/>
        </w:rPr>
        <w:t xml:space="preserve"> на православном </w:t>
      </w:r>
      <w:proofErr w:type="spellStart"/>
      <w:r w:rsidRPr="0053005B">
        <w:rPr>
          <w:rFonts w:ascii="Times New Roman" w:eastAsia="Times New Roman" w:hAnsi="Times New Roman" w:cs="Times New Roman"/>
          <w:sz w:val="28"/>
          <w:szCs w:val="28"/>
          <w:lang w:eastAsia="ru-RU"/>
        </w:rPr>
        <w:t>Евфросиниевском</w:t>
      </w:r>
      <w:proofErr w:type="spellEnd"/>
      <w:r w:rsidRPr="0053005B">
        <w:rPr>
          <w:rFonts w:ascii="Times New Roman" w:eastAsia="Times New Roman" w:hAnsi="Times New Roman" w:cs="Times New Roman"/>
          <w:sz w:val="28"/>
          <w:szCs w:val="28"/>
          <w:lang w:eastAsia="ru-RU"/>
        </w:rPr>
        <w:t xml:space="preserve"> кладбище была построена Георгиевская часовня. Сооруженная в византийском стиле, эта часовня была поставлена над могилами русских вои</w:t>
      </w:r>
      <w:r w:rsidR="00486FB4">
        <w:rPr>
          <w:rFonts w:ascii="Times New Roman" w:eastAsia="Times New Roman" w:hAnsi="Times New Roman" w:cs="Times New Roman"/>
          <w:sz w:val="28"/>
          <w:szCs w:val="28"/>
          <w:lang w:eastAsia="ru-RU"/>
        </w:rPr>
        <w:t>нов, павших в боях с мятежниками</w:t>
      </w:r>
      <w:r w:rsidR="009F555A">
        <w:rPr>
          <w:rFonts w:ascii="Times New Roman" w:eastAsia="Times New Roman" w:hAnsi="Times New Roman" w:cs="Times New Roman"/>
          <w:sz w:val="28"/>
          <w:szCs w:val="28"/>
          <w:lang w:eastAsia="ru-RU"/>
        </w:rPr>
        <w:t xml:space="preserve"> в </w:t>
      </w:r>
      <w:r w:rsidR="009F555A">
        <w:rPr>
          <w:rFonts w:ascii="Times New Roman" w:eastAsia="Times New Roman" w:hAnsi="Times New Roman" w:cs="Times New Roman"/>
          <w:sz w:val="28"/>
          <w:szCs w:val="28"/>
          <w:lang w:eastAsia="ru-RU"/>
        </w:rPr>
        <w:lastRenderedPageBreak/>
        <w:t xml:space="preserve">окрестностях г. </w:t>
      </w:r>
      <w:proofErr w:type="spellStart"/>
      <w:r w:rsidR="009F555A">
        <w:rPr>
          <w:rFonts w:ascii="Times New Roman" w:eastAsia="Times New Roman" w:hAnsi="Times New Roman" w:cs="Times New Roman"/>
          <w:sz w:val="28"/>
          <w:szCs w:val="28"/>
          <w:lang w:eastAsia="ru-RU"/>
        </w:rPr>
        <w:t>Вильны</w:t>
      </w:r>
      <w:proofErr w:type="spellEnd"/>
      <w:r w:rsidR="009F555A">
        <w:rPr>
          <w:rFonts w:ascii="Times New Roman" w:eastAsia="Times New Roman" w:hAnsi="Times New Roman" w:cs="Times New Roman"/>
          <w:sz w:val="28"/>
          <w:szCs w:val="28"/>
          <w:lang w:eastAsia="ru-RU"/>
        </w:rPr>
        <w:t xml:space="preserve">. На </w:t>
      </w:r>
      <w:r w:rsidR="00C42564">
        <w:rPr>
          <w:rFonts w:ascii="Times New Roman" w:eastAsia="Times New Roman" w:hAnsi="Times New Roman" w:cs="Times New Roman"/>
          <w:sz w:val="28"/>
          <w:szCs w:val="28"/>
          <w:lang w:eastAsia="ru-RU"/>
        </w:rPr>
        <w:t xml:space="preserve">внешних </w:t>
      </w:r>
      <w:r w:rsidR="009F555A">
        <w:rPr>
          <w:rFonts w:ascii="Times New Roman" w:eastAsia="Times New Roman" w:hAnsi="Times New Roman" w:cs="Times New Roman"/>
          <w:sz w:val="28"/>
          <w:szCs w:val="28"/>
          <w:lang w:eastAsia="ru-RU"/>
        </w:rPr>
        <w:t>стенах часовни</w:t>
      </w:r>
      <w:r w:rsidR="000C264B">
        <w:rPr>
          <w:rFonts w:ascii="Times New Roman" w:eastAsia="Times New Roman" w:hAnsi="Times New Roman" w:cs="Times New Roman"/>
          <w:sz w:val="28"/>
          <w:szCs w:val="28"/>
          <w:lang w:eastAsia="ru-RU"/>
        </w:rPr>
        <w:t xml:space="preserve"> были расположены</w:t>
      </w:r>
      <w:r w:rsidRPr="0053005B">
        <w:rPr>
          <w:rFonts w:ascii="Times New Roman" w:eastAsia="Times New Roman" w:hAnsi="Times New Roman" w:cs="Times New Roman"/>
          <w:sz w:val="28"/>
          <w:szCs w:val="28"/>
          <w:lang w:eastAsia="ru-RU"/>
        </w:rPr>
        <w:t xml:space="preserve"> три мраморные доски, на которых были вырезаны золочеными буквами имена воинов, погребенных на этом кладбище. Внутри часовни были помещены лампада и образ св. Георгия работы академика </w:t>
      </w:r>
      <w:proofErr w:type="spellStart"/>
      <w:r w:rsidRPr="0053005B">
        <w:rPr>
          <w:rFonts w:ascii="Times New Roman" w:eastAsia="Times New Roman" w:hAnsi="Times New Roman" w:cs="Times New Roman"/>
          <w:sz w:val="28"/>
          <w:szCs w:val="28"/>
          <w:lang w:eastAsia="ru-RU"/>
        </w:rPr>
        <w:t>Тихобразова</w:t>
      </w:r>
      <w:proofErr w:type="spellEnd"/>
      <w:r w:rsidRPr="0053005B">
        <w:rPr>
          <w:rFonts w:ascii="Times New Roman" w:eastAsia="Times New Roman" w:hAnsi="Times New Roman" w:cs="Times New Roman"/>
          <w:sz w:val="28"/>
          <w:szCs w:val="28"/>
          <w:vertAlign w:val="superscript"/>
          <w:lang w:eastAsia="ru-RU"/>
        </w:rPr>
        <w:footnoteReference w:id="76"/>
      </w:r>
      <w:r w:rsidRPr="0053005B">
        <w:rPr>
          <w:rFonts w:ascii="Times New Roman" w:eastAsia="Times New Roman" w:hAnsi="Times New Roman" w:cs="Times New Roman"/>
          <w:sz w:val="28"/>
          <w:szCs w:val="28"/>
          <w:lang w:eastAsia="ru-RU"/>
        </w:rPr>
        <w:t xml:space="preserve">. </w:t>
      </w:r>
    </w:p>
    <w:p w:rsidR="0053005B" w:rsidRPr="0053005B" w:rsidRDefault="00BE19C3" w:rsidP="0053005B">
      <w:pPr>
        <w:spacing w:after="0" w:line="24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Выдающиеся заслуги</w:t>
      </w:r>
      <w:r w:rsidR="0053005B" w:rsidRPr="0053005B">
        <w:rPr>
          <w:rFonts w:ascii="Times New Roman" w:eastAsia="Times New Roman" w:hAnsi="Times New Roman" w:cs="Times New Roman"/>
          <w:sz w:val="28"/>
          <w:szCs w:val="28"/>
          <w:lang w:eastAsia="ru-RU"/>
        </w:rPr>
        <w:t xml:space="preserve"> М. Н. Муравьева </w:t>
      </w:r>
      <w:r>
        <w:rPr>
          <w:rFonts w:ascii="Times New Roman" w:eastAsia="Times New Roman" w:hAnsi="Times New Roman" w:cs="Times New Roman"/>
          <w:sz w:val="28"/>
          <w:szCs w:val="28"/>
          <w:lang w:eastAsia="ru-RU"/>
        </w:rPr>
        <w:t>перед Православной церковью в Литве и Белоруссии были признаны</w:t>
      </w:r>
      <w:r w:rsidR="0053005B" w:rsidRPr="0053005B">
        <w:rPr>
          <w:rFonts w:ascii="Times New Roman" w:eastAsia="Times New Roman" w:hAnsi="Times New Roman" w:cs="Times New Roman"/>
          <w:sz w:val="28"/>
          <w:szCs w:val="28"/>
          <w:lang w:eastAsia="ru-RU"/>
        </w:rPr>
        <w:t xml:space="preserve"> еще при жизни. </w:t>
      </w:r>
      <w:r w:rsidR="007466BD">
        <w:rPr>
          <w:rFonts w:ascii="Times New Roman" w:eastAsia="Times New Roman" w:hAnsi="Times New Roman" w:cs="Times New Roman"/>
          <w:sz w:val="28"/>
          <w:szCs w:val="28"/>
          <w:lang w:eastAsia="ru-RU"/>
        </w:rPr>
        <w:t>Так</w:t>
      </w:r>
      <w:r>
        <w:rPr>
          <w:rFonts w:ascii="Times New Roman" w:eastAsia="Times New Roman" w:hAnsi="Times New Roman" w:cs="Times New Roman"/>
          <w:sz w:val="28"/>
          <w:szCs w:val="28"/>
          <w:lang w:eastAsia="ru-RU"/>
        </w:rPr>
        <w:t xml:space="preserve"> в</w:t>
      </w:r>
      <w:r w:rsidR="0053005B" w:rsidRPr="0053005B">
        <w:rPr>
          <w:rFonts w:ascii="Times New Roman" w:eastAsia="Times New Roman" w:hAnsi="Times New Roman" w:cs="Times New Roman"/>
          <w:sz w:val="28"/>
          <w:szCs w:val="28"/>
          <w:lang w:eastAsia="ru-RU"/>
        </w:rPr>
        <w:t xml:space="preserve"> ноябре 1865 г. депутация от </w:t>
      </w:r>
      <w:proofErr w:type="spellStart"/>
      <w:r w:rsidR="0053005B" w:rsidRPr="0053005B">
        <w:rPr>
          <w:rFonts w:ascii="Times New Roman" w:eastAsia="Times New Roman" w:hAnsi="Times New Roman" w:cs="Times New Roman"/>
          <w:sz w:val="28"/>
          <w:szCs w:val="28"/>
          <w:lang w:eastAsia="ru-RU"/>
        </w:rPr>
        <w:t>виленского</w:t>
      </w:r>
      <w:proofErr w:type="spellEnd"/>
      <w:r w:rsidR="0053005B" w:rsidRPr="0053005B">
        <w:rPr>
          <w:rFonts w:ascii="Times New Roman" w:eastAsia="Times New Roman" w:hAnsi="Times New Roman" w:cs="Times New Roman"/>
          <w:sz w:val="28"/>
          <w:szCs w:val="28"/>
          <w:lang w:eastAsia="ru-RU"/>
        </w:rPr>
        <w:t xml:space="preserve"> строительного комитета поднесла графу Муравьеву альбом: на верхней серебряной доске его были изображены фасады следующих </w:t>
      </w:r>
      <w:proofErr w:type="spellStart"/>
      <w:r w:rsidR="0053005B" w:rsidRPr="0053005B">
        <w:rPr>
          <w:rFonts w:ascii="Times New Roman" w:eastAsia="Times New Roman" w:hAnsi="Times New Roman" w:cs="Times New Roman"/>
          <w:sz w:val="28"/>
          <w:szCs w:val="28"/>
          <w:lang w:eastAsia="ru-RU"/>
        </w:rPr>
        <w:t>виленских</w:t>
      </w:r>
      <w:proofErr w:type="spellEnd"/>
      <w:r w:rsidR="0053005B" w:rsidRPr="0053005B">
        <w:rPr>
          <w:rFonts w:ascii="Times New Roman" w:eastAsia="Times New Roman" w:hAnsi="Times New Roman" w:cs="Times New Roman"/>
          <w:sz w:val="28"/>
          <w:szCs w:val="28"/>
          <w:lang w:eastAsia="ru-RU"/>
        </w:rPr>
        <w:t xml:space="preserve"> церквей и часовен: Николаевского кафедрального собора, Пречистенского собора, Пятницкой церкви, Александровской часовни (на Георгиевском проспекте) и часовни на православном кладбище. Внизу альбома надпись: «От Комитета по устройству церквей в </w:t>
      </w:r>
      <w:proofErr w:type="spellStart"/>
      <w:r w:rsidR="0053005B" w:rsidRPr="0053005B">
        <w:rPr>
          <w:rFonts w:ascii="Times New Roman" w:eastAsia="Times New Roman" w:hAnsi="Times New Roman" w:cs="Times New Roman"/>
          <w:sz w:val="28"/>
          <w:szCs w:val="28"/>
          <w:lang w:eastAsia="ru-RU"/>
        </w:rPr>
        <w:t>Виленской</w:t>
      </w:r>
      <w:proofErr w:type="spellEnd"/>
      <w:r w:rsidR="0053005B" w:rsidRPr="0053005B">
        <w:rPr>
          <w:rFonts w:ascii="Times New Roman" w:eastAsia="Times New Roman" w:hAnsi="Times New Roman" w:cs="Times New Roman"/>
          <w:sz w:val="28"/>
          <w:szCs w:val="28"/>
          <w:lang w:eastAsia="ru-RU"/>
        </w:rPr>
        <w:t xml:space="preserve"> губернии 6 ноября 1865 г.». </w:t>
      </w:r>
    </w:p>
    <w:p w:rsidR="0053005B" w:rsidRDefault="0053005B" w:rsidP="0053005B">
      <w:pPr>
        <w:spacing w:after="0" w:line="240" w:lineRule="auto"/>
        <w:ind w:firstLine="454"/>
        <w:jc w:val="both"/>
        <w:rPr>
          <w:rFonts w:ascii="Times New Roman" w:eastAsia="Times New Roman" w:hAnsi="Times New Roman" w:cs="Times New Roman"/>
          <w:sz w:val="28"/>
          <w:szCs w:val="28"/>
          <w:lang w:eastAsia="ru-RU"/>
        </w:rPr>
      </w:pPr>
      <w:r w:rsidRPr="0053005B">
        <w:rPr>
          <w:rFonts w:ascii="Times New Roman" w:eastAsia="Times New Roman" w:hAnsi="Times New Roman" w:cs="Times New Roman"/>
          <w:sz w:val="28"/>
          <w:szCs w:val="28"/>
          <w:lang w:eastAsia="ru-RU"/>
        </w:rPr>
        <w:t xml:space="preserve">«За этот подвиг, – писал </w:t>
      </w:r>
      <w:r w:rsidR="007466BD">
        <w:rPr>
          <w:rFonts w:ascii="Times New Roman" w:eastAsia="Times New Roman" w:hAnsi="Times New Roman" w:cs="Times New Roman"/>
          <w:sz w:val="28"/>
          <w:szCs w:val="28"/>
          <w:lang w:eastAsia="ru-RU"/>
        </w:rPr>
        <w:t>А.И. Миловидов, – граф М. Н. Му</w:t>
      </w:r>
      <w:r w:rsidRPr="0053005B">
        <w:rPr>
          <w:rFonts w:ascii="Times New Roman" w:eastAsia="Times New Roman" w:hAnsi="Times New Roman" w:cs="Times New Roman"/>
          <w:sz w:val="28"/>
          <w:szCs w:val="28"/>
          <w:lang w:eastAsia="ru-RU"/>
        </w:rPr>
        <w:t xml:space="preserve">равьев вполне заслужил, чтобы его имя благодарным </w:t>
      </w:r>
      <w:proofErr w:type="gramStart"/>
      <w:r w:rsidRPr="0053005B">
        <w:rPr>
          <w:rFonts w:ascii="Times New Roman" w:eastAsia="Times New Roman" w:hAnsi="Times New Roman" w:cs="Times New Roman"/>
          <w:sz w:val="28"/>
          <w:szCs w:val="28"/>
          <w:lang w:eastAsia="ru-RU"/>
        </w:rPr>
        <w:t>западно-русским</w:t>
      </w:r>
      <w:proofErr w:type="gramEnd"/>
      <w:r w:rsidRPr="0053005B">
        <w:rPr>
          <w:rFonts w:ascii="Times New Roman" w:eastAsia="Times New Roman" w:hAnsi="Times New Roman" w:cs="Times New Roman"/>
          <w:sz w:val="28"/>
          <w:szCs w:val="28"/>
          <w:lang w:eastAsia="ru-RU"/>
        </w:rPr>
        <w:t xml:space="preserve"> духовенством было вписано на первом месте в синодиках церквей, воздвигнутых и ремонтированных во время его управления краем»</w:t>
      </w:r>
      <w:r w:rsidRPr="00FE175D">
        <w:rPr>
          <w:rFonts w:ascii="Times New Roman" w:eastAsia="Times New Roman" w:hAnsi="Times New Roman" w:cs="Times New Roman"/>
          <w:sz w:val="28"/>
          <w:szCs w:val="28"/>
          <w:vertAlign w:val="superscript"/>
          <w:lang w:eastAsia="ru-RU"/>
        </w:rPr>
        <w:footnoteReference w:id="77"/>
      </w:r>
      <w:r w:rsidRPr="0053005B">
        <w:rPr>
          <w:rFonts w:ascii="Times New Roman" w:eastAsia="Times New Roman" w:hAnsi="Times New Roman" w:cs="Times New Roman"/>
          <w:sz w:val="28"/>
          <w:szCs w:val="28"/>
          <w:lang w:eastAsia="ru-RU"/>
        </w:rPr>
        <w:t xml:space="preserve">. </w:t>
      </w:r>
    </w:p>
    <w:p w:rsidR="00985C94" w:rsidRPr="00985C94" w:rsidRDefault="00985C94" w:rsidP="00985C94">
      <w:pPr>
        <w:spacing w:after="0" w:line="240" w:lineRule="auto"/>
        <w:ind w:firstLine="454"/>
        <w:jc w:val="both"/>
        <w:rPr>
          <w:rFonts w:ascii="Times New Roman" w:eastAsia="Times New Roman" w:hAnsi="Times New Roman" w:cs="Times New Roman"/>
          <w:sz w:val="28"/>
          <w:szCs w:val="28"/>
          <w:lang w:eastAsia="ru-RU"/>
        </w:rPr>
      </w:pPr>
      <w:r w:rsidRPr="00985C94">
        <w:rPr>
          <w:rFonts w:ascii="Times New Roman" w:eastAsia="Times New Roman" w:hAnsi="Times New Roman" w:cs="Times New Roman"/>
          <w:sz w:val="28"/>
          <w:szCs w:val="28"/>
          <w:lang w:eastAsia="ru-RU"/>
        </w:rPr>
        <w:t xml:space="preserve">Следует отметить, что для Православной церкви в это время насущной духовной задачей являлось восстановление в Северо-Западном крае традиций русского монашества. Число православных обителей в крае было незначительным и существенным образом уступало количеству римско-католических монастырей. Например, в обширной Литовской епархии был только один женский православный монастырь. Поэтому митрополит Иосиф </w:t>
      </w:r>
      <w:r w:rsidR="00D028CB">
        <w:rPr>
          <w:rFonts w:ascii="Times New Roman" w:eastAsia="Times New Roman" w:hAnsi="Times New Roman" w:cs="Times New Roman"/>
          <w:sz w:val="28"/>
          <w:szCs w:val="28"/>
          <w:lang w:eastAsia="ru-RU"/>
        </w:rPr>
        <w:t>(</w:t>
      </w:r>
      <w:r w:rsidRPr="00985C94">
        <w:rPr>
          <w:rFonts w:ascii="Times New Roman" w:eastAsia="Times New Roman" w:hAnsi="Times New Roman" w:cs="Times New Roman"/>
          <w:sz w:val="28"/>
          <w:szCs w:val="28"/>
          <w:lang w:eastAsia="ru-RU"/>
        </w:rPr>
        <w:t>Семашко</w:t>
      </w:r>
      <w:r w:rsidR="00D028CB">
        <w:rPr>
          <w:rFonts w:ascii="Times New Roman" w:eastAsia="Times New Roman" w:hAnsi="Times New Roman" w:cs="Times New Roman"/>
          <w:sz w:val="28"/>
          <w:szCs w:val="28"/>
          <w:lang w:eastAsia="ru-RU"/>
        </w:rPr>
        <w:t>)</w:t>
      </w:r>
      <w:r w:rsidRPr="00985C94">
        <w:rPr>
          <w:rFonts w:ascii="Times New Roman" w:eastAsia="Times New Roman" w:hAnsi="Times New Roman" w:cs="Times New Roman"/>
          <w:sz w:val="28"/>
          <w:szCs w:val="28"/>
          <w:lang w:eastAsia="ru-RU"/>
        </w:rPr>
        <w:t xml:space="preserve"> в начале августа 1864 г. обратился к главному начальнику края с просьбой о содействии в учреждении в </w:t>
      </w:r>
      <w:proofErr w:type="spellStart"/>
      <w:r w:rsidRPr="00985C94">
        <w:rPr>
          <w:rFonts w:ascii="Times New Roman" w:eastAsia="Times New Roman" w:hAnsi="Times New Roman" w:cs="Times New Roman"/>
          <w:sz w:val="28"/>
          <w:szCs w:val="28"/>
          <w:lang w:eastAsia="ru-RU"/>
        </w:rPr>
        <w:t>Вильне</w:t>
      </w:r>
      <w:proofErr w:type="spellEnd"/>
      <w:r w:rsidRPr="00985C94">
        <w:rPr>
          <w:rFonts w:ascii="Times New Roman" w:eastAsia="Times New Roman" w:hAnsi="Times New Roman" w:cs="Times New Roman"/>
          <w:sz w:val="28"/>
          <w:szCs w:val="28"/>
          <w:lang w:eastAsia="ru-RU"/>
        </w:rPr>
        <w:t xml:space="preserve"> женского монастыря с устроением при нем приюта для девочек-сирот духовенства Литовской епархии. Для устройства будущего монастыря митрополит считал необходимым: «выписать игуменью и монахинь из Москвы, так, чтобы женская в </w:t>
      </w:r>
      <w:proofErr w:type="spellStart"/>
      <w:r w:rsidRPr="00985C94">
        <w:rPr>
          <w:rFonts w:ascii="Times New Roman" w:eastAsia="Times New Roman" w:hAnsi="Times New Roman" w:cs="Times New Roman"/>
          <w:sz w:val="28"/>
          <w:szCs w:val="28"/>
          <w:lang w:eastAsia="ru-RU"/>
        </w:rPr>
        <w:t>Вильне</w:t>
      </w:r>
      <w:proofErr w:type="spellEnd"/>
      <w:r w:rsidRPr="00985C94">
        <w:rPr>
          <w:rFonts w:ascii="Times New Roman" w:eastAsia="Times New Roman" w:hAnsi="Times New Roman" w:cs="Times New Roman"/>
          <w:sz w:val="28"/>
          <w:szCs w:val="28"/>
          <w:lang w:eastAsia="ru-RU"/>
        </w:rPr>
        <w:t xml:space="preserve"> обитель была новым звеном, связывающим </w:t>
      </w:r>
      <w:proofErr w:type="gramStart"/>
      <w:r w:rsidRPr="00985C94">
        <w:rPr>
          <w:rFonts w:ascii="Times New Roman" w:eastAsia="Times New Roman" w:hAnsi="Times New Roman" w:cs="Times New Roman"/>
          <w:sz w:val="28"/>
          <w:szCs w:val="28"/>
          <w:lang w:eastAsia="ru-RU"/>
        </w:rPr>
        <w:t>Вильну</w:t>
      </w:r>
      <w:proofErr w:type="gramEnd"/>
      <w:r w:rsidRPr="00985C94">
        <w:rPr>
          <w:rFonts w:ascii="Times New Roman" w:eastAsia="Times New Roman" w:hAnsi="Times New Roman" w:cs="Times New Roman"/>
          <w:sz w:val="28"/>
          <w:szCs w:val="28"/>
          <w:lang w:eastAsia="ru-RU"/>
        </w:rPr>
        <w:t xml:space="preserve"> с сердцем России»</w:t>
      </w:r>
      <w:r>
        <w:rPr>
          <w:rStyle w:val="a5"/>
          <w:rFonts w:ascii="Times New Roman" w:eastAsia="Times New Roman" w:hAnsi="Times New Roman"/>
          <w:sz w:val="28"/>
          <w:szCs w:val="28"/>
          <w:lang w:eastAsia="ru-RU"/>
        </w:rPr>
        <w:footnoteReference w:id="78"/>
      </w:r>
      <w:r w:rsidRPr="00985C94">
        <w:rPr>
          <w:rFonts w:ascii="Times New Roman" w:eastAsia="Times New Roman" w:hAnsi="Times New Roman" w:cs="Times New Roman"/>
          <w:sz w:val="28"/>
          <w:szCs w:val="28"/>
          <w:lang w:eastAsia="ru-RU"/>
        </w:rPr>
        <w:t xml:space="preserve">. </w:t>
      </w:r>
    </w:p>
    <w:p w:rsidR="00985C94" w:rsidRDefault="00F54DB5" w:rsidP="00985C94">
      <w:pPr>
        <w:spacing w:after="0" w:line="24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М.Н. Муравьев всецело поддержал просьбу Владыки и обратился за помощью к м</w:t>
      </w:r>
      <w:r w:rsidR="00985C94" w:rsidRPr="00985C94">
        <w:rPr>
          <w:rFonts w:ascii="Times New Roman" w:eastAsia="Times New Roman" w:hAnsi="Times New Roman" w:cs="Times New Roman"/>
          <w:sz w:val="28"/>
          <w:szCs w:val="28"/>
          <w:lang w:eastAsia="ru-RU"/>
        </w:rPr>
        <w:t>итрополит</w:t>
      </w:r>
      <w:r>
        <w:rPr>
          <w:rFonts w:ascii="Times New Roman" w:eastAsia="Times New Roman" w:hAnsi="Times New Roman" w:cs="Times New Roman"/>
          <w:sz w:val="28"/>
          <w:szCs w:val="28"/>
          <w:lang w:eastAsia="ru-RU"/>
        </w:rPr>
        <w:t>у Московскому</w:t>
      </w:r>
      <w:r w:rsidR="00985C94" w:rsidRPr="00985C94">
        <w:rPr>
          <w:rFonts w:ascii="Times New Roman" w:eastAsia="Times New Roman" w:hAnsi="Times New Roman" w:cs="Times New Roman"/>
          <w:sz w:val="28"/>
          <w:szCs w:val="28"/>
          <w:lang w:eastAsia="ru-RU"/>
        </w:rPr>
        <w:t xml:space="preserve"> Филарет</w:t>
      </w:r>
      <w:r>
        <w:rPr>
          <w:rFonts w:ascii="Times New Roman" w:eastAsia="Times New Roman" w:hAnsi="Times New Roman" w:cs="Times New Roman"/>
          <w:sz w:val="28"/>
          <w:szCs w:val="28"/>
          <w:lang w:eastAsia="ru-RU"/>
        </w:rPr>
        <w:t>у (Дроздову). Митрополит Филарет</w:t>
      </w:r>
      <w:r w:rsidR="00985C94" w:rsidRPr="00985C94">
        <w:rPr>
          <w:rFonts w:ascii="Times New Roman" w:eastAsia="Times New Roman" w:hAnsi="Times New Roman" w:cs="Times New Roman"/>
          <w:sz w:val="28"/>
          <w:szCs w:val="28"/>
          <w:lang w:eastAsia="ru-RU"/>
        </w:rPr>
        <w:t xml:space="preserve"> «заботливо сочувствуя этому делу, столь важному для утверждения </w:t>
      </w:r>
      <w:r w:rsidR="00985C94" w:rsidRPr="00985C94">
        <w:rPr>
          <w:rFonts w:ascii="Times New Roman" w:eastAsia="Times New Roman" w:hAnsi="Times New Roman" w:cs="Times New Roman"/>
          <w:sz w:val="28"/>
          <w:szCs w:val="28"/>
          <w:lang w:eastAsia="ru-RU"/>
        </w:rPr>
        <w:lastRenderedPageBreak/>
        <w:t xml:space="preserve">православия в здешнем крае», направил в </w:t>
      </w:r>
      <w:proofErr w:type="gramStart"/>
      <w:r w:rsidR="00985C94" w:rsidRPr="00985C94">
        <w:rPr>
          <w:rFonts w:ascii="Times New Roman" w:eastAsia="Times New Roman" w:hAnsi="Times New Roman" w:cs="Times New Roman"/>
          <w:sz w:val="28"/>
          <w:szCs w:val="28"/>
          <w:lang w:eastAsia="ru-RU"/>
        </w:rPr>
        <w:t>Вильну</w:t>
      </w:r>
      <w:proofErr w:type="gramEnd"/>
      <w:r w:rsidR="00985C94" w:rsidRPr="00985C94">
        <w:rPr>
          <w:rFonts w:ascii="Times New Roman" w:eastAsia="Times New Roman" w:hAnsi="Times New Roman" w:cs="Times New Roman"/>
          <w:sz w:val="28"/>
          <w:szCs w:val="28"/>
          <w:lang w:eastAsia="ru-RU"/>
        </w:rPr>
        <w:t xml:space="preserve"> двух инокинь московского Алексеевского монастыря – казначею </w:t>
      </w:r>
      <w:proofErr w:type="spellStart"/>
      <w:r w:rsidR="00985C94" w:rsidRPr="00985C94">
        <w:rPr>
          <w:rFonts w:ascii="Times New Roman" w:eastAsia="Times New Roman" w:hAnsi="Times New Roman" w:cs="Times New Roman"/>
          <w:sz w:val="28"/>
          <w:szCs w:val="28"/>
          <w:lang w:eastAsia="ru-RU"/>
        </w:rPr>
        <w:t>Флавиану</w:t>
      </w:r>
      <w:proofErr w:type="spellEnd"/>
      <w:r w:rsidR="00985C94" w:rsidRPr="00985C94">
        <w:rPr>
          <w:rFonts w:ascii="Times New Roman" w:eastAsia="Times New Roman" w:hAnsi="Times New Roman" w:cs="Times New Roman"/>
          <w:sz w:val="28"/>
          <w:szCs w:val="28"/>
          <w:lang w:eastAsia="ru-RU"/>
        </w:rPr>
        <w:t xml:space="preserve"> и монахиню Антонию.</w:t>
      </w:r>
      <w:r>
        <w:rPr>
          <w:rFonts w:ascii="Times New Roman" w:eastAsia="Times New Roman" w:hAnsi="Times New Roman" w:cs="Times New Roman"/>
          <w:sz w:val="28"/>
          <w:szCs w:val="28"/>
          <w:lang w:eastAsia="ru-RU"/>
        </w:rPr>
        <w:t xml:space="preserve"> </w:t>
      </w:r>
      <w:r w:rsidR="00C714CE">
        <w:rPr>
          <w:rFonts w:ascii="Times New Roman" w:eastAsia="Times New Roman" w:hAnsi="Times New Roman" w:cs="Times New Roman"/>
          <w:sz w:val="28"/>
          <w:szCs w:val="28"/>
          <w:lang w:eastAsia="ru-RU"/>
        </w:rPr>
        <w:t>В свою очередь</w:t>
      </w:r>
      <w:r>
        <w:rPr>
          <w:rFonts w:ascii="Times New Roman" w:eastAsia="Times New Roman" w:hAnsi="Times New Roman" w:cs="Times New Roman"/>
          <w:sz w:val="28"/>
          <w:szCs w:val="28"/>
          <w:lang w:eastAsia="ru-RU"/>
        </w:rPr>
        <w:t xml:space="preserve"> М.Н. Муравьев </w:t>
      </w:r>
      <w:r w:rsidR="00C714CE">
        <w:rPr>
          <w:rFonts w:ascii="Times New Roman" w:eastAsia="Times New Roman" w:hAnsi="Times New Roman" w:cs="Times New Roman"/>
          <w:sz w:val="28"/>
          <w:szCs w:val="28"/>
          <w:lang w:eastAsia="ru-RU"/>
        </w:rPr>
        <w:t>изыскал необходимые средства для устройства новой обители.</w:t>
      </w:r>
      <w:r w:rsidR="00985C94" w:rsidRPr="00985C94">
        <w:rPr>
          <w:rFonts w:ascii="Times New Roman" w:eastAsia="Times New Roman" w:hAnsi="Times New Roman" w:cs="Times New Roman"/>
          <w:sz w:val="28"/>
          <w:szCs w:val="28"/>
          <w:lang w:eastAsia="ru-RU"/>
        </w:rPr>
        <w:t xml:space="preserve"> 9 ноября 1864 г. последовало повеление императора Александра II об учреждении в г. Вильно женского монастыря во имя святой равноапостольной Марии Магдалины с наименованием его Мариинским и с присвоением ему степени 1-го класса. При обители был открыт приют для воспитания девочек сирот православного духовенства</w:t>
      </w:r>
      <w:r w:rsidR="00985C94">
        <w:rPr>
          <w:rStyle w:val="a5"/>
          <w:rFonts w:ascii="Times New Roman" w:eastAsia="Times New Roman" w:hAnsi="Times New Roman"/>
          <w:sz w:val="28"/>
          <w:szCs w:val="28"/>
          <w:lang w:eastAsia="ru-RU"/>
        </w:rPr>
        <w:footnoteReference w:id="79"/>
      </w:r>
      <w:r w:rsidR="00985C94" w:rsidRPr="00985C94">
        <w:rPr>
          <w:rFonts w:ascii="Times New Roman" w:eastAsia="Times New Roman" w:hAnsi="Times New Roman" w:cs="Times New Roman"/>
          <w:sz w:val="28"/>
          <w:szCs w:val="28"/>
          <w:lang w:eastAsia="ru-RU"/>
        </w:rPr>
        <w:t>.</w:t>
      </w:r>
    </w:p>
    <w:p w:rsidR="001C57BA" w:rsidRDefault="001C57BA" w:rsidP="00985C94">
      <w:pPr>
        <w:spacing w:after="0" w:line="240" w:lineRule="auto"/>
        <w:ind w:firstLine="454"/>
        <w:jc w:val="both"/>
        <w:rPr>
          <w:rFonts w:ascii="Times New Roman" w:eastAsia="Times New Roman" w:hAnsi="Times New Roman" w:cs="Times New Roman"/>
          <w:sz w:val="28"/>
          <w:szCs w:val="28"/>
          <w:lang w:eastAsia="ru-RU"/>
        </w:rPr>
      </w:pPr>
      <w:r w:rsidRPr="001C57BA">
        <w:rPr>
          <w:rFonts w:ascii="Times New Roman" w:eastAsia="Times New Roman" w:hAnsi="Times New Roman" w:cs="Times New Roman"/>
          <w:sz w:val="28"/>
          <w:szCs w:val="28"/>
          <w:lang w:eastAsia="ru-RU"/>
        </w:rPr>
        <w:t>Для содействия церковному строительству в июле 1864 г. Муравьевым были учреждены церковные советы. Они состояли из 4-8 прихо</w:t>
      </w:r>
      <w:r w:rsidR="00753576">
        <w:rPr>
          <w:rFonts w:ascii="Times New Roman" w:eastAsia="Times New Roman" w:hAnsi="Times New Roman" w:cs="Times New Roman"/>
          <w:sz w:val="28"/>
          <w:szCs w:val="28"/>
          <w:lang w:eastAsia="ru-RU"/>
        </w:rPr>
        <w:t>жан под председательством настоятеля храма</w:t>
      </w:r>
      <w:r w:rsidRPr="001C57BA">
        <w:rPr>
          <w:rFonts w:ascii="Times New Roman" w:eastAsia="Times New Roman" w:hAnsi="Times New Roman" w:cs="Times New Roman"/>
          <w:sz w:val="28"/>
          <w:szCs w:val="28"/>
          <w:lang w:eastAsia="ru-RU"/>
        </w:rPr>
        <w:t xml:space="preserve">. Основной целью деятельности советов являлось содействие и наблюдение за постройкой приходской церкви, за ее ремонтом, забота о недвижимом и движимом церковном имуществе и о </w:t>
      </w:r>
      <w:r w:rsidR="00AD4706">
        <w:rPr>
          <w:rFonts w:ascii="Times New Roman" w:eastAsia="Times New Roman" w:hAnsi="Times New Roman" w:cs="Times New Roman"/>
          <w:sz w:val="28"/>
          <w:szCs w:val="28"/>
          <w:lang w:eastAsia="ru-RU"/>
        </w:rPr>
        <w:t>состоянии народных школ</w:t>
      </w:r>
      <w:r w:rsidRPr="001C57BA">
        <w:rPr>
          <w:rFonts w:ascii="Times New Roman" w:eastAsia="Times New Roman" w:hAnsi="Times New Roman" w:cs="Times New Roman"/>
          <w:sz w:val="28"/>
          <w:szCs w:val="28"/>
          <w:lang w:eastAsia="ru-RU"/>
        </w:rPr>
        <w:t>. При церквях вновь стали возрождаться цер</w:t>
      </w:r>
      <w:r>
        <w:rPr>
          <w:rFonts w:ascii="Times New Roman" w:eastAsia="Times New Roman" w:hAnsi="Times New Roman" w:cs="Times New Roman"/>
          <w:sz w:val="28"/>
          <w:szCs w:val="28"/>
          <w:lang w:eastAsia="ru-RU"/>
        </w:rPr>
        <w:t>ковные братства</w:t>
      </w:r>
      <w:r w:rsidRPr="001C57BA">
        <w:rPr>
          <w:rFonts w:ascii="Times New Roman" w:eastAsia="Times New Roman" w:hAnsi="Times New Roman" w:cs="Times New Roman"/>
          <w:sz w:val="28"/>
          <w:szCs w:val="28"/>
          <w:lang w:eastAsia="ru-RU"/>
        </w:rPr>
        <w:t>, проявлявшие св</w:t>
      </w:r>
      <w:r>
        <w:rPr>
          <w:rFonts w:ascii="Times New Roman" w:eastAsia="Times New Roman" w:hAnsi="Times New Roman" w:cs="Times New Roman"/>
          <w:sz w:val="28"/>
          <w:szCs w:val="28"/>
          <w:lang w:eastAsia="ru-RU"/>
        </w:rPr>
        <w:t>ою заботу об устройстве храмов,</w:t>
      </w:r>
      <w:r w:rsidRPr="001C57BA">
        <w:rPr>
          <w:rFonts w:ascii="Times New Roman" w:eastAsia="Times New Roman" w:hAnsi="Times New Roman" w:cs="Times New Roman"/>
          <w:sz w:val="28"/>
          <w:szCs w:val="28"/>
          <w:lang w:eastAsia="ru-RU"/>
        </w:rPr>
        <w:t xml:space="preserve"> их благолепии,</w:t>
      </w:r>
      <w:r w:rsidRPr="001C57BA">
        <w:rPr>
          <w:rFonts w:ascii="Times New Roman" w:hAnsi="Times New Roman" w:cs="Times New Roman"/>
          <w:sz w:val="28"/>
          <w:szCs w:val="28"/>
        </w:rPr>
        <w:t xml:space="preserve"> обеспечении образами, церковной утварью и облачениями</w:t>
      </w:r>
      <w:r w:rsidR="00D9456A">
        <w:rPr>
          <w:rStyle w:val="a5"/>
          <w:rFonts w:ascii="Times New Roman" w:hAnsi="Times New Roman"/>
          <w:sz w:val="28"/>
          <w:szCs w:val="28"/>
        </w:rPr>
        <w:footnoteReference w:id="80"/>
      </w:r>
      <w:r w:rsidRPr="001C57BA">
        <w:rPr>
          <w:rFonts w:ascii="Times New Roman" w:eastAsia="Times New Roman" w:hAnsi="Times New Roman" w:cs="Times New Roman"/>
          <w:sz w:val="28"/>
          <w:szCs w:val="28"/>
          <w:lang w:eastAsia="ru-RU"/>
        </w:rPr>
        <w:t>.</w:t>
      </w:r>
    </w:p>
    <w:p w:rsidR="00534F20" w:rsidRDefault="002A74B3" w:rsidP="00985C94">
      <w:pPr>
        <w:spacing w:after="0" w:line="24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благодаря усилиям П.Н. Батюшкова и М.Н. Муравьева Православная церковь в Северо-Западном крае</w:t>
      </w:r>
      <w:r w:rsidR="0031738F">
        <w:rPr>
          <w:rFonts w:ascii="Times New Roman" w:eastAsia="Times New Roman" w:hAnsi="Times New Roman" w:cs="Times New Roman"/>
          <w:sz w:val="28"/>
          <w:szCs w:val="28"/>
          <w:lang w:eastAsia="ru-RU"/>
        </w:rPr>
        <w:t xml:space="preserve"> получила возможность</w:t>
      </w:r>
      <w:r>
        <w:rPr>
          <w:rFonts w:ascii="Times New Roman" w:eastAsia="Times New Roman" w:hAnsi="Times New Roman" w:cs="Times New Roman"/>
          <w:sz w:val="28"/>
          <w:szCs w:val="28"/>
          <w:lang w:eastAsia="ru-RU"/>
        </w:rPr>
        <w:t xml:space="preserve"> </w:t>
      </w:r>
      <w:r w:rsidR="0031738F" w:rsidRPr="0031738F">
        <w:rPr>
          <w:rFonts w:ascii="Times New Roman" w:eastAsia="Times New Roman" w:hAnsi="Times New Roman" w:cs="Times New Roman"/>
          <w:sz w:val="28"/>
          <w:szCs w:val="28"/>
          <w:lang w:eastAsia="ru-RU"/>
        </w:rPr>
        <w:t xml:space="preserve">вступить в </w:t>
      </w:r>
      <w:r w:rsidR="0031738F">
        <w:rPr>
          <w:rFonts w:ascii="Times New Roman" w:eastAsia="Times New Roman" w:hAnsi="Times New Roman" w:cs="Times New Roman"/>
          <w:sz w:val="28"/>
          <w:szCs w:val="28"/>
          <w:lang w:eastAsia="ru-RU"/>
        </w:rPr>
        <w:t xml:space="preserve">открытое </w:t>
      </w:r>
      <w:r w:rsidR="0031738F" w:rsidRPr="0031738F">
        <w:rPr>
          <w:rFonts w:ascii="Times New Roman" w:eastAsia="Times New Roman" w:hAnsi="Times New Roman" w:cs="Times New Roman"/>
          <w:sz w:val="28"/>
          <w:szCs w:val="28"/>
          <w:lang w:eastAsia="ru-RU"/>
        </w:rPr>
        <w:t>соперни</w:t>
      </w:r>
      <w:r w:rsidR="0031738F">
        <w:rPr>
          <w:rFonts w:ascii="Times New Roman" w:eastAsia="Times New Roman" w:hAnsi="Times New Roman" w:cs="Times New Roman"/>
          <w:sz w:val="28"/>
          <w:szCs w:val="28"/>
          <w:lang w:eastAsia="ru-RU"/>
        </w:rPr>
        <w:t>чество с эстетически и символически</w:t>
      </w:r>
      <w:r w:rsidR="0031738F" w:rsidRPr="0031738F">
        <w:rPr>
          <w:rFonts w:ascii="Times New Roman" w:eastAsia="Times New Roman" w:hAnsi="Times New Roman" w:cs="Times New Roman"/>
          <w:sz w:val="28"/>
          <w:szCs w:val="28"/>
          <w:lang w:eastAsia="ru-RU"/>
        </w:rPr>
        <w:t xml:space="preserve"> доминирующим польским католичеством</w:t>
      </w:r>
      <w:r w:rsidR="00206C0B">
        <w:rPr>
          <w:rFonts w:ascii="Times New Roman" w:eastAsia="Times New Roman" w:hAnsi="Times New Roman" w:cs="Times New Roman"/>
          <w:sz w:val="28"/>
          <w:szCs w:val="28"/>
          <w:lang w:eastAsia="ru-RU"/>
        </w:rPr>
        <w:t>,</w:t>
      </w:r>
      <w:r w:rsidR="005A63DF">
        <w:rPr>
          <w:rFonts w:ascii="Times New Roman" w:eastAsia="Times New Roman" w:hAnsi="Times New Roman" w:cs="Times New Roman"/>
          <w:sz w:val="28"/>
          <w:szCs w:val="28"/>
          <w:lang w:eastAsia="ru-RU"/>
        </w:rPr>
        <w:t xml:space="preserve"> широко</w:t>
      </w:r>
      <w:r w:rsidR="00206C0B">
        <w:rPr>
          <w:rFonts w:ascii="Times New Roman" w:eastAsia="Times New Roman" w:hAnsi="Times New Roman" w:cs="Times New Roman"/>
          <w:sz w:val="28"/>
          <w:szCs w:val="28"/>
          <w:lang w:eastAsia="ru-RU"/>
        </w:rPr>
        <w:t xml:space="preserve"> </w:t>
      </w:r>
      <w:r w:rsidR="00FD4A54">
        <w:rPr>
          <w:rFonts w:ascii="Times New Roman" w:eastAsia="Times New Roman" w:hAnsi="Times New Roman" w:cs="Times New Roman"/>
          <w:sz w:val="28"/>
          <w:szCs w:val="28"/>
          <w:lang w:eastAsia="ru-RU"/>
        </w:rPr>
        <w:t>демонстрируя архитектурные каноны</w:t>
      </w:r>
      <w:r w:rsidR="009E6F1D">
        <w:rPr>
          <w:rFonts w:ascii="Times New Roman" w:eastAsia="Times New Roman" w:hAnsi="Times New Roman" w:cs="Times New Roman"/>
          <w:sz w:val="28"/>
          <w:szCs w:val="28"/>
          <w:lang w:eastAsia="ru-RU"/>
        </w:rPr>
        <w:t xml:space="preserve"> и эстетическую привлекательность</w:t>
      </w:r>
      <w:r w:rsidR="00FD4A54">
        <w:rPr>
          <w:rFonts w:ascii="Times New Roman" w:eastAsia="Times New Roman" w:hAnsi="Times New Roman" w:cs="Times New Roman"/>
          <w:sz w:val="28"/>
          <w:szCs w:val="28"/>
          <w:lang w:eastAsia="ru-RU"/>
        </w:rPr>
        <w:t xml:space="preserve"> православного церковного зодчества. </w:t>
      </w:r>
    </w:p>
    <w:p w:rsidR="00AA6D89" w:rsidRDefault="00AA6D89" w:rsidP="00985C94">
      <w:pPr>
        <w:spacing w:after="0" w:line="240" w:lineRule="auto"/>
        <w:ind w:firstLine="454"/>
        <w:jc w:val="both"/>
        <w:rPr>
          <w:rFonts w:ascii="Times New Roman" w:eastAsia="Times New Roman" w:hAnsi="Times New Roman" w:cs="Times New Roman"/>
          <w:sz w:val="28"/>
          <w:szCs w:val="28"/>
          <w:lang w:eastAsia="ru-RU"/>
        </w:rPr>
      </w:pPr>
    </w:p>
    <w:p w:rsidR="00313EEE" w:rsidRPr="00534F20" w:rsidRDefault="00444E33" w:rsidP="00896ED4">
      <w:pPr>
        <w:pStyle w:val="af0"/>
        <w:numPr>
          <w:ilvl w:val="0"/>
          <w:numId w:val="2"/>
        </w:numPr>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r w:rsidR="004B04E9">
        <w:rPr>
          <w:rFonts w:ascii="Times New Roman" w:eastAsia="Times New Roman" w:hAnsi="Times New Roman" w:cs="Times New Roman"/>
          <w:b/>
          <w:i/>
          <w:sz w:val="28"/>
          <w:szCs w:val="28"/>
          <w:lang w:eastAsia="ru-RU"/>
        </w:rPr>
        <w:t>Зачем понадобилось «о</w:t>
      </w:r>
      <w:r w:rsidR="00534F20" w:rsidRPr="00534F20">
        <w:rPr>
          <w:rFonts w:ascii="Times New Roman" w:eastAsia="Times New Roman" w:hAnsi="Times New Roman" w:cs="Times New Roman"/>
          <w:b/>
          <w:i/>
          <w:sz w:val="28"/>
          <w:szCs w:val="28"/>
          <w:lang w:eastAsia="ru-RU"/>
        </w:rPr>
        <w:t xml:space="preserve">брусение» быта и традиций православного духовенства и мирян Северо-Западного края. </w:t>
      </w:r>
    </w:p>
    <w:p w:rsidR="00313EEE" w:rsidRPr="00534F20" w:rsidRDefault="00313EEE" w:rsidP="00985C94">
      <w:pPr>
        <w:spacing w:after="0" w:line="240" w:lineRule="auto"/>
        <w:ind w:firstLine="454"/>
        <w:jc w:val="both"/>
        <w:rPr>
          <w:rFonts w:ascii="Times New Roman" w:eastAsia="Times New Roman" w:hAnsi="Times New Roman" w:cs="Times New Roman"/>
          <w:b/>
          <w:i/>
          <w:sz w:val="28"/>
          <w:szCs w:val="28"/>
          <w:lang w:eastAsia="ru-RU"/>
        </w:rPr>
      </w:pPr>
    </w:p>
    <w:p w:rsidR="00FE175D" w:rsidRPr="00FE175D" w:rsidRDefault="00FE175D" w:rsidP="00FE175D">
      <w:pPr>
        <w:spacing w:after="0" w:line="240" w:lineRule="auto"/>
        <w:ind w:firstLine="454"/>
        <w:jc w:val="both"/>
        <w:rPr>
          <w:rFonts w:ascii="Times New Roman" w:eastAsia="Times New Roman" w:hAnsi="Times New Roman" w:cs="Times New Roman"/>
          <w:sz w:val="28"/>
          <w:szCs w:val="28"/>
          <w:lang w:eastAsia="ru-RU"/>
        </w:rPr>
      </w:pPr>
      <w:r w:rsidRPr="00FE175D">
        <w:rPr>
          <w:rFonts w:ascii="Times New Roman" w:eastAsia="Times New Roman" w:hAnsi="Times New Roman" w:cs="Times New Roman"/>
          <w:sz w:val="28"/>
          <w:szCs w:val="28"/>
          <w:lang w:eastAsia="ru-RU"/>
        </w:rPr>
        <w:t xml:space="preserve">В период </w:t>
      </w:r>
      <w:r w:rsidR="00762731">
        <w:rPr>
          <w:rFonts w:ascii="Times New Roman" w:eastAsia="Times New Roman" w:hAnsi="Times New Roman" w:cs="Times New Roman"/>
          <w:sz w:val="28"/>
          <w:szCs w:val="28"/>
          <w:lang w:eastAsia="ru-RU"/>
        </w:rPr>
        <w:t>длительного</w:t>
      </w:r>
      <w:r w:rsidR="00101EAD">
        <w:rPr>
          <w:rFonts w:ascii="Times New Roman" w:eastAsia="Times New Roman" w:hAnsi="Times New Roman" w:cs="Times New Roman"/>
          <w:sz w:val="28"/>
          <w:szCs w:val="28"/>
          <w:lang w:eastAsia="ru-RU"/>
        </w:rPr>
        <w:t xml:space="preserve"> </w:t>
      </w:r>
      <w:r w:rsidRPr="00FE175D">
        <w:rPr>
          <w:rFonts w:ascii="Times New Roman" w:eastAsia="Times New Roman" w:hAnsi="Times New Roman" w:cs="Times New Roman"/>
          <w:sz w:val="28"/>
          <w:szCs w:val="28"/>
          <w:lang w:eastAsia="ru-RU"/>
        </w:rPr>
        <w:t xml:space="preserve">колониального господства польской элиты православное духовенство и миряне, включая бывших униатов, испытали на себе сильное влияние польской культуры. Вот как писал об этом митрополит Литовский Иосиф </w:t>
      </w:r>
      <w:r w:rsidR="005F34D9">
        <w:rPr>
          <w:rFonts w:ascii="Times New Roman" w:eastAsia="Times New Roman" w:hAnsi="Times New Roman" w:cs="Times New Roman"/>
          <w:sz w:val="28"/>
          <w:szCs w:val="28"/>
          <w:lang w:eastAsia="ru-RU"/>
        </w:rPr>
        <w:t>(</w:t>
      </w:r>
      <w:r w:rsidRPr="00FE175D">
        <w:rPr>
          <w:rFonts w:ascii="Times New Roman" w:eastAsia="Times New Roman" w:hAnsi="Times New Roman" w:cs="Times New Roman"/>
          <w:sz w:val="28"/>
          <w:szCs w:val="28"/>
          <w:lang w:eastAsia="ru-RU"/>
        </w:rPr>
        <w:t>Семашко</w:t>
      </w:r>
      <w:r w:rsidR="005F34D9">
        <w:rPr>
          <w:rFonts w:ascii="Times New Roman" w:eastAsia="Times New Roman" w:hAnsi="Times New Roman" w:cs="Times New Roman"/>
          <w:sz w:val="28"/>
          <w:szCs w:val="28"/>
          <w:lang w:eastAsia="ru-RU"/>
        </w:rPr>
        <w:t>)</w:t>
      </w:r>
      <w:r w:rsidRPr="00FE175D">
        <w:rPr>
          <w:rFonts w:ascii="Times New Roman" w:eastAsia="Times New Roman" w:hAnsi="Times New Roman" w:cs="Times New Roman"/>
          <w:sz w:val="28"/>
          <w:szCs w:val="28"/>
          <w:lang w:eastAsia="ru-RU"/>
        </w:rPr>
        <w:t xml:space="preserve">: «Несколько веков русский народ здешней страны находился под игом Польши. В это время не только лишили было его древнего православия посредством унии, но и покусились на родной его русский язык. С сей целью учили этот народ, по мере возможности, молиться на польском языке и, с течением времени, не только особые личности, преимущественно грамотные, но целые приходы и округи, по разным местностям, забыли родные свои ежедневные молитвы и стали употреблять молитвы на польском языке. … На всем пространстве нынешней Литовской епархии тридцать лет тому назад, все духовенство это говорило на польском языке и вовсе не знало языка русского. Теперь, благодарение Господу, оно не </w:t>
      </w:r>
      <w:r w:rsidRPr="00FE175D">
        <w:rPr>
          <w:rFonts w:ascii="Times New Roman" w:eastAsia="Times New Roman" w:hAnsi="Times New Roman" w:cs="Times New Roman"/>
          <w:sz w:val="28"/>
          <w:szCs w:val="28"/>
          <w:lang w:eastAsia="ru-RU"/>
        </w:rPr>
        <w:lastRenderedPageBreak/>
        <w:t xml:space="preserve">только возвратилось на </w:t>
      </w:r>
      <w:r w:rsidR="004E7B6A">
        <w:rPr>
          <w:rFonts w:ascii="Times New Roman" w:eastAsia="Times New Roman" w:hAnsi="Times New Roman" w:cs="Times New Roman"/>
          <w:sz w:val="28"/>
          <w:szCs w:val="28"/>
          <w:lang w:eastAsia="ru-RU"/>
        </w:rPr>
        <w:t>лоно матери своей – П</w:t>
      </w:r>
      <w:r w:rsidRPr="00FE175D">
        <w:rPr>
          <w:rFonts w:ascii="Times New Roman" w:eastAsia="Times New Roman" w:hAnsi="Times New Roman" w:cs="Times New Roman"/>
          <w:sz w:val="28"/>
          <w:szCs w:val="28"/>
          <w:lang w:eastAsia="ru-RU"/>
        </w:rPr>
        <w:t>равославной церкви, – но и воспитываясь в своих училищах и семинариях, изучило также и стало употреблять русский язык отцов своих»</w:t>
      </w:r>
      <w:r w:rsidR="00B3533F">
        <w:rPr>
          <w:rStyle w:val="a5"/>
          <w:rFonts w:ascii="Times New Roman" w:eastAsia="Times New Roman" w:hAnsi="Times New Roman"/>
          <w:sz w:val="28"/>
          <w:szCs w:val="28"/>
          <w:lang w:eastAsia="ru-RU"/>
        </w:rPr>
        <w:footnoteReference w:id="81"/>
      </w:r>
      <w:r w:rsidRPr="00FE175D">
        <w:rPr>
          <w:rFonts w:ascii="Times New Roman" w:eastAsia="Times New Roman" w:hAnsi="Times New Roman" w:cs="Times New Roman"/>
          <w:sz w:val="28"/>
          <w:szCs w:val="28"/>
          <w:lang w:eastAsia="ru-RU"/>
        </w:rPr>
        <w:t xml:space="preserve">. </w:t>
      </w:r>
    </w:p>
    <w:p w:rsidR="00FE175D" w:rsidRPr="00FE175D" w:rsidRDefault="00FE175D" w:rsidP="00FE175D">
      <w:pPr>
        <w:spacing w:after="0" w:line="240" w:lineRule="auto"/>
        <w:ind w:firstLine="454"/>
        <w:jc w:val="both"/>
        <w:rPr>
          <w:rFonts w:ascii="Times New Roman" w:eastAsia="Times New Roman" w:hAnsi="Times New Roman" w:cs="Times New Roman"/>
          <w:sz w:val="28"/>
          <w:szCs w:val="28"/>
          <w:lang w:eastAsia="ru-RU"/>
        </w:rPr>
      </w:pPr>
      <w:r w:rsidRPr="00FE175D">
        <w:rPr>
          <w:rFonts w:ascii="Times New Roman" w:eastAsia="Times New Roman" w:hAnsi="Times New Roman" w:cs="Times New Roman"/>
          <w:sz w:val="28"/>
          <w:szCs w:val="28"/>
          <w:lang w:eastAsia="ru-RU"/>
        </w:rPr>
        <w:t>Таким образом, упразднение унии на Полоцком соборе 1839 г. остановило процес</w:t>
      </w:r>
      <w:r w:rsidR="006272ED">
        <w:rPr>
          <w:rFonts w:ascii="Times New Roman" w:eastAsia="Times New Roman" w:hAnsi="Times New Roman" w:cs="Times New Roman"/>
          <w:sz w:val="28"/>
          <w:szCs w:val="28"/>
          <w:lang w:eastAsia="ru-RU"/>
        </w:rPr>
        <w:t xml:space="preserve">с полонизации духовенства и </w:t>
      </w:r>
      <w:proofErr w:type="gramStart"/>
      <w:r w:rsidR="006272ED">
        <w:rPr>
          <w:rFonts w:ascii="Times New Roman" w:eastAsia="Times New Roman" w:hAnsi="Times New Roman" w:cs="Times New Roman"/>
          <w:sz w:val="28"/>
          <w:szCs w:val="28"/>
          <w:lang w:eastAsia="ru-RU"/>
        </w:rPr>
        <w:t>западно-</w:t>
      </w:r>
      <w:r w:rsidRPr="00FE175D">
        <w:rPr>
          <w:rFonts w:ascii="Times New Roman" w:eastAsia="Times New Roman" w:hAnsi="Times New Roman" w:cs="Times New Roman"/>
          <w:sz w:val="28"/>
          <w:szCs w:val="28"/>
          <w:lang w:eastAsia="ru-RU"/>
        </w:rPr>
        <w:t>русского</w:t>
      </w:r>
      <w:proofErr w:type="gramEnd"/>
      <w:r w:rsidRPr="00FE175D">
        <w:rPr>
          <w:rFonts w:ascii="Times New Roman" w:eastAsia="Times New Roman" w:hAnsi="Times New Roman" w:cs="Times New Roman"/>
          <w:sz w:val="28"/>
          <w:szCs w:val="28"/>
          <w:lang w:eastAsia="ru-RU"/>
        </w:rPr>
        <w:t xml:space="preserve"> населения. Теперь главным препятствием на пути полонизации становилось воссоединенное митрополитом Иосифом русское Православие Северо-Западного края. Ликвидация крепостного права лишила польских по</w:t>
      </w:r>
      <w:r w:rsidR="001B1E45">
        <w:rPr>
          <w:rFonts w:ascii="Times New Roman" w:eastAsia="Times New Roman" w:hAnsi="Times New Roman" w:cs="Times New Roman"/>
          <w:sz w:val="28"/>
          <w:szCs w:val="28"/>
          <w:lang w:eastAsia="ru-RU"/>
        </w:rPr>
        <w:t>мещиков правовой</w:t>
      </w:r>
      <w:r w:rsidRPr="00FE175D">
        <w:rPr>
          <w:rFonts w:ascii="Times New Roman" w:eastAsia="Times New Roman" w:hAnsi="Times New Roman" w:cs="Times New Roman"/>
          <w:sz w:val="28"/>
          <w:szCs w:val="28"/>
          <w:lang w:eastAsia="ru-RU"/>
        </w:rPr>
        <w:t xml:space="preserve"> основы колониальной эксплуатации православного крестьянства, открыв возможность для его свободного экономического и культурного развития. </w:t>
      </w:r>
      <w:r w:rsidR="00FD54EC">
        <w:rPr>
          <w:rFonts w:ascii="Times New Roman" w:eastAsia="Times New Roman" w:hAnsi="Times New Roman" w:cs="Times New Roman"/>
          <w:sz w:val="28"/>
          <w:szCs w:val="28"/>
          <w:lang w:eastAsia="ru-RU"/>
        </w:rPr>
        <w:t xml:space="preserve">Начался процесс деколонизации края. </w:t>
      </w:r>
      <w:r w:rsidRPr="00FE175D">
        <w:rPr>
          <w:rFonts w:ascii="Times New Roman" w:eastAsia="Times New Roman" w:hAnsi="Times New Roman" w:cs="Times New Roman"/>
          <w:sz w:val="28"/>
          <w:szCs w:val="28"/>
          <w:lang w:eastAsia="ru-RU"/>
        </w:rPr>
        <w:t>Однако попытка колониального реванша, предпринятая польской элитой края</w:t>
      </w:r>
      <w:r w:rsidR="00A7498D">
        <w:rPr>
          <w:rFonts w:ascii="Times New Roman" w:eastAsia="Times New Roman" w:hAnsi="Times New Roman" w:cs="Times New Roman"/>
          <w:sz w:val="28"/>
          <w:szCs w:val="28"/>
          <w:lang w:eastAsia="ru-RU"/>
        </w:rPr>
        <w:t xml:space="preserve"> в 1863 г.</w:t>
      </w:r>
      <w:r w:rsidRPr="00FE175D">
        <w:rPr>
          <w:rFonts w:ascii="Times New Roman" w:eastAsia="Times New Roman" w:hAnsi="Times New Roman" w:cs="Times New Roman"/>
          <w:sz w:val="28"/>
          <w:szCs w:val="28"/>
          <w:lang w:eastAsia="ru-RU"/>
        </w:rPr>
        <w:t>, стала реша</w:t>
      </w:r>
      <w:r w:rsidR="00A7498D">
        <w:rPr>
          <w:rFonts w:ascii="Times New Roman" w:eastAsia="Times New Roman" w:hAnsi="Times New Roman" w:cs="Times New Roman"/>
          <w:sz w:val="28"/>
          <w:szCs w:val="28"/>
          <w:lang w:eastAsia="ru-RU"/>
        </w:rPr>
        <w:t>ющей проверкой воссоединенного П</w:t>
      </w:r>
      <w:r w:rsidRPr="00FE175D">
        <w:rPr>
          <w:rFonts w:ascii="Times New Roman" w:eastAsia="Times New Roman" w:hAnsi="Times New Roman" w:cs="Times New Roman"/>
          <w:sz w:val="28"/>
          <w:szCs w:val="28"/>
          <w:lang w:eastAsia="ru-RU"/>
        </w:rPr>
        <w:t>равославия на верность «государю, церкви и отечеству».</w:t>
      </w:r>
    </w:p>
    <w:p w:rsidR="00FE175D" w:rsidRPr="00FE175D" w:rsidRDefault="00FE175D" w:rsidP="00FE175D">
      <w:pPr>
        <w:tabs>
          <w:tab w:val="left" w:pos="567"/>
          <w:tab w:val="decimal" w:pos="4820"/>
        </w:tabs>
        <w:spacing w:after="0" w:line="240" w:lineRule="auto"/>
        <w:ind w:firstLine="454"/>
        <w:jc w:val="both"/>
        <w:rPr>
          <w:rFonts w:ascii="Times New Roman" w:eastAsia="Times New Roman" w:hAnsi="Times New Roman" w:cs="Times New Roman"/>
          <w:sz w:val="28"/>
          <w:szCs w:val="28"/>
          <w:lang w:eastAsia="ru-RU"/>
        </w:rPr>
      </w:pPr>
      <w:r w:rsidRPr="00FE175D">
        <w:rPr>
          <w:rFonts w:ascii="Times New Roman" w:eastAsia="Times New Roman" w:hAnsi="Times New Roman" w:cs="Times New Roman"/>
          <w:sz w:val="28"/>
          <w:szCs w:val="28"/>
          <w:lang w:eastAsia="ru-RU"/>
        </w:rPr>
        <w:t xml:space="preserve"> В своем донесении в Святейший Синод митрополит Иосиф писал: «Тяжел был настоящий 1863 год для Литовской епархии. На всем ее пространстве кипел безумный мятеж,</w:t>
      </w:r>
      <w:r w:rsidR="001B1E45">
        <w:rPr>
          <w:rFonts w:ascii="Times New Roman" w:eastAsia="Times New Roman" w:hAnsi="Times New Roman" w:cs="Times New Roman"/>
          <w:sz w:val="28"/>
          <w:szCs w:val="28"/>
          <w:lang w:eastAsia="ru-RU"/>
        </w:rPr>
        <w:t xml:space="preserve"> возбуждаемый врагами России и п</w:t>
      </w:r>
      <w:r w:rsidRPr="00FE175D">
        <w:rPr>
          <w:rFonts w:ascii="Times New Roman" w:eastAsia="Times New Roman" w:hAnsi="Times New Roman" w:cs="Times New Roman"/>
          <w:sz w:val="28"/>
          <w:szCs w:val="28"/>
          <w:lang w:eastAsia="ru-RU"/>
        </w:rPr>
        <w:t>равославия. Среди наветов и коварства, среди угроз и насилия, юная литовская православная паства подвергалась трудному испытанию. Однако же, благодарение Всевышнему, достойно перенесла это испытание»</w:t>
      </w:r>
      <w:r w:rsidRPr="00FE175D">
        <w:rPr>
          <w:rFonts w:ascii="Times New Roman" w:eastAsia="Times New Roman" w:hAnsi="Times New Roman" w:cs="Times New Roman"/>
          <w:sz w:val="28"/>
          <w:szCs w:val="28"/>
          <w:vertAlign w:val="superscript"/>
          <w:lang w:eastAsia="ru-RU"/>
        </w:rPr>
        <w:footnoteReference w:id="82"/>
      </w:r>
      <w:r w:rsidRPr="00FE175D">
        <w:rPr>
          <w:rFonts w:ascii="Times New Roman" w:eastAsia="Times New Roman" w:hAnsi="Times New Roman" w:cs="Times New Roman"/>
          <w:sz w:val="28"/>
          <w:szCs w:val="28"/>
          <w:lang w:eastAsia="ru-RU"/>
        </w:rPr>
        <w:t>.</w:t>
      </w:r>
    </w:p>
    <w:p w:rsidR="00FE175D" w:rsidRPr="00FE175D" w:rsidRDefault="00FE175D" w:rsidP="00FE175D">
      <w:pPr>
        <w:tabs>
          <w:tab w:val="left" w:pos="567"/>
          <w:tab w:val="decimal" w:pos="4820"/>
        </w:tabs>
        <w:spacing w:after="0" w:line="240" w:lineRule="auto"/>
        <w:ind w:firstLine="454"/>
        <w:jc w:val="both"/>
        <w:rPr>
          <w:rFonts w:ascii="Times New Roman" w:eastAsia="Times New Roman" w:hAnsi="Times New Roman" w:cs="Times New Roman"/>
          <w:sz w:val="28"/>
          <w:szCs w:val="28"/>
          <w:lang w:eastAsia="ru-RU"/>
        </w:rPr>
      </w:pPr>
      <w:r w:rsidRPr="00FE175D">
        <w:rPr>
          <w:rFonts w:ascii="Times New Roman" w:eastAsia="Times New Roman" w:hAnsi="Times New Roman" w:cs="Times New Roman"/>
          <w:sz w:val="28"/>
          <w:szCs w:val="28"/>
          <w:lang w:eastAsia="ru-RU"/>
        </w:rPr>
        <w:t xml:space="preserve">После подавления восстания реформы, движимые «русской идеей М. Н. Муравьева», предусматривали систему мер по интеграции Северо-Западного края в состав России. </w:t>
      </w:r>
      <w:r w:rsidR="005467EC">
        <w:rPr>
          <w:rFonts w:ascii="Times New Roman" w:eastAsia="Times New Roman" w:hAnsi="Times New Roman" w:cs="Times New Roman"/>
          <w:sz w:val="28"/>
          <w:szCs w:val="28"/>
          <w:lang w:eastAsia="ru-RU"/>
        </w:rPr>
        <w:t xml:space="preserve">Как уже отмечалось выше, </w:t>
      </w:r>
      <w:r w:rsidR="00CC1E43">
        <w:rPr>
          <w:rFonts w:ascii="Times New Roman" w:eastAsia="Times New Roman" w:hAnsi="Times New Roman" w:cs="Times New Roman"/>
          <w:sz w:val="28"/>
          <w:szCs w:val="28"/>
          <w:lang w:eastAsia="ru-RU"/>
        </w:rPr>
        <w:t>субъектом интеграционных процессов, предусмотренных политикой «обрусения» края, должно было стать духовное сословие, опирающееся на свою многочисленную крестьянскую паству.</w:t>
      </w:r>
      <w:r w:rsidRPr="00FE175D">
        <w:rPr>
          <w:rFonts w:ascii="Times New Roman" w:eastAsia="Times New Roman" w:hAnsi="Times New Roman" w:cs="Times New Roman"/>
          <w:sz w:val="28"/>
          <w:szCs w:val="28"/>
          <w:lang w:eastAsia="ru-RU"/>
        </w:rPr>
        <w:t xml:space="preserve"> С точки зрения М. Н. Муравьева, препятствием для выполнения этой </w:t>
      </w:r>
      <w:r w:rsidR="00311C64">
        <w:rPr>
          <w:rFonts w:ascii="Times New Roman" w:eastAsia="Times New Roman" w:hAnsi="Times New Roman" w:cs="Times New Roman"/>
          <w:sz w:val="28"/>
          <w:szCs w:val="28"/>
          <w:lang w:eastAsia="ru-RU"/>
        </w:rPr>
        <w:t>сложной и ответственной</w:t>
      </w:r>
      <w:r w:rsidR="006B20A7">
        <w:rPr>
          <w:rFonts w:ascii="Times New Roman" w:eastAsia="Times New Roman" w:hAnsi="Times New Roman" w:cs="Times New Roman"/>
          <w:sz w:val="28"/>
          <w:szCs w:val="28"/>
          <w:lang w:eastAsia="ru-RU"/>
        </w:rPr>
        <w:t xml:space="preserve"> для Церкви</w:t>
      </w:r>
      <w:r w:rsidR="00311C64">
        <w:rPr>
          <w:rFonts w:ascii="Times New Roman" w:eastAsia="Times New Roman" w:hAnsi="Times New Roman" w:cs="Times New Roman"/>
          <w:sz w:val="28"/>
          <w:szCs w:val="28"/>
          <w:lang w:eastAsia="ru-RU"/>
        </w:rPr>
        <w:t xml:space="preserve"> </w:t>
      </w:r>
      <w:r w:rsidRPr="00FE175D">
        <w:rPr>
          <w:rFonts w:ascii="Times New Roman" w:eastAsia="Times New Roman" w:hAnsi="Times New Roman" w:cs="Times New Roman"/>
          <w:sz w:val="28"/>
          <w:szCs w:val="28"/>
          <w:lang w:eastAsia="ru-RU"/>
        </w:rPr>
        <w:t>задачи являлось неизжитое польско-униатское наследие в обрядах, быту и поведении духовенства и мирян</w:t>
      </w:r>
      <w:r w:rsidRPr="00FE175D">
        <w:rPr>
          <w:rFonts w:ascii="Times New Roman" w:eastAsia="Times New Roman" w:hAnsi="Times New Roman" w:cs="Times New Roman"/>
          <w:sz w:val="28"/>
          <w:szCs w:val="28"/>
          <w:vertAlign w:val="superscript"/>
          <w:lang w:eastAsia="ru-RU"/>
        </w:rPr>
        <w:footnoteReference w:id="83"/>
      </w:r>
      <w:r w:rsidRPr="00FE175D">
        <w:rPr>
          <w:rFonts w:ascii="Times New Roman" w:eastAsia="Times New Roman" w:hAnsi="Times New Roman" w:cs="Times New Roman"/>
          <w:sz w:val="28"/>
          <w:szCs w:val="28"/>
          <w:lang w:eastAsia="ru-RU"/>
        </w:rPr>
        <w:t xml:space="preserve">. </w:t>
      </w:r>
    </w:p>
    <w:p w:rsidR="00FE175D" w:rsidRPr="00FE175D" w:rsidRDefault="00FE175D" w:rsidP="00FE175D">
      <w:pPr>
        <w:tabs>
          <w:tab w:val="left" w:pos="567"/>
          <w:tab w:val="decimal" w:pos="4820"/>
        </w:tabs>
        <w:spacing w:after="0" w:line="240" w:lineRule="auto"/>
        <w:ind w:firstLine="454"/>
        <w:jc w:val="both"/>
        <w:rPr>
          <w:rFonts w:ascii="Times New Roman" w:eastAsia="Times New Roman" w:hAnsi="Times New Roman" w:cs="Times New Roman"/>
          <w:sz w:val="28"/>
          <w:szCs w:val="28"/>
          <w:lang w:eastAsia="ru-RU"/>
        </w:rPr>
      </w:pPr>
      <w:r w:rsidRPr="00FE175D">
        <w:rPr>
          <w:rFonts w:ascii="Times New Roman" w:eastAsia="Times New Roman" w:hAnsi="Times New Roman" w:cs="Times New Roman"/>
          <w:sz w:val="28"/>
          <w:szCs w:val="28"/>
          <w:lang w:eastAsia="ru-RU"/>
        </w:rPr>
        <w:t>Действительно, православные прихожане нередко молились по польским молитвенникам, по униатской традиции не носили нательных крестов, в церквях ложились «</w:t>
      </w:r>
      <w:proofErr w:type="spellStart"/>
      <w:r w:rsidRPr="00FE175D">
        <w:rPr>
          <w:rFonts w:ascii="Times New Roman" w:eastAsia="Times New Roman" w:hAnsi="Times New Roman" w:cs="Times New Roman"/>
          <w:sz w:val="28"/>
          <w:szCs w:val="28"/>
          <w:lang w:eastAsia="ru-RU"/>
        </w:rPr>
        <w:t>кшижем</w:t>
      </w:r>
      <w:proofErr w:type="spellEnd"/>
      <w:r w:rsidRPr="00FE175D">
        <w:rPr>
          <w:rFonts w:ascii="Times New Roman" w:eastAsia="Times New Roman" w:hAnsi="Times New Roman" w:cs="Times New Roman"/>
          <w:sz w:val="28"/>
          <w:szCs w:val="28"/>
          <w:lang w:eastAsia="ru-RU"/>
        </w:rPr>
        <w:t xml:space="preserve">», ползали на коленях, пели католические </w:t>
      </w:r>
      <w:proofErr w:type="spellStart"/>
      <w:r w:rsidRPr="00FE175D">
        <w:rPr>
          <w:rFonts w:ascii="Times New Roman" w:eastAsia="Times New Roman" w:hAnsi="Times New Roman" w:cs="Times New Roman"/>
          <w:sz w:val="28"/>
          <w:szCs w:val="28"/>
          <w:lang w:eastAsia="ru-RU"/>
        </w:rPr>
        <w:t>кантычки</w:t>
      </w:r>
      <w:proofErr w:type="spellEnd"/>
      <w:r w:rsidRPr="00FE175D">
        <w:rPr>
          <w:rFonts w:ascii="Times New Roman" w:eastAsia="Times New Roman" w:hAnsi="Times New Roman" w:cs="Times New Roman"/>
          <w:sz w:val="28"/>
          <w:szCs w:val="28"/>
          <w:lang w:eastAsia="ru-RU"/>
        </w:rPr>
        <w:t>, после православной обедни шли в костел слушать «</w:t>
      </w:r>
      <w:proofErr w:type="spellStart"/>
      <w:r w:rsidRPr="00FE175D">
        <w:rPr>
          <w:rFonts w:ascii="Times New Roman" w:eastAsia="Times New Roman" w:hAnsi="Times New Roman" w:cs="Times New Roman"/>
          <w:sz w:val="28"/>
          <w:szCs w:val="28"/>
          <w:lang w:eastAsia="ru-RU"/>
        </w:rPr>
        <w:t>казания</w:t>
      </w:r>
      <w:proofErr w:type="spellEnd"/>
      <w:r w:rsidRPr="00FE175D">
        <w:rPr>
          <w:rFonts w:ascii="Times New Roman" w:eastAsia="Times New Roman" w:hAnsi="Times New Roman" w:cs="Times New Roman"/>
          <w:sz w:val="28"/>
          <w:szCs w:val="28"/>
          <w:lang w:eastAsia="ru-RU"/>
        </w:rPr>
        <w:t xml:space="preserve">» (проповедь) ксендза, а в торжественные дни вместе с католиками участвовали в костельных процессиях, носили хоругви, кресты и т.п. </w:t>
      </w:r>
    </w:p>
    <w:p w:rsidR="00FE175D" w:rsidRPr="00FE175D" w:rsidRDefault="00FE175D" w:rsidP="00FE175D">
      <w:pPr>
        <w:tabs>
          <w:tab w:val="left" w:pos="567"/>
          <w:tab w:val="decimal" w:pos="4820"/>
        </w:tabs>
        <w:spacing w:after="0" w:line="240" w:lineRule="auto"/>
        <w:ind w:firstLine="454"/>
        <w:jc w:val="both"/>
        <w:rPr>
          <w:rFonts w:ascii="Times New Roman" w:eastAsia="Times New Roman" w:hAnsi="Times New Roman" w:cs="Times New Roman"/>
          <w:sz w:val="28"/>
          <w:szCs w:val="28"/>
          <w:lang w:eastAsia="ru-RU"/>
        </w:rPr>
      </w:pPr>
      <w:r w:rsidRPr="00FE175D">
        <w:rPr>
          <w:rFonts w:ascii="Times New Roman" w:eastAsia="Times New Roman" w:hAnsi="Times New Roman" w:cs="Times New Roman"/>
          <w:sz w:val="28"/>
          <w:szCs w:val="28"/>
          <w:lang w:eastAsia="ru-RU"/>
        </w:rPr>
        <w:t xml:space="preserve"> Наблюдалась приверженность некоторых священников к соблюдению униатских обрядов, ношение сутан, совершение крестных ходов по униатскому обряду и пр. В семейном быту православное духовенство употребляло польский язык, особенно женщины. Один из современников отмечал: «Теперешние матушки по-русски не говорят. ... У них хотя истинной </w:t>
      </w:r>
      <w:r w:rsidRPr="00FE175D">
        <w:rPr>
          <w:rFonts w:ascii="Times New Roman" w:eastAsia="Times New Roman" w:hAnsi="Times New Roman" w:cs="Times New Roman"/>
          <w:sz w:val="28"/>
          <w:szCs w:val="28"/>
          <w:lang w:eastAsia="ru-RU"/>
        </w:rPr>
        <w:lastRenderedPageBreak/>
        <w:t>развитости мало, зато довольно много напускного польского чванства, каждая хочет корчить из себя пани, паны же и пани говорят здесь по-польски, ну и они туда же за ними». Говорить на белорусском наречии считалось даже неприличным, недостойным образованного общества</w:t>
      </w:r>
      <w:r w:rsidRPr="00FE175D">
        <w:rPr>
          <w:rFonts w:ascii="Times New Roman" w:eastAsia="Times New Roman" w:hAnsi="Times New Roman" w:cs="Times New Roman"/>
          <w:sz w:val="28"/>
          <w:szCs w:val="28"/>
          <w:vertAlign w:val="superscript"/>
          <w:lang w:eastAsia="ru-RU"/>
        </w:rPr>
        <w:footnoteReference w:id="84"/>
      </w:r>
      <w:r w:rsidRPr="00FE175D">
        <w:rPr>
          <w:rFonts w:ascii="Times New Roman" w:eastAsia="Times New Roman" w:hAnsi="Times New Roman" w:cs="Times New Roman"/>
          <w:sz w:val="28"/>
          <w:szCs w:val="28"/>
          <w:lang w:eastAsia="ru-RU"/>
        </w:rPr>
        <w:t xml:space="preserve">. </w:t>
      </w:r>
    </w:p>
    <w:p w:rsidR="0087180F" w:rsidRDefault="0087180F" w:rsidP="00437CE1">
      <w:pPr>
        <w:pStyle w:val="a6"/>
        <w:tabs>
          <w:tab w:val="left" w:pos="567"/>
          <w:tab w:val="decimal" w:pos="4820"/>
        </w:tabs>
        <w:spacing w:after="0"/>
        <w:ind w:firstLine="454"/>
        <w:jc w:val="both"/>
        <w:rPr>
          <w:sz w:val="28"/>
          <w:szCs w:val="28"/>
        </w:rPr>
      </w:pPr>
      <w:r w:rsidRPr="00437CE1">
        <w:rPr>
          <w:sz w:val="28"/>
          <w:szCs w:val="28"/>
        </w:rPr>
        <w:t>В понимании М.Н. Муравьева,</w:t>
      </w:r>
      <w:r w:rsidRPr="00437CE1">
        <w:rPr>
          <w:b/>
          <w:sz w:val="28"/>
          <w:szCs w:val="28"/>
        </w:rPr>
        <w:t xml:space="preserve"> </w:t>
      </w:r>
      <w:r w:rsidRPr="00437CE1">
        <w:rPr>
          <w:sz w:val="28"/>
          <w:szCs w:val="28"/>
        </w:rPr>
        <w:t>осв</w:t>
      </w:r>
      <w:r>
        <w:rPr>
          <w:sz w:val="28"/>
          <w:szCs w:val="28"/>
        </w:rPr>
        <w:t>обождение крестьян от колониальной</w:t>
      </w:r>
      <w:r w:rsidRPr="00437CE1">
        <w:rPr>
          <w:sz w:val="28"/>
          <w:szCs w:val="28"/>
        </w:rPr>
        <w:t xml:space="preserve"> эксплуатации должно было повлечь за собой</w:t>
      </w:r>
      <w:r>
        <w:rPr>
          <w:sz w:val="28"/>
          <w:szCs w:val="28"/>
        </w:rPr>
        <w:t xml:space="preserve"> и</w:t>
      </w:r>
      <w:r w:rsidRPr="00437CE1">
        <w:rPr>
          <w:sz w:val="28"/>
          <w:szCs w:val="28"/>
        </w:rPr>
        <w:t xml:space="preserve"> упразднение культурно-униатского наследия, продолжавшего влиять на обычаи и поведение православного духовенства и мирян. </w:t>
      </w:r>
      <w:r w:rsidR="00FE175D" w:rsidRPr="00FE175D">
        <w:rPr>
          <w:sz w:val="28"/>
          <w:szCs w:val="28"/>
        </w:rPr>
        <w:t>Следовательно, администрации</w:t>
      </w:r>
      <w:r w:rsidR="00BE3530">
        <w:rPr>
          <w:sz w:val="28"/>
          <w:szCs w:val="28"/>
        </w:rPr>
        <w:t xml:space="preserve"> края</w:t>
      </w:r>
      <w:r w:rsidR="00FE175D" w:rsidRPr="00FE175D">
        <w:rPr>
          <w:sz w:val="28"/>
          <w:szCs w:val="28"/>
        </w:rPr>
        <w:t xml:space="preserve"> совместно с церковными иерархами предстояло</w:t>
      </w:r>
      <w:r w:rsidR="00BA50BA">
        <w:rPr>
          <w:sz w:val="28"/>
          <w:szCs w:val="28"/>
        </w:rPr>
        <w:t xml:space="preserve"> в первую очередь</w:t>
      </w:r>
      <w:r w:rsidR="00FE175D" w:rsidRPr="00FE175D">
        <w:rPr>
          <w:sz w:val="28"/>
          <w:szCs w:val="28"/>
        </w:rPr>
        <w:t xml:space="preserve"> принять меры к упразднению польско-униатского наследия</w:t>
      </w:r>
      <w:r w:rsidR="004E1BBA">
        <w:rPr>
          <w:sz w:val="28"/>
          <w:szCs w:val="28"/>
        </w:rPr>
        <w:t>, укоренившегося</w:t>
      </w:r>
      <w:r w:rsidR="00532F98">
        <w:rPr>
          <w:sz w:val="28"/>
          <w:szCs w:val="28"/>
        </w:rPr>
        <w:t xml:space="preserve"> в </w:t>
      </w:r>
      <w:r w:rsidR="00090A09">
        <w:rPr>
          <w:sz w:val="28"/>
          <w:szCs w:val="28"/>
        </w:rPr>
        <w:t>традициях, нравах, общественном и семейном быту православного духовенства.</w:t>
      </w:r>
      <w:r w:rsidR="00D51047">
        <w:rPr>
          <w:sz w:val="28"/>
          <w:szCs w:val="28"/>
        </w:rPr>
        <w:t xml:space="preserve"> </w:t>
      </w:r>
    </w:p>
    <w:p w:rsidR="00FE175D" w:rsidRPr="0087180F" w:rsidRDefault="00D51047" w:rsidP="0087180F">
      <w:pPr>
        <w:pStyle w:val="a6"/>
        <w:tabs>
          <w:tab w:val="left" w:pos="567"/>
          <w:tab w:val="decimal" w:pos="4820"/>
        </w:tabs>
        <w:spacing w:after="0"/>
        <w:ind w:firstLine="454"/>
        <w:jc w:val="both"/>
        <w:rPr>
          <w:b/>
          <w:sz w:val="28"/>
          <w:szCs w:val="28"/>
        </w:rPr>
      </w:pPr>
      <w:r>
        <w:rPr>
          <w:sz w:val="28"/>
          <w:szCs w:val="28"/>
        </w:rPr>
        <w:t>Р</w:t>
      </w:r>
      <w:r w:rsidR="00090A09">
        <w:rPr>
          <w:sz w:val="28"/>
          <w:szCs w:val="28"/>
        </w:rPr>
        <w:t>еформирование</w:t>
      </w:r>
      <w:r w:rsidR="006D0A5D">
        <w:rPr>
          <w:sz w:val="28"/>
          <w:szCs w:val="28"/>
        </w:rPr>
        <w:t xml:space="preserve"> бытовой культуры духовного сословия</w:t>
      </w:r>
      <w:r w:rsidR="00F947BE">
        <w:rPr>
          <w:sz w:val="28"/>
          <w:szCs w:val="28"/>
        </w:rPr>
        <w:t xml:space="preserve"> становилось одним из условий</w:t>
      </w:r>
      <w:r w:rsidR="006D0A5D">
        <w:rPr>
          <w:sz w:val="28"/>
          <w:szCs w:val="28"/>
        </w:rPr>
        <w:t xml:space="preserve"> </w:t>
      </w:r>
      <w:r w:rsidR="00BE3530">
        <w:rPr>
          <w:sz w:val="28"/>
          <w:szCs w:val="28"/>
        </w:rPr>
        <w:t>превращен</w:t>
      </w:r>
      <w:r w:rsidR="00F947BE">
        <w:rPr>
          <w:sz w:val="28"/>
          <w:szCs w:val="28"/>
        </w:rPr>
        <w:t>ия духовенства в</w:t>
      </w:r>
      <w:r w:rsidR="000324BA">
        <w:rPr>
          <w:sz w:val="28"/>
          <w:szCs w:val="28"/>
        </w:rPr>
        <w:t xml:space="preserve"> субъект</w:t>
      </w:r>
      <w:r w:rsidR="00F947BE">
        <w:rPr>
          <w:sz w:val="28"/>
          <w:szCs w:val="28"/>
        </w:rPr>
        <w:t xml:space="preserve"> политики «обрусения», способного</w:t>
      </w:r>
      <w:r w:rsidR="000324BA">
        <w:rPr>
          <w:sz w:val="28"/>
          <w:szCs w:val="28"/>
        </w:rPr>
        <w:t xml:space="preserve"> </w:t>
      </w:r>
      <w:r>
        <w:rPr>
          <w:sz w:val="28"/>
          <w:szCs w:val="28"/>
        </w:rPr>
        <w:t xml:space="preserve">не только </w:t>
      </w:r>
      <w:r w:rsidR="00BE3530">
        <w:rPr>
          <w:sz w:val="28"/>
          <w:szCs w:val="28"/>
        </w:rPr>
        <w:t>успешно противостоять</w:t>
      </w:r>
      <w:r w:rsidR="00532F98">
        <w:rPr>
          <w:sz w:val="28"/>
          <w:szCs w:val="28"/>
        </w:rPr>
        <w:t xml:space="preserve"> </w:t>
      </w:r>
      <w:r w:rsidR="00BE3530">
        <w:rPr>
          <w:sz w:val="28"/>
          <w:szCs w:val="28"/>
        </w:rPr>
        <w:t>влиянию польско-католической элиты</w:t>
      </w:r>
      <w:r w:rsidR="00532F98">
        <w:rPr>
          <w:sz w:val="28"/>
          <w:szCs w:val="28"/>
        </w:rPr>
        <w:t xml:space="preserve"> на местное общество</w:t>
      </w:r>
      <w:r>
        <w:rPr>
          <w:sz w:val="28"/>
          <w:szCs w:val="28"/>
        </w:rPr>
        <w:t>, но и</w:t>
      </w:r>
      <w:r w:rsidR="00F947BE">
        <w:rPr>
          <w:sz w:val="28"/>
          <w:szCs w:val="28"/>
        </w:rPr>
        <w:t xml:space="preserve"> принять деятельное учас</w:t>
      </w:r>
      <w:r w:rsidR="00B93A9A">
        <w:rPr>
          <w:sz w:val="28"/>
          <w:szCs w:val="28"/>
        </w:rPr>
        <w:t>тие в русском просвещении своей паствы</w:t>
      </w:r>
      <w:r w:rsidR="00F947BE">
        <w:rPr>
          <w:sz w:val="28"/>
          <w:szCs w:val="28"/>
        </w:rPr>
        <w:t>.</w:t>
      </w:r>
      <w:r w:rsidR="00FE175D" w:rsidRPr="00FE175D">
        <w:rPr>
          <w:b/>
          <w:sz w:val="28"/>
          <w:szCs w:val="28"/>
        </w:rPr>
        <w:t xml:space="preserve"> </w:t>
      </w:r>
      <w:r w:rsidR="00437CE1" w:rsidRPr="00437CE1">
        <w:rPr>
          <w:sz w:val="28"/>
          <w:szCs w:val="28"/>
        </w:rPr>
        <w:t>В этой связи и возникла необходимость в проведении культурной реконкисты, призванной вытеснить из светской и церковной среды многолетние результаты воз</w:t>
      </w:r>
      <w:r w:rsidR="00437CE1">
        <w:rPr>
          <w:sz w:val="28"/>
          <w:szCs w:val="28"/>
        </w:rPr>
        <w:t>действия «польской пропаганды». И</w:t>
      </w:r>
      <w:r w:rsidR="00FE175D" w:rsidRPr="00437CE1">
        <w:rPr>
          <w:sz w:val="28"/>
          <w:szCs w:val="28"/>
        </w:rPr>
        <w:t xml:space="preserve">нициатором культурной реконкисты в области </w:t>
      </w:r>
      <w:proofErr w:type="spellStart"/>
      <w:r w:rsidR="00FE175D" w:rsidRPr="00437CE1">
        <w:rPr>
          <w:sz w:val="28"/>
          <w:szCs w:val="28"/>
        </w:rPr>
        <w:t>вн</w:t>
      </w:r>
      <w:r w:rsidR="00437CE1">
        <w:rPr>
          <w:sz w:val="28"/>
          <w:szCs w:val="28"/>
        </w:rPr>
        <w:t>утрицерковной</w:t>
      </w:r>
      <w:proofErr w:type="spellEnd"/>
      <w:r w:rsidR="00437CE1">
        <w:rPr>
          <w:sz w:val="28"/>
          <w:szCs w:val="28"/>
        </w:rPr>
        <w:t xml:space="preserve"> жизни края выступи</w:t>
      </w:r>
      <w:r w:rsidR="00FE175D" w:rsidRPr="00437CE1">
        <w:rPr>
          <w:sz w:val="28"/>
          <w:szCs w:val="28"/>
        </w:rPr>
        <w:t xml:space="preserve">ла </w:t>
      </w:r>
      <w:r w:rsidR="00437CE1">
        <w:rPr>
          <w:sz w:val="28"/>
          <w:szCs w:val="28"/>
        </w:rPr>
        <w:t xml:space="preserve">региональная </w:t>
      </w:r>
      <w:r w:rsidR="00FE175D" w:rsidRPr="00437CE1">
        <w:rPr>
          <w:sz w:val="28"/>
          <w:szCs w:val="28"/>
        </w:rPr>
        <w:t>светская власть</w:t>
      </w:r>
      <w:r w:rsidR="00437CE1">
        <w:rPr>
          <w:sz w:val="28"/>
          <w:szCs w:val="28"/>
        </w:rPr>
        <w:t>, возглавляемая</w:t>
      </w:r>
      <w:r w:rsidR="00FE175D" w:rsidRPr="00437CE1">
        <w:rPr>
          <w:sz w:val="28"/>
          <w:szCs w:val="28"/>
        </w:rPr>
        <w:t xml:space="preserve"> М. Н. Муравьевым. </w:t>
      </w:r>
    </w:p>
    <w:p w:rsidR="00FE175D" w:rsidRPr="00FE175D" w:rsidRDefault="00FE175D" w:rsidP="00FE175D">
      <w:pPr>
        <w:spacing w:after="0" w:line="240" w:lineRule="auto"/>
        <w:ind w:firstLine="454"/>
        <w:jc w:val="both"/>
        <w:rPr>
          <w:rFonts w:ascii="Times New Roman" w:eastAsia="Times New Roman" w:hAnsi="Times New Roman" w:cs="Times New Roman"/>
          <w:sz w:val="28"/>
          <w:szCs w:val="28"/>
          <w:lang w:eastAsia="ru-RU"/>
        </w:rPr>
      </w:pPr>
      <w:r w:rsidRPr="00FE175D">
        <w:rPr>
          <w:rFonts w:ascii="Times New Roman" w:eastAsia="Times New Roman" w:hAnsi="Times New Roman" w:cs="Times New Roman"/>
          <w:sz w:val="28"/>
          <w:szCs w:val="28"/>
          <w:lang w:eastAsia="ru-RU"/>
        </w:rPr>
        <w:t xml:space="preserve">Не преступая границ власти церковной, главный начальник края предложил митрополиту Иосифу </w:t>
      </w:r>
      <w:r w:rsidR="00D66988">
        <w:rPr>
          <w:rFonts w:ascii="Times New Roman" w:eastAsia="Times New Roman" w:hAnsi="Times New Roman" w:cs="Times New Roman"/>
          <w:sz w:val="28"/>
          <w:szCs w:val="28"/>
          <w:lang w:eastAsia="ru-RU"/>
        </w:rPr>
        <w:t>(</w:t>
      </w:r>
      <w:r w:rsidRPr="00FE175D">
        <w:rPr>
          <w:rFonts w:ascii="Times New Roman" w:eastAsia="Times New Roman" w:hAnsi="Times New Roman" w:cs="Times New Roman"/>
          <w:sz w:val="28"/>
          <w:szCs w:val="28"/>
          <w:lang w:eastAsia="ru-RU"/>
        </w:rPr>
        <w:t>Семашко</w:t>
      </w:r>
      <w:r w:rsidR="00D66988">
        <w:rPr>
          <w:rFonts w:ascii="Times New Roman" w:eastAsia="Times New Roman" w:hAnsi="Times New Roman" w:cs="Times New Roman"/>
          <w:sz w:val="28"/>
          <w:szCs w:val="28"/>
          <w:lang w:eastAsia="ru-RU"/>
        </w:rPr>
        <w:t>)</w:t>
      </w:r>
      <w:r w:rsidRPr="00FE175D">
        <w:rPr>
          <w:rFonts w:ascii="Times New Roman" w:eastAsia="Times New Roman" w:hAnsi="Times New Roman" w:cs="Times New Roman"/>
          <w:sz w:val="28"/>
          <w:szCs w:val="28"/>
          <w:lang w:eastAsia="ru-RU"/>
        </w:rPr>
        <w:t xml:space="preserve"> принять меры к тому, чтобы никто из православных не посещал костелы и не употреблял польских молитвенников. Согласно распоряжению митрополита, благочинные Литовской епархии занялись изъятием и уничтожением этих молитвенников, распространенных в среде православных прихожан. </w:t>
      </w:r>
    </w:p>
    <w:p w:rsidR="00FE175D" w:rsidRPr="00FE175D" w:rsidRDefault="00FE175D" w:rsidP="00FE175D">
      <w:pPr>
        <w:spacing w:after="0" w:line="240" w:lineRule="auto"/>
        <w:ind w:firstLine="454"/>
        <w:jc w:val="both"/>
        <w:rPr>
          <w:rFonts w:ascii="Times New Roman" w:eastAsia="Times New Roman" w:hAnsi="Times New Roman" w:cs="Times New Roman"/>
          <w:sz w:val="28"/>
          <w:szCs w:val="28"/>
          <w:lang w:eastAsia="ru-RU"/>
        </w:rPr>
      </w:pPr>
      <w:r w:rsidRPr="00FE175D">
        <w:rPr>
          <w:rFonts w:ascii="Times New Roman" w:eastAsia="Times New Roman" w:hAnsi="Times New Roman" w:cs="Times New Roman"/>
          <w:sz w:val="28"/>
          <w:szCs w:val="28"/>
          <w:lang w:eastAsia="ru-RU"/>
        </w:rPr>
        <w:t>Затем митрополит поручил консистории предписать духовенству, чтобы в тех священнослужительских семьях, где еще употребляется польский язык, изучать и повседневно использовать язык русский. Необходимость изгнания из быта духовенства польского языка митрополит</w:t>
      </w:r>
      <w:r w:rsidR="003F6E06">
        <w:rPr>
          <w:rFonts w:ascii="Times New Roman" w:eastAsia="Times New Roman" w:hAnsi="Times New Roman" w:cs="Times New Roman"/>
          <w:sz w:val="28"/>
          <w:szCs w:val="28"/>
          <w:lang w:eastAsia="ru-RU"/>
        </w:rPr>
        <w:t xml:space="preserve"> Иосиф объяснял суровыми</w:t>
      </w:r>
      <w:r w:rsidRPr="00FE175D">
        <w:rPr>
          <w:rFonts w:ascii="Times New Roman" w:eastAsia="Times New Roman" w:hAnsi="Times New Roman" w:cs="Times New Roman"/>
          <w:sz w:val="28"/>
          <w:szCs w:val="28"/>
          <w:lang w:eastAsia="ru-RU"/>
        </w:rPr>
        <w:t xml:space="preserve"> обстоятельствами недавно прошедшего</w:t>
      </w:r>
      <w:bookmarkStart w:id="0" w:name="_GoBack"/>
      <w:bookmarkEnd w:id="0"/>
      <w:r w:rsidRPr="00FE175D">
        <w:rPr>
          <w:rFonts w:ascii="Times New Roman" w:eastAsia="Times New Roman" w:hAnsi="Times New Roman" w:cs="Times New Roman"/>
          <w:sz w:val="28"/>
          <w:szCs w:val="28"/>
          <w:lang w:eastAsia="ru-RU"/>
        </w:rPr>
        <w:t xml:space="preserve"> восстания: «Гнусное коварство, клевета, измена, клятвопреступления, грабежи, бесчеловечные истязания, убийства и всякого рода беззакония представлялись повсеместно взорам каждого. Все это простой народ, в простоте сердца, соединял с понятием о Польше и польской речи, – и дай Бог, чтобы употребление польской речи пастырями или их семействами не поселило в народе темного чувства недоразумения и недовольства»</w:t>
      </w:r>
      <w:r w:rsidRPr="00FE175D">
        <w:rPr>
          <w:rFonts w:ascii="Times New Roman" w:eastAsia="Times New Roman" w:hAnsi="Times New Roman" w:cs="Times New Roman"/>
          <w:sz w:val="28"/>
          <w:szCs w:val="28"/>
          <w:vertAlign w:val="superscript"/>
          <w:lang w:eastAsia="ru-RU"/>
        </w:rPr>
        <w:footnoteReference w:id="85"/>
      </w:r>
      <w:r w:rsidRPr="00FE175D">
        <w:rPr>
          <w:rFonts w:ascii="Times New Roman" w:eastAsia="Times New Roman" w:hAnsi="Times New Roman" w:cs="Times New Roman"/>
          <w:sz w:val="28"/>
          <w:szCs w:val="28"/>
          <w:lang w:eastAsia="ru-RU"/>
        </w:rPr>
        <w:t xml:space="preserve">. </w:t>
      </w:r>
    </w:p>
    <w:p w:rsidR="00FE175D" w:rsidRPr="00FE175D" w:rsidRDefault="00FE175D" w:rsidP="00FE175D">
      <w:pPr>
        <w:spacing w:after="0" w:line="240" w:lineRule="auto"/>
        <w:ind w:firstLine="454"/>
        <w:jc w:val="both"/>
        <w:rPr>
          <w:rFonts w:ascii="Times New Roman" w:eastAsia="Times New Roman" w:hAnsi="Times New Roman" w:cs="Times New Roman"/>
          <w:sz w:val="28"/>
          <w:szCs w:val="28"/>
          <w:lang w:eastAsia="ru-RU"/>
        </w:rPr>
      </w:pPr>
      <w:r w:rsidRPr="00FE175D">
        <w:rPr>
          <w:rFonts w:ascii="Times New Roman" w:eastAsia="Times New Roman" w:hAnsi="Times New Roman" w:cs="Times New Roman"/>
          <w:sz w:val="28"/>
          <w:szCs w:val="28"/>
          <w:lang w:eastAsia="ru-RU"/>
        </w:rPr>
        <w:lastRenderedPageBreak/>
        <w:t xml:space="preserve">В свою очередь, архиепископ Минский и </w:t>
      </w:r>
      <w:proofErr w:type="spellStart"/>
      <w:r w:rsidRPr="00FE175D">
        <w:rPr>
          <w:rFonts w:ascii="Times New Roman" w:eastAsia="Times New Roman" w:hAnsi="Times New Roman" w:cs="Times New Roman"/>
          <w:sz w:val="28"/>
          <w:szCs w:val="28"/>
          <w:lang w:eastAsia="ru-RU"/>
        </w:rPr>
        <w:t>Бобруйский</w:t>
      </w:r>
      <w:proofErr w:type="spellEnd"/>
      <w:r w:rsidRPr="00FE175D">
        <w:rPr>
          <w:rFonts w:ascii="Times New Roman" w:eastAsia="Times New Roman" w:hAnsi="Times New Roman" w:cs="Times New Roman"/>
          <w:sz w:val="28"/>
          <w:szCs w:val="28"/>
          <w:lang w:eastAsia="ru-RU"/>
        </w:rPr>
        <w:t xml:space="preserve"> Михаил (Голубович) 3 марта 1864 г. издал циркуляр к духовенству епархии о неупотреблении в семейном быту польского языка. </w:t>
      </w:r>
    </w:p>
    <w:p w:rsidR="00FE175D" w:rsidRPr="00FE175D" w:rsidRDefault="00FE175D" w:rsidP="00FE175D">
      <w:pPr>
        <w:spacing w:after="0" w:line="240" w:lineRule="auto"/>
        <w:ind w:firstLine="454"/>
        <w:jc w:val="both"/>
        <w:rPr>
          <w:rFonts w:ascii="Times New Roman" w:eastAsia="Times New Roman" w:hAnsi="Times New Roman" w:cs="Times New Roman"/>
          <w:sz w:val="28"/>
          <w:szCs w:val="28"/>
          <w:lang w:eastAsia="ru-RU"/>
        </w:rPr>
      </w:pPr>
      <w:r w:rsidRPr="00FE175D">
        <w:rPr>
          <w:rFonts w:ascii="Times New Roman" w:eastAsia="Times New Roman" w:hAnsi="Times New Roman" w:cs="Times New Roman"/>
          <w:sz w:val="28"/>
          <w:szCs w:val="28"/>
          <w:lang w:eastAsia="ru-RU"/>
        </w:rPr>
        <w:t>Чуть позже, 2 июня 1864 г., архиепископ Полоцкий и Витебский Василий (</w:t>
      </w:r>
      <w:proofErr w:type="spellStart"/>
      <w:r w:rsidRPr="00FE175D">
        <w:rPr>
          <w:rFonts w:ascii="Times New Roman" w:eastAsia="Times New Roman" w:hAnsi="Times New Roman" w:cs="Times New Roman"/>
          <w:sz w:val="28"/>
          <w:szCs w:val="28"/>
          <w:lang w:eastAsia="ru-RU"/>
        </w:rPr>
        <w:t>Лужинский</w:t>
      </w:r>
      <w:proofErr w:type="spellEnd"/>
      <w:r w:rsidRPr="00FE175D">
        <w:rPr>
          <w:rFonts w:ascii="Times New Roman" w:eastAsia="Times New Roman" w:hAnsi="Times New Roman" w:cs="Times New Roman"/>
          <w:sz w:val="28"/>
          <w:szCs w:val="28"/>
          <w:lang w:eastAsia="ru-RU"/>
        </w:rPr>
        <w:t xml:space="preserve">) также издал предписание духовенству своей епархии. В нем говорилось, чтобы священнослужители в беседах с народом «непрестанно наставляли и вразумляли его в непреложной истине, что его предки вечно были русскими, что хотя, по допущению Божию, и подпали некогда под тяжкий гнет правительства польского, не переставали, однако ж, быть истинно русскими, что все </w:t>
      </w:r>
      <w:proofErr w:type="spellStart"/>
      <w:r w:rsidRPr="00FE175D">
        <w:rPr>
          <w:rFonts w:ascii="Times New Roman" w:eastAsia="Times New Roman" w:hAnsi="Times New Roman" w:cs="Times New Roman"/>
          <w:sz w:val="28"/>
          <w:szCs w:val="28"/>
          <w:lang w:eastAsia="ru-RU"/>
        </w:rPr>
        <w:t>белорусцы</w:t>
      </w:r>
      <w:proofErr w:type="spellEnd"/>
      <w:r w:rsidRPr="00FE175D">
        <w:rPr>
          <w:rFonts w:ascii="Times New Roman" w:eastAsia="Times New Roman" w:hAnsi="Times New Roman" w:cs="Times New Roman"/>
          <w:sz w:val="28"/>
          <w:szCs w:val="28"/>
          <w:lang w:eastAsia="ru-RU"/>
        </w:rPr>
        <w:t xml:space="preserve"> действительно по происхождению и языку коренные русские и что разве одни только исконные враги русских наций – поляки – могут сказать и внушить противное сему, ища по своим видам и целям погибели </w:t>
      </w:r>
      <w:proofErr w:type="spellStart"/>
      <w:r w:rsidRPr="00FE175D">
        <w:rPr>
          <w:rFonts w:ascii="Times New Roman" w:eastAsia="Times New Roman" w:hAnsi="Times New Roman" w:cs="Times New Roman"/>
          <w:sz w:val="28"/>
          <w:szCs w:val="28"/>
          <w:lang w:eastAsia="ru-RU"/>
        </w:rPr>
        <w:t>белорусцев</w:t>
      </w:r>
      <w:proofErr w:type="spellEnd"/>
      <w:r w:rsidRPr="00FE175D">
        <w:rPr>
          <w:rFonts w:ascii="Times New Roman" w:eastAsia="Times New Roman" w:hAnsi="Times New Roman" w:cs="Times New Roman"/>
          <w:sz w:val="28"/>
          <w:szCs w:val="28"/>
          <w:lang w:eastAsia="ru-RU"/>
        </w:rPr>
        <w:t xml:space="preserve"> в будущем». </w:t>
      </w:r>
    </w:p>
    <w:p w:rsidR="00FE175D" w:rsidRPr="00FE175D" w:rsidRDefault="00FE175D" w:rsidP="00FE175D">
      <w:pPr>
        <w:tabs>
          <w:tab w:val="left" w:pos="567"/>
          <w:tab w:val="decimal" w:pos="4820"/>
        </w:tabs>
        <w:spacing w:after="0" w:line="240" w:lineRule="auto"/>
        <w:ind w:firstLine="454"/>
        <w:jc w:val="both"/>
        <w:rPr>
          <w:rFonts w:ascii="Times New Roman" w:eastAsia="Times New Roman" w:hAnsi="Times New Roman" w:cs="Times New Roman"/>
          <w:sz w:val="28"/>
          <w:szCs w:val="28"/>
          <w:lang w:eastAsia="ru-RU"/>
        </w:rPr>
      </w:pPr>
      <w:r w:rsidRPr="00FE175D">
        <w:rPr>
          <w:rFonts w:ascii="Times New Roman" w:eastAsia="Times New Roman" w:hAnsi="Times New Roman" w:cs="Times New Roman"/>
          <w:sz w:val="28"/>
          <w:szCs w:val="28"/>
          <w:lang w:eastAsia="ru-RU"/>
        </w:rPr>
        <w:t>На этом основании архиепископ Василий предписывал, чтобы приходское духовенство со своими семьями и монашествующие Полоцкой епархии «для успешнейшего достижения высокой цели благотворного преобразования белорусского народа, все сами возненавидели польский в нашем крае язык и все польское и поставили священным долгом себе никогда не говорить по-польски и изгнать вон и язык польский, и все польское»</w:t>
      </w:r>
      <w:r w:rsidRPr="00FE175D">
        <w:rPr>
          <w:rFonts w:ascii="Times New Roman" w:eastAsia="Times New Roman" w:hAnsi="Times New Roman" w:cs="Times New Roman"/>
          <w:sz w:val="28"/>
          <w:szCs w:val="28"/>
          <w:vertAlign w:val="superscript"/>
          <w:lang w:eastAsia="ru-RU"/>
        </w:rPr>
        <w:footnoteReference w:id="86"/>
      </w:r>
      <w:r w:rsidRPr="00FE175D">
        <w:rPr>
          <w:rFonts w:ascii="Times New Roman" w:eastAsia="Times New Roman" w:hAnsi="Times New Roman" w:cs="Times New Roman"/>
          <w:sz w:val="28"/>
          <w:szCs w:val="28"/>
          <w:lang w:eastAsia="ru-RU"/>
        </w:rPr>
        <w:t xml:space="preserve">. </w:t>
      </w:r>
    </w:p>
    <w:p w:rsidR="00FE175D" w:rsidRPr="00FE175D" w:rsidRDefault="00FE175D" w:rsidP="00FE175D">
      <w:pPr>
        <w:tabs>
          <w:tab w:val="left" w:pos="567"/>
          <w:tab w:val="decimal" w:pos="4820"/>
        </w:tabs>
        <w:spacing w:after="0" w:line="240" w:lineRule="auto"/>
        <w:ind w:firstLine="454"/>
        <w:jc w:val="both"/>
        <w:rPr>
          <w:rFonts w:ascii="Times New Roman" w:eastAsia="Times New Roman" w:hAnsi="Times New Roman" w:cs="Times New Roman"/>
          <w:sz w:val="28"/>
          <w:szCs w:val="28"/>
          <w:lang w:eastAsia="ru-RU"/>
        </w:rPr>
      </w:pPr>
      <w:r w:rsidRPr="00FE175D">
        <w:rPr>
          <w:rFonts w:ascii="Times New Roman" w:eastAsia="Times New Roman" w:hAnsi="Times New Roman" w:cs="Times New Roman"/>
          <w:sz w:val="28"/>
          <w:szCs w:val="28"/>
          <w:lang w:eastAsia="ru-RU"/>
        </w:rPr>
        <w:t>Польский язык стал объектом жестких ограничительных мер, вызванных реакцией правительства и православной иерархии на открытую политическую враждебность, проявленную радикально наст</w:t>
      </w:r>
      <w:r w:rsidR="00D66988">
        <w:rPr>
          <w:rFonts w:ascii="Times New Roman" w:eastAsia="Times New Roman" w:hAnsi="Times New Roman" w:cs="Times New Roman"/>
          <w:sz w:val="28"/>
          <w:szCs w:val="28"/>
          <w:lang w:eastAsia="ru-RU"/>
        </w:rPr>
        <w:t>роенной частью польской элиты в</w:t>
      </w:r>
      <w:r w:rsidRPr="00FE175D">
        <w:rPr>
          <w:rFonts w:ascii="Times New Roman" w:eastAsia="Times New Roman" w:hAnsi="Times New Roman" w:cs="Times New Roman"/>
          <w:sz w:val="28"/>
          <w:szCs w:val="28"/>
          <w:lang w:eastAsia="ru-RU"/>
        </w:rPr>
        <w:t xml:space="preserve"> сепаратистском восстании</w:t>
      </w:r>
      <w:r w:rsidR="00D66988">
        <w:rPr>
          <w:rFonts w:ascii="Times New Roman" w:eastAsia="Times New Roman" w:hAnsi="Times New Roman" w:cs="Times New Roman"/>
          <w:sz w:val="28"/>
          <w:szCs w:val="28"/>
          <w:lang w:eastAsia="ru-RU"/>
        </w:rPr>
        <w:t xml:space="preserve"> 1863 г</w:t>
      </w:r>
      <w:r w:rsidRPr="00FE175D">
        <w:rPr>
          <w:rFonts w:ascii="Times New Roman" w:eastAsia="Times New Roman" w:hAnsi="Times New Roman" w:cs="Times New Roman"/>
          <w:sz w:val="28"/>
          <w:szCs w:val="28"/>
          <w:lang w:eastAsia="ru-RU"/>
        </w:rPr>
        <w:t xml:space="preserve">. При этом учитывался и опыт демонстративно вызывающего поведения этой элиты, который выражался, по словам А. Н. Мосолова, «в неуважении всякой русской власти, в презрении к русскому языку, к литературе и науке, в подавлении среди крестьянского населения всех коренных его русских начал, и в непременном </w:t>
      </w:r>
      <w:proofErr w:type="spellStart"/>
      <w:r w:rsidRPr="00FE175D">
        <w:rPr>
          <w:rFonts w:ascii="Times New Roman" w:eastAsia="Times New Roman" w:hAnsi="Times New Roman" w:cs="Times New Roman"/>
          <w:sz w:val="28"/>
          <w:szCs w:val="28"/>
          <w:lang w:eastAsia="ru-RU"/>
        </w:rPr>
        <w:t>ополячении</w:t>
      </w:r>
      <w:proofErr w:type="spellEnd"/>
      <w:r w:rsidRPr="00FE175D">
        <w:rPr>
          <w:rFonts w:ascii="Times New Roman" w:eastAsia="Times New Roman" w:hAnsi="Times New Roman" w:cs="Times New Roman"/>
          <w:sz w:val="28"/>
          <w:szCs w:val="28"/>
          <w:lang w:eastAsia="ru-RU"/>
        </w:rPr>
        <w:t xml:space="preserve"> масс»</w:t>
      </w:r>
      <w:r w:rsidRPr="00FE175D">
        <w:rPr>
          <w:rFonts w:ascii="Times New Roman" w:eastAsia="Times New Roman" w:hAnsi="Times New Roman" w:cs="Times New Roman"/>
          <w:sz w:val="28"/>
          <w:szCs w:val="28"/>
          <w:vertAlign w:val="superscript"/>
          <w:lang w:eastAsia="ru-RU"/>
        </w:rPr>
        <w:footnoteReference w:id="87"/>
      </w:r>
      <w:r w:rsidRPr="00FE175D">
        <w:rPr>
          <w:rFonts w:ascii="Times New Roman" w:eastAsia="Times New Roman" w:hAnsi="Times New Roman" w:cs="Times New Roman"/>
          <w:sz w:val="28"/>
          <w:szCs w:val="28"/>
          <w:lang w:eastAsia="ru-RU"/>
        </w:rPr>
        <w:t xml:space="preserve">. </w:t>
      </w:r>
    </w:p>
    <w:p w:rsidR="00313EEE" w:rsidRDefault="00FE175D" w:rsidP="00FE175D">
      <w:pPr>
        <w:spacing w:after="0" w:line="240" w:lineRule="auto"/>
        <w:ind w:firstLine="454"/>
        <w:jc w:val="both"/>
        <w:rPr>
          <w:rFonts w:ascii="Times New Roman" w:eastAsia="Times New Roman" w:hAnsi="Times New Roman" w:cs="Times New Roman"/>
          <w:sz w:val="28"/>
          <w:szCs w:val="28"/>
          <w:lang w:eastAsia="ru-RU"/>
        </w:rPr>
      </w:pPr>
      <w:r w:rsidRPr="00FE175D">
        <w:rPr>
          <w:rFonts w:ascii="Times New Roman" w:eastAsia="Times New Roman" w:hAnsi="Times New Roman" w:cs="Times New Roman"/>
          <w:sz w:val="28"/>
          <w:szCs w:val="28"/>
          <w:lang w:eastAsia="ru-RU"/>
        </w:rPr>
        <w:t>В письме к митрополиту Иосифу М. Н. Муравьев предлагал лиц, совращающих прихожан к посещению костелов и употреблению молитвенников, облагать штрафом в 25-50 рублей, а на посетителей костелов оказывать воздействие духовное и</w:t>
      </w:r>
      <w:r w:rsidR="00B547B6">
        <w:rPr>
          <w:rFonts w:ascii="Times New Roman" w:eastAsia="Times New Roman" w:hAnsi="Times New Roman" w:cs="Times New Roman"/>
          <w:sz w:val="28"/>
          <w:szCs w:val="28"/>
          <w:lang w:eastAsia="ru-RU"/>
        </w:rPr>
        <w:t>,</w:t>
      </w:r>
      <w:r w:rsidRPr="00FE175D">
        <w:rPr>
          <w:rFonts w:ascii="Times New Roman" w:eastAsia="Times New Roman" w:hAnsi="Times New Roman" w:cs="Times New Roman"/>
          <w:sz w:val="28"/>
          <w:szCs w:val="28"/>
          <w:lang w:eastAsia="ru-RU"/>
        </w:rPr>
        <w:t xml:space="preserve"> только после троекратного обличения и упорства</w:t>
      </w:r>
      <w:r w:rsidR="00B547B6">
        <w:rPr>
          <w:rFonts w:ascii="Times New Roman" w:eastAsia="Times New Roman" w:hAnsi="Times New Roman" w:cs="Times New Roman"/>
          <w:sz w:val="28"/>
          <w:szCs w:val="28"/>
          <w:lang w:eastAsia="ru-RU"/>
        </w:rPr>
        <w:t>,</w:t>
      </w:r>
      <w:r w:rsidRPr="00FE175D">
        <w:rPr>
          <w:rFonts w:ascii="Times New Roman" w:eastAsia="Times New Roman" w:hAnsi="Times New Roman" w:cs="Times New Roman"/>
          <w:sz w:val="28"/>
          <w:szCs w:val="28"/>
          <w:lang w:eastAsia="ru-RU"/>
        </w:rPr>
        <w:t xml:space="preserve"> доносить гражданской власти. Другим епархиальным архиереям Северо-Западного края Муравьев писал более решительно, прося сделать немедленное распоряжение, чтобы приходские священники запретили своей пастве посещать костелы и слушать там проповеди, а предлагали бы проповеди в своих церквах</w:t>
      </w:r>
      <w:r w:rsidRPr="00FE175D">
        <w:rPr>
          <w:rFonts w:ascii="Times New Roman" w:eastAsia="Times New Roman" w:hAnsi="Times New Roman" w:cs="Times New Roman"/>
          <w:sz w:val="28"/>
          <w:szCs w:val="28"/>
          <w:vertAlign w:val="superscript"/>
          <w:lang w:eastAsia="ru-RU"/>
        </w:rPr>
        <w:footnoteReference w:id="88"/>
      </w:r>
      <w:r w:rsidRPr="00FE175D">
        <w:rPr>
          <w:rFonts w:ascii="Times New Roman" w:eastAsia="Times New Roman" w:hAnsi="Times New Roman" w:cs="Times New Roman"/>
          <w:sz w:val="28"/>
          <w:szCs w:val="28"/>
          <w:lang w:eastAsia="ru-RU"/>
        </w:rPr>
        <w:t>.</w:t>
      </w:r>
    </w:p>
    <w:p w:rsidR="00FE175D" w:rsidRDefault="008E433C" w:rsidP="00FE175D">
      <w:pPr>
        <w:spacing w:after="0" w:line="24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Однако деятельность </w:t>
      </w:r>
      <w:proofErr w:type="spellStart"/>
      <w:r>
        <w:rPr>
          <w:rFonts w:ascii="Times New Roman" w:eastAsia="Times New Roman" w:hAnsi="Times New Roman" w:cs="Times New Roman"/>
          <w:sz w:val="28"/>
          <w:szCs w:val="28"/>
          <w:lang w:eastAsia="ru-RU"/>
        </w:rPr>
        <w:t>виленского</w:t>
      </w:r>
      <w:proofErr w:type="spellEnd"/>
      <w:r>
        <w:rPr>
          <w:rFonts w:ascii="Times New Roman" w:eastAsia="Times New Roman" w:hAnsi="Times New Roman" w:cs="Times New Roman"/>
          <w:sz w:val="28"/>
          <w:szCs w:val="28"/>
          <w:lang w:eastAsia="ru-RU"/>
        </w:rPr>
        <w:t xml:space="preserve"> генерал-губернатора в этой сфере не ограничивалась запретами и наказаниями. </w:t>
      </w:r>
      <w:r w:rsidR="00313EEE">
        <w:rPr>
          <w:rFonts w:ascii="Times New Roman" w:eastAsia="Times New Roman" w:hAnsi="Times New Roman" w:cs="Times New Roman"/>
          <w:sz w:val="28"/>
          <w:szCs w:val="28"/>
          <w:lang w:eastAsia="ru-RU"/>
        </w:rPr>
        <w:t>По инициативе М.Н. Муравьева началось распространение русских молитвенников, вместо польских,</w:t>
      </w:r>
      <w:r w:rsidR="00712ABF">
        <w:rPr>
          <w:rFonts w:ascii="Times New Roman" w:eastAsia="Times New Roman" w:hAnsi="Times New Roman" w:cs="Times New Roman"/>
          <w:sz w:val="28"/>
          <w:szCs w:val="28"/>
          <w:lang w:eastAsia="ru-RU"/>
        </w:rPr>
        <w:t xml:space="preserve"> которые </w:t>
      </w:r>
      <w:r w:rsidR="005F34D9">
        <w:rPr>
          <w:rFonts w:ascii="Times New Roman" w:eastAsia="Times New Roman" w:hAnsi="Times New Roman" w:cs="Times New Roman"/>
          <w:sz w:val="28"/>
          <w:szCs w:val="28"/>
          <w:lang w:eastAsia="ru-RU"/>
        </w:rPr>
        <w:lastRenderedPageBreak/>
        <w:t xml:space="preserve">еще </w:t>
      </w:r>
      <w:r w:rsidR="00712ABF">
        <w:rPr>
          <w:rFonts w:ascii="Times New Roman" w:eastAsia="Times New Roman" w:hAnsi="Times New Roman" w:cs="Times New Roman"/>
          <w:sz w:val="28"/>
          <w:szCs w:val="28"/>
          <w:lang w:eastAsia="ru-RU"/>
        </w:rPr>
        <w:t>были</w:t>
      </w:r>
      <w:r w:rsidR="005F34D9">
        <w:rPr>
          <w:rFonts w:ascii="Times New Roman" w:eastAsia="Times New Roman" w:hAnsi="Times New Roman" w:cs="Times New Roman"/>
          <w:sz w:val="28"/>
          <w:szCs w:val="28"/>
          <w:lang w:eastAsia="ru-RU"/>
        </w:rPr>
        <w:t xml:space="preserve"> в употреблении у</w:t>
      </w:r>
      <w:r w:rsidR="00313EEE">
        <w:rPr>
          <w:rFonts w:ascii="Times New Roman" w:eastAsia="Times New Roman" w:hAnsi="Times New Roman" w:cs="Times New Roman"/>
          <w:sz w:val="28"/>
          <w:szCs w:val="28"/>
          <w:lang w:eastAsia="ru-RU"/>
        </w:rPr>
        <w:t xml:space="preserve"> православного населения. </w:t>
      </w:r>
      <w:r w:rsidR="007925A2">
        <w:rPr>
          <w:rFonts w:ascii="Times New Roman" w:eastAsia="Times New Roman" w:hAnsi="Times New Roman" w:cs="Times New Roman"/>
          <w:sz w:val="28"/>
          <w:szCs w:val="28"/>
          <w:lang w:eastAsia="ru-RU"/>
        </w:rPr>
        <w:t>С цель</w:t>
      </w:r>
      <w:r w:rsidR="00712ABF">
        <w:rPr>
          <w:rFonts w:ascii="Times New Roman" w:eastAsia="Times New Roman" w:hAnsi="Times New Roman" w:cs="Times New Roman"/>
          <w:sz w:val="28"/>
          <w:szCs w:val="28"/>
          <w:lang w:eastAsia="ru-RU"/>
        </w:rPr>
        <w:t>ю</w:t>
      </w:r>
      <w:r w:rsidR="007925A2">
        <w:rPr>
          <w:rFonts w:ascii="Times New Roman" w:eastAsia="Times New Roman" w:hAnsi="Times New Roman" w:cs="Times New Roman"/>
          <w:sz w:val="28"/>
          <w:szCs w:val="28"/>
          <w:lang w:eastAsia="ru-RU"/>
        </w:rPr>
        <w:t xml:space="preserve"> знакомства </w:t>
      </w:r>
      <w:proofErr w:type="gramStart"/>
      <w:r w:rsidR="00D905DF">
        <w:rPr>
          <w:rFonts w:ascii="Times New Roman" w:eastAsia="Times New Roman" w:hAnsi="Times New Roman" w:cs="Times New Roman"/>
          <w:sz w:val="28"/>
          <w:szCs w:val="28"/>
          <w:lang w:eastAsia="ru-RU"/>
        </w:rPr>
        <w:t>западно-русского</w:t>
      </w:r>
      <w:proofErr w:type="gramEnd"/>
      <w:r w:rsidR="00712ABF">
        <w:rPr>
          <w:rFonts w:ascii="Times New Roman" w:eastAsia="Times New Roman" w:hAnsi="Times New Roman" w:cs="Times New Roman"/>
          <w:sz w:val="28"/>
          <w:szCs w:val="28"/>
          <w:lang w:eastAsia="ru-RU"/>
        </w:rPr>
        <w:t xml:space="preserve"> </w:t>
      </w:r>
      <w:r w:rsidR="007925A2">
        <w:rPr>
          <w:rFonts w:ascii="Times New Roman" w:eastAsia="Times New Roman" w:hAnsi="Times New Roman" w:cs="Times New Roman"/>
          <w:sz w:val="28"/>
          <w:szCs w:val="28"/>
          <w:lang w:eastAsia="ru-RU"/>
        </w:rPr>
        <w:t>православного народа с традициями Русской Ц</w:t>
      </w:r>
      <w:r w:rsidR="00712ABF">
        <w:rPr>
          <w:rFonts w:ascii="Times New Roman" w:eastAsia="Times New Roman" w:hAnsi="Times New Roman" w:cs="Times New Roman"/>
          <w:sz w:val="28"/>
          <w:szCs w:val="28"/>
          <w:lang w:eastAsia="ru-RU"/>
        </w:rPr>
        <w:t>еркви</w:t>
      </w:r>
      <w:r w:rsidR="007925A2">
        <w:rPr>
          <w:rFonts w:ascii="Times New Roman" w:eastAsia="Times New Roman" w:hAnsi="Times New Roman" w:cs="Times New Roman"/>
          <w:sz w:val="28"/>
          <w:szCs w:val="28"/>
          <w:lang w:eastAsia="ru-RU"/>
        </w:rPr>
        <w:t xml:space="preserve"> было распространено более 100 тыс. экземпляров русских исторических и священных картин с изображением православных святых</w:t>
      </w:r>
      <w:r w:rsidR="00712ABF">
        <w:rPr>
          <w:rStyle w:val="a5"/>
          <w:rFonts w:ascii="Times New Roman" w:eastAsia="Times New Roman" w:hAnsi="Times New Roman"/>
          <w:sz w:val="28"/>
          <w:szCs w:val="28"/>
          <w:lang w:eastAsia="ru-RU"/>
        </w:rPr>
        <w:footnoteReference w:id="89"/>
      </w:r>
      <w:r w:rsidR="007925A2">
        <w:rPr>
          <w:rFonts w:ascii="Times New Roman" w:eastAsia="Times New Roman" w:hAnsi="Times New Roman" w:cs="Times New Roman"/>
          <w:sz w:val="28"/>
          <w:szCs w:val="28"/>
          <w:lang w:eastAsia="ru-RU"/>
        </w:rPr>
        <w:t>.</w:t>
      </w:r>
    </w:p>
    <w:p w:rsidR="004A00A3" w:rsidRPr="004A00A3" w:rsidRDefault="004A00A3" w:rsidP="004A00A3">
      <w:pPr>
        <w:spacing w:after="0" w:line="240" w:lineRule="auto"/>
        <w:ind w:firstLine="454"/>
        <w:jc w:val="both"/>
        <w:rPr>
          <w:rFonts w:ascii="Times New Roman" w:eastAsia="Times New Roman" w:hAnsi="Times New Roman" w:cs="Times New Roman"/>
          <w:sz w:val="28"/>
          <w:szCs w:val="28"/>
          <w:lang w:eastAsia="ru-RU"/>
        </w:rPr>
      </w:pPr>
      <w:r w:rsidRPr="004A00A3">
        <w:rPr>
          <w:rFonts w:ascii="Times New Roman" w:eastAsia="Times New Roman" w:hAnsi="Times New Roman" w:cs="Times New Roman"/>
          <w:sz w:val="28"/>
          <w:szCs w:val="28"/>
          <w:lang w:eastAsia="ru-RU"/>
        </w:rPr>
        <w:t>Не менее важной проблемой для православного духовенства Северо-Западного края являлся недостаточно высокий уровень образования духо</w:t>
      </w:r>
      <w:r w:rsidR="00FA2F90">
        <w:rPr>
          <w:rFonts w:ascii="Times New Roman" w:eastAsia="Times New Roman" w:hAnsi="Times New Roman" w:cs="Times New Roman"/>
          <w:sz w:val="28"/>
          <w:szCs w:val="28"/>
          <w:lang w:eastAsia="ru-RU"/>
        </w:rPr>
        <w:t>вного сословия</w:t>
      </w:r>
      <w:r w:rsidRPr="004A00A3">
        <w:rPr>
          <w:rFonts w:ascii="Times New Roman" w:eastAsia="Times New Roman" w:hAnsi="Times New Roman" w:cs="Times New Roman"/>
          <w:sz w:val="28"/>
          <w:szCs w:val="28"/>
          <w:lang w:eastAsia="ru-RU"/>
        </w:rPr>
        <w:t xml:space="preserve">. В это время в белорусско-литовских епархиях насчитывался 1751 священник. Из них только 15 священников закончили духовные академии. В тоже время около 500 священников имели незаконченное семинарское образование.  </w:t>
      </w:r>
    </w:p>
    <w:p w:rsidR="00F16107" w:rsidRDefault="004A00A3" w:rsidP="004A00A3">
      <w:pPr>
        <w:spacing w:after="0" w:line="240" w:lineRule="auto"/>
        <w:ind w:firstLine="454"/>
        <w:jc w:val="both"/>
        <w:rPr>
          <w:rFonts w:ascii="Times New Roman" w:eastAsia="Times New Roman" w:hAnsi="Times New Roman" w:cs="Times New Roman"/>
          <w:sz w:val="28"/>
          <w:szCs w:val="28"/>
          <w:lang w:eastAsia="ru-RU"/>
        </w:rPr>
      </w:pPr>
      <w:r w:rsidRPr="004A00A3">
        <w:rPr>
          <w:rFonts w:ascii="Times New Roman" w:eastAsia="Times New Roman" w:hAnsi="Times New Roman" w:cs="Times New Roman"/>
          <w:sz w:val="28"/>
          <w:szCs w:val="28"/>
          <w:lang w:eastAsia="ru-RU"/>
        </w:rPr>
        <w:t xml:space="preserve">Учитывая данное обстоятельство, М.Н. Муравьев при поддержке митрополита Иосифа, обратился в Западный комитет с предложением об открытии в </w:t>
      </w:r>
      <w:proofErr w:type="spellStart"/>
      <w:r w:rsidRPr="004A00A3">
        <w:rPr>
          <w:rFonts w:ascii="Times New Roman" w:eastAsia="Times New Roman" w:hAnsi="Times New Roman" w:cs="Times New Roman"/>
          <w:sz w:val="28"/>
          <w:szCs w:val="28"/>
          <w:lang w:eastAsia="ru-RU"/>
        </w:rPr>
        <w:t>Вильне</w:t>
      </w:r>
      <w:proofErr w:type="spellEnd"/>
      <w:r w:rsidRPr="004A00A3">
        <w:rPr>
          <w:rFonts w:ascii="Times New Roman" w:eastAsia="Times New Roman" w:hAnsi="Times New Roman" w:cs="Times New Roman"/>
          <w:sz w:val="28"/>
          <w:szCs w:val="28"/>
          <w:lang w:eastAsia="ru-RU"/>
        </w:rPr>
        <w:t xml:space="preserve"> православной духовной академии. Однако реализовать это предложение</w:t>
      </w:r>
      <w:r w:rsidR="00B24BC5">
        <w:rPr>
          <w:rFonts w:ascii="Times New Roman" w:eastAsia="Times New Roman" w:hAnsi="Times New Roman" w:cs="Times New Roman"/>
          <w:sz w:val="28"/>
          <w:szCs w:val="28"/>
          <w:lang w:eastAsia="ru-RU"/>
        </w:rPr>
        <w:t>, к сожалению,</w:t>
      </w:r>
      <w:r w:rsidRPr="004A00A3">
        <w:rPr>
          <w:rFonts w:ascii="Times New Roman" w:eastAsia="Times New Roman" w:hAnsi="Times New Roman" w:cs="Times New Roman"/>
          <w:sz w:val="28"/>
          <w:szCs w:val="28"/>
          <w:lang w:eastAsia="ru-RU"/>
        </w:rPr>
        <w:t xml:space="preserve"> не удалось. Тогда М.Н. Муравьев предпринял ряд мер для развития духовного образования</w:t>
      </w:r>
      <w:r w:rsidR="00B24BC5">
        <w:rPr>
          <w:rFonts w:ascii="Times New Roman" w:eastAsia="Times New Roman" w:hAnsi="Times New Roman" w:cs="Times New Roman"/>
          <w:sz w:val="28"/>
          <w:szCs w:val="28"/>
          <w:lang w:eastAsia="ru-RU"/>
        </w:rPr>
        <w:t xml:space="preserve"> в литовско-белорусских епархиях</w:t>
      </w:r>
      <w:r w:rsidRPr="004A00A3">
        <w:rPr>
          <w:rFonts w:ascii="Times New Roman" w:eastAsia="Times New Roman" w:hAnsi="Times New Roman" w:cs="Times New Roman"/>
          <w:sz w:val="28"/>
          <w:szCs w:val="28"/>
          <w:lang w:eastAsia="ru-RU"/>
        </w:rPr>
        <w:t xml:space="preserve">.  В 1863 г. он обратился в Западный комитет с предложением увеличить в крае число мужских и женских духовных училищ. С этого времени начинается процесс открытия епархиальных женских училищ в губернских и уездных городах. В частности, в Минске Слониме и </w:t>
      </w:r>
      <w:proofErr w:type="spellStart"/>
      <w:r w:rsidRPr="004A00A3">
        <w:rPr>
          <w:rFonts w:ascii="Times New Roman" w:eastAsia="Times New Roman" w:hAnsi="Times New Roman" w:cs="Times New Roman"/>
          <w:sz w:val="28"/>
          <w:szCs w:val="28"/>
          <w:lang w:eastAsia="ru-RU"/>
        </w:rPr>
        <w:t>Новогрудке</w:t>
      </w:r>
      <w:proofErr w:type="spellEnd"/>
      <w:r w:rsidR="00A361EF">
        <w:rPr>
          <w:rStyle w:val="a5"/>
          <w:rFonts w:ascii="Times New Roman" w:eastAsia="Times New Roman" w:hAnsi="Times New Roman"/>
          <w:sz w:val="28"/>
          <w:szCs w:val="28"/>
          <w:lang w:eastAsia="ru-RU"/>
        </w:rPr>
        <w:footnoteReference w:id="90"/>
      </w:r>
      <w:r w:rsidRPr="004A00A3">
        <w:rPr>
          <w:rFonts w:ascii="Times New Roman" w:eastAsia="Times New Roman" w:hAnsi="Times New Roman" w:cs="Times New Roman"/>
          <w:sz w:val="28"/>
          <w:szCs w:val="28"/>
          <w:lang w:eastAsia="ru-RU"/>
        </w:rPr>
        <w:t xml:space="preserve">. </w:t>
      </w:r>
    </w:p>
    <w:p w:rsidR="004A00A3" w:rsidRPr="00FE175D" w:rsidRDefault="004A00A3" w:rsidP="004A00A3">
      <w:pPr>
        <w:spacing w:after="0" w:line="240" w:lineRule="auto"/>
        <w:ind w:firstLine="454"/>
        <w:jc w:val="both"/>
        <w:rPr>
          <w:rFonts w:ascii="Times New Roman" w:eastAsia="Times New Roman" w:hAnsi="Times New Roman" w:cs="Times New Roman"/>
          <w:sz w:val="28"/>
          <w:szCs w:val="28"/>
          <w:lang w:eastAsia="ru-RU"/>
        </w:rPr>
      </w:pPr>
      <w:r w:rsidRPr="004A00A3">
        <w:rPr>
          <w:rFonts w:ascii="Times New Roman" w:eastAsia="Times New Roman" w:hAnsi="Times New Roman" w:cs="Times New Roman"/>
          <w:sz w:val="28"/>
          <w:szCs w:val="28"/>
          <w:lang w:eastAsia="ru-RU"/>
        </w:rPr>
        <w:t xml:space="preserve">Мера эта была вызвана тем, что в связи с </w:t>
      </w:r>
      <w:r w:rsidR="003D107F">
        <w:rPr>
          <w:rFonts w:ascii="Times New Roman" w:eastAsia="Times New Roman" w:hAnsi="Times New Roman" w:cs="Times New Roman"/>
          <w:sz w:val="28"/>
          <w:szCs w:val="28"/>
          <w:lang w:eastAsia="ru-RU"/>
        </w:rPr>
        <w:t>недостатком епархиальных уч</w:t>
      </w:r>
      <w:r w:rsidR="00D24798">
        <w:rPr>
          <w:rFonts w:ascii="Times New Roman" w:eastAsia="Times New Roman" w:hAnsi="Times New Roman" w:cs="Times New Roman"/>
          <w:sz w:val="28"/>
          <w:szCs w:val="28"/>
          <w:lang w:eastAsia="ru-RU"/>
        </w:rPr>
        <w:t>илищ для девиц духовного звания</w:t>
      </w:r>
      <w:r w:rsidRPr="004A00A3">
        <w:rPr>
          <w:rFonts w:ascii="Times New Roman" w:eastAsia="Times New Roman" w:hAnsi="Times New Roman" w:cs="Times New Roman"/>
          <w:sz w:val="28"/>
          <w:szCs w:val="28"/>
          <w:lang w:eastAsia="ru-RU"/>
        </w:rPr>
        <w:t>, дочери православного духовенства получали образование в католических и протестантских пансионах, преподавание в которых велось на польском языке. Поэтому будущие жены священников становились в своих семьях носителями польской культуры. Данное обстоятельство побудило митрополита Иосифа издать распоряжение, «чтобы поступающие во священники не соединялись браком с девицами, чуждыми русскому православному образованию»</w:t>
      </w:r>
      <w:r w:rsidR="00A361EF">
        <w:rPr>
          <w:rStyle w:val="a5"/>
          <w:rFonts w:ascii="Times New Roman" w:eastAsia="Times New Roman" w:hAnsi="Times New Roman"/>
          <w:sz w:val="28"/>
          <w:szCs w:val="28"/>
          <w:lang w:eastAsia="ru-RU"/>
        </w:rPr>
        <w:footnoteReference w:id="91"/>
      </w:r>
      <w:r w:rsidRPr="004A00A3">
        <w:rPr>
          <w:rFonts w:ascii="Times New Roman" w:eastAsia="Times New Roman" w:hAnsi="Times New Roman" w:cs="Times New Roman"/>
          <w:sz w:val="28"/>
          <w:szCs w:val="28"/>
          <w:lang w:eastAsia="ru-RU"/>
        </w:rPr>
        <w:t>.</w:t>
      </w:r>
      <w:r w:rsidR="00BF7529">
        <w:rPr>
          <w:rFonts w:ascii="Times New Roman" w:eastAsia="Times New Roman" w:hAnsi="Times New Roman" w:cs="Times New Roman"/>
          <w:sz w:val="28"/>
          <w:szCs w:val="28"/>
          <w:lang w:eastAsia="ru-RU"/>
        </w:rPr>
        <w:t xml:space="preserve"> </w:t>
      </w:r>
    </w:p>
    <w:p w:rsidR="00FE175D" w:rsidRPr="00FE175D" w:rsidRDefault="00FE175D" w:rsidP="00FE175D">
      <w:pPr>
        <w:spacing w:after="0" w:line="240" w:lineRule="auto"/>
        <w:ind w:firstLine="454"/>
        <w:jc w:val="both"/>
        <w:rPr>
          <w:rFonts w:ascii="Times New Roman" w:eastAsia="Times New Roman" w:hAnsi="Times New Roman" w:cs="Times New Roman"/>
          <w:sz w:val="28"/>
          <w:szCs w:val="28"/>
          <w:lang w:eastAsia="ru-RU"/>
        </w:rPr>
      </w:pPr>
      <w:r w:rsidRPr="00FE175D">
        <w:rPr>
          <w:rFonts w:ascii="Times New Roman" w:eastAsia="Times New Roman" w:hAnsi="Times New Roman" w:cs="Times New Roman"/>
          <w:sz w:val="28"/>
          <w:szCs w:val="28"/>
          <w:lang w:eastAsia="ru-RU"/>
        </w:rPr>
        <w:t xml:space="preserve">Не менее важным, чем запреты укоренившихся инославных традиций и участия в католических обрядах, М. Н. Муравьев считал утверждение в среде воссоединенных православных края религиозной символики, традиционно принятой в Русской Православной церкви. Русских чиновников, приезжавших из центральной России, смущало, что воссоединенные православные, по укоренившемуся униатскому обычаю, не носят нательных крестов. Поэтому М. Н. Муравьев с помощью духовенства решил привить принятый в Русской церкви обычай носить нательные кресты и в Северо-Западном крае. С этой целью из сумм, взысканных с помещиков и шляхты в форме контрибуций, им было выделено 5000 рублей на приобретение 500 тыс. крестиков, выполненных из меди и латуни на московских фабриках. Крестики, </w:t>
      </w:r>
      <w:r w:rsidRPr="00FE175D">
        <w:rPr>
          <w:rFonts w:ascii="Times New Roman" w:eastAsia="Times New Roman" w:hAnsi="Times New Roman" w:cs="Times New Roman"/>
          <w:sz w:val="28"/>
          <w:szCs w:val="28"/>
          <w:lang w:eastAsia="ru-RU"/>
        </w:rPr>
        <w:lastRenderedPageBreak/>
        <w:t xml:space="preserve">изготовленные по рисунку академика Солнцева, были приобретены с помощью П. Н. Батюшкова для бесплатной раздачи народу. </w:t>
      </w:r>
    </w:p>
    <w:p w:rsidR="00FE175D" w:rsidRDefault="00FE175D" w:rsidP="00FE175D">
      <w:pPr>
        <w:spacing w:after="0" w:line="240" w:lineRule="auto"/>
        <w:ind w:firstLine="454"/>
        <w:jc w:val="both"/>
        <w:rPr>
          <w:rFonts w:ascii="Times New Roman" w:eastAsia="Times New Roman" w:hAnsi="Times New Roman" w:cs="Times New Roman"/>
          <w:spacing w:val="-2"/>
          <w:sz w:val="28"/>
          <w:szCs w:val="28"/>
          <w:lang w:eastAsia="ru-RU"/>
        </w:rPr>
      </w:pPr>
      <w:r w:rsidRPr="00FE175D">
        <w:rPr>
          <w:rFonts w:ascii="Times New Roman" w:eastAsia="Times New Roman" w:hAnsi="Times New Roman" w:cs="Times New Roman"/>
          <w:spacing w:val="-2"/>
          <w:sz w:val="28"/>
          <w:szCs w:val="28"/>
          <w:lang w:eastAsia="ru-RU"/>
        </w:rPr>
        <w:t xml:space="preserve">В свою очередь, государыня императрица Мария Александровна пожертвовала 1000 серебряных крестиков с тем, чтобы они были возложены на первого </w:t>
      </w:r>
      <w:proofErr w:type="spellStart"/>
      <w:r w:rsidRPr="00FE175D">
        <w:rPr>
          <w:rFonts w:ascii="Times New Roman" w:eastAsia="Times New Roman" w:hAnsi="Times New Roman" w:cs="Times New Roman"/>
          <w:spacing w:val="-2"/>
          <w:sz w:val="28"/>
          <w:szCs w:val="28"/>
          <w:lang w:eastAsia="ru-RU"/>
        </w:rPr>
        <w:t>крещаемого</w:t>
      </w:r>
      <w:proofErr w:type="spellEnd"/>
      <w:r w:rsidRPr="00FE175D">
        <w:rPr>
          <w:rFonts w:ascii="Times New Roman" w:eastAsia="Times New Roman" w:hAnsi="Times New Roman" w:cs="Times New Roman"/>
          <w:spacing w:val="-2"/>
          <w:sz w:val="28"/>
          <w:szCs w:val="28"/>
          <w:lang w:eastAsia="ru-RU"/>
        </w:rPr>
        <w:t xml:space="preserve"> младенца в каждом приходе. Кроме того, благодаря стараниям П. Н. Батюшкова, великая княгиня Александра Петровна пожертвовала 10000 крестиков, и купец Комиссаров прислал их 1 миллион. После торжественного освящения крестиков в праздник они возлагались на присутствующих прихожан</w:t>
      </w:r>
      <w:r w:rsidRPr="00FE175D">
        <w:rPr>
          <w:rFonts w:ascii="Times New Roman" w:eastAsia="Times New Roman" w:hAnsi="Times New Roman" w:cs="Times New Roman"/>
          <w:spacing w:val="-2"/>
          <w:sz w:val="28"/>
          <w:szCs w:val="28"/>
          <w:vertAlign w:val="superscript"/>
          <w:lang w:eastAsia="ru-RU"/>
        </w:rPr>
        <w:footnoteReference w:id="92"/>
      </w:r>
      <w:r w:rsidRPr="00FE175D">
        <w:rPr>
          <w:rFonts w:ascii="Times New Roman" w:eastAsia="Times New Roman" w:hAnsi="Times New Roman" w:cs="Times New Roman"/>
          <w:spacing w:val="-2"/>
          <w:sz w:val="28"/>
          <w:szCs w:val="28"/>
          <w:lang w:eastAsia="ru-RU"/>
        </w:rPr>
        <w:t>. При этом священники объя</w:t>
      </w:r>
      <w:r w:rsidR="002A3A88">
        <w:rPr>
          <w:rFonts w:ascii="Times New Roman" w:eastAsia="Times New Roman" w:hAnsi="Times New Roman" w:cs="Times New Roman"/>
          <w:spacing w:val="-2"/>
          <w:sz w:val="28"/>
          <w:szCs w:val="28"/>
          <w:lang w:eastAsia="ru-RU"/>
        </w:rPr>
        <w:t>сняли значение ношения крестов</w:t>
      </w:r>
      <w:r w:rsidRPr="00FE175D">
        <w:rPr>
          <w:rFonts w:ascii="Times New Roman" w:eastAsia="Times New Roman" w:hAnsi="Times New Roman" w:cs="Times New Roman"/>
          <w:spacing w:val="-2"/>
          <w:sz w:val="28"/>
          <w:szCs w:val="28"/>
          <w:lang w:eastAsia="ru-RU"/>
        </w:rPr>
        <w:t xml:space="preserve"> для христианина. Таким образом, благодаря стараниям М. Н. Муравьева, почти все православные Северо-Западного края начали носить нательные кресты</w:t>
      </w:r>
      <w:r w:rsidRPr="00FE175D">
        <w:rPr>
          <w:rFonts w:ascii="Times New Roman" w:eastAsia="Times New Roman" w:hAnsi="Times New Roman" w:cs="Times New Roman"/>
          <w:spacing w:val="-2"/>
          <w:sz w:val="28"/>
          <w:szCs w:val="28"/>
          <w:vertAlign w:val="superscript"/>
          <w:lang w:eastAsia="ru-RU"/>
        </w:rPr>
        <w:footnoteReference w:id="93"/>
      </w:r>
      <w:r w:rsidRPr="00FE175D">
        <w:rPr>
          <w:rFonts w:ascii="Times New Roman" w:eastAsia="Times New Roman" w:hAnsi="Times New Roman" w:cs="Times New Roman"/>
          <w:spacing w:val="-2"/>
          <w:sz w:val="28"/>
          <w:szCs w:val="28"/>
          <w:lang w:eastAsia="ru-RU"/>
        </w:rPr>
        <w:t>.</w:t>
      </w:r>
    </w:p>
    <w:p w:rsidR="00CF58E4" w:rsidRDefault="00891F9B" w:rsidP="00CF58E4">
      <w:pPr>
        <w:spacing w:after="0" w:line="240" w:lineRule="auto"/>
        <w:ind w:firstLine="454"/>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b/>
          <w:spacing w:val="-2"/>
          <w:sz w:val="28"/>
          <w:szCs w:val="28"/>
          <w:lang w:eastAsia="ru-RU"/>
        </w:rPr>
        <w:t xml:space="preserve"> </w:t>
      </w:r>
      <w:r w:rsidR="007152E7" w:rsidRPr="00CF58E4">
        <w:rPr>
          <w:rFonts w:ascii="Times New Roman" w:eastAsia="Times New Roman" w:hAnsi="Times New Roman" w:cs="Times New Roman"/>
          <w:spacing w:val="-2"/>
          <w:sz w:val="28"/>
          <w:szCs w:val="28"/>
          <w:lang w:eastAsia="ru-RU"/>
        </w:rPr>
        <w:t>Действуя в рамках парадигмы</w:t>
      </w:r>
      <w:r w:rsidR="00A57DB9" w:rsidRPr="00CF58E4">
        <w:rPr>
          <w:rFonts w:ascii="Times New Roman" w:eastAsia="Times New Roman" w:hAnsi="Times New Roman" w:cs="Times New Roman"/>
          <w:spacing w:val="-2"/>
          <w:sz w:val="28"/>
          <w:szCs w:val="28"/>
          <w:lang w:eastAsia="ru-RU"/>
        </w:rPr>
        <w:t xml:space="preserve"> «освобождения</w:t>
      </w:r>
      <w:r w:rsidR="007152E7" w:rsidRPr="00CF58E4">
        <w:rPr>
          <w:rFonts w:ascii="Times New Roman" w:eastAsia="Times New Roman" w:hAnsi="Times New Roman" w:cs="Times New Roman"/>
          <w:spacing w:val="-2"/>
          <w:sz w:val="28"/>
          <w:szCs w:val="28"/>
          <w:lang w:eastAsia="ru-RU"/>
        </w:rPr>
        <w:t>»,</w:t>
      </w:r>
      <w:r w:rsidR="0016107D" w:rsidRPr="00CF58E4">
        <w:rPr>
          <w:rFonts w:ascii="Times New Roman" w:eastAsia="Times New Roman" w:hAnsi="Times New Roman" w:cs="Times New Roman"/>
          <w:spacing w:val="-2"/>
          <w:sz w:val="28"/>
          <w:szCs w:val="28"/>
          <w:lang w:eastAsia="ru-RU"/>
        </w:rPr>
        <w:t xml:space="preserve"> </w:t>
      </w:r>
      <w:r w:rsidRPr="00CF58E4">
        <w:rPr>
          <w:rFonts w:ascii="Times New Roman" w:eastAsia="Times New Roman" w:hAnsi="Times New Roman" w:cs="Times New Roman"/>
          <w:spacing w:val="-2"/>
          <w:sz w:val="28"/>
          <w:szCs w:val="28"/>
          <w:lang w:eastAsia="ru-RU"/>
        </w:rPr>
        <w:t>М.Н. Муравьев</w:t>
      </w:r>
      <w:r w:rsidR="007152E7" w:rsidRPr="00CF58E4">
        <w:rPr>
          <w:rFonts w:ascii="Times New Roman" w:eastAsia="Times New Roman" w:hAnsi="Times New Roman" w:cs="Times New Roman"/>
          <w:spacing w:val="-2"/>
          <w:sz w:val="28"/>
          <w:szCs w:val="28"/>
          <w:lang w:eastAsia="ru-RU"/>
        </w:rPr>
        <w:t xml:space="preserve"> последовательно распространял политику «обрусения» на те области церковной жизни, от которых зависела активная позиция духовенства и мирян в </w:t>
      </w:r>
      <w:r w:rsidR="00961D7D" w:rsidRPr="00CF58E4">
        <w:rPr>
          <w:rFonts w:ascii="Times New Roman" w:eastAsia="Times New Roman" w:hAnsi="Times New Roman" w:cs="Times New Roman"/>
          <w:spacing w:val="-2"/>
          <w:sz w:val="28"/>
          <w:szCs w:val="28"/>
          <w:lang w:eastAsia="ru-RU"/>
        </w:rPr>
        <w:t xml:space="preserve">противостоянии с польским католичеством. </w:t>
      </w:r>
      <w:r w:rsidR="00D43A4D">
        <w:rPr>
          <w:rFonts w:ascii="Times New Roman" w:eastAsia="Times New Roman" w:hAnsi="Times New Roman" w:cs="Times New Roman"/>
          <w:spacing w:val="-2"/>
          <w:sz w:val="28"/>
          <w:szCs w:val="28"/>
          <w:lang w:eastAsia="ru-RU"/>
        </w:rPr>
        <w:t>Э</w:t>
      </w:r>
      <w:r w:rsidR="00961D7D" w:rsidRPr="00CF58E4">
        <w:rPr>
          <w:rFonts w:ascii="Times New Roman" w:eastAsia="Times New Roman" w:hAnsi="Times New Roman" w:cs="Times New Roman"/>
          <w:spacing w:val="-2"/>
          <w:sz w:val="28"/>
          <w:szCs w:val="28"/>
          <w:lang w:eastAsia="ru-RU"/>
        </w:rPr>
        <w:t>ко</w:t>
      </w:r>
      <w:r w:rsidR="00D43A4D">
        <w:rPr>
          <w:rFonts w:ascii="Times New Roman" w:eastAsia="Times New Roman" w:hAnsi="Times New Roman" w:cs="Times New Roman"/>
          <w:spacing w:val="-2"/>
          <w:sz w:val="28"/>
          <w:szCs w:val="28"/>
          <w:lang w:eastAsia="ru-RU"/>
        </w:rPr>
        <w:t>номическое</w:t>
      </w:r>
      <w:r w:rsidR="00961D7D" w:rsidRPr="00CF58E4">
        <w:rPr>
          <w:rFonts w:ascii="Times New Roman" w:eastAsia="Times New Roman" w:hAnsi="Times New Roman" w:cs="Times New Roman"/>
          <w:spacing w:val="-2"/>
          <w:sz w:val="28"/>
          <w:szCs w:val="28"/>
          <w:lang w:eastAsia="ru-RU"/>
        </w:rPr>
        <w:t xml:space="preserve"> </w:t>
      </w:r>
      <w:r w:rsidR="00D43A4D">
        <w:rPr>
          <w:rFonts w:ascii="Times New Roman" w:eastAsia="Times New Roman" w:hAnsi="Times New Roman" w:cs="Times New Roman"/>
          <w:spacing w:val="-2"/>
          <w:sz w:val="28"/>
          <w:szCs w:val="28"/>
          <w:lang w:eastAsia="ru-RU"/>
        </w:rPr>
        <w:t>освобождение</w:t>
      </w:r>
      <w:r w:rsidR="00961D7D" w:rsidRPr="00CF58E4">
        <w:rPr>
          <w:rFonts w:ascii="Times New Roman" w:eastAsia="Times New Roman" w:hAnsi="Times New Roman" w:cs="Times New Roman"/>
          <w:spacing w:val="-2"/>
          <w:sz w:val="28"/>
          <w:szCs w:val="28"/>
          <w:lang w:eastAsia="ru-RU"/>
        </w:rPr>
        <w:t xml:space="preserve"> от внешних обстоятельств</w:t>
      </w:r>
      <w:r w:rsidR="002C74DD" w:rsidRPr="00CF58E4">
        <w:rPr>
          <w:rFonts w:ascii="Times New Roman" w:eastAsia="Times New Roman" w:hAnsi="Times New Roman" w:cs="Times New Roman"/>
          <w:spacing w:val="-2"/>
          <w:sz w:val="28"/>
          <w:szCs w:val="28"/>
          <w:lang w:eastAsia="ru-RU"/>
        </w:rPr>
        <w:t>, препя</w:t>
      </w:r>
      <w:r w:rsidR="00E60B4C" w:rsidRPr="00CF58E4">
        <w:rPr>
          <w:rFonts w:ascii="Times New Roman" w:eastAsia="Times New Roman" w:hAnsi="Times New Roman" w:cs="Times New Roman"/>
          <w:spacing w:val="-2"/>
          <w:sz w:val="28"/>
          <w:szCs w:val="28"/>
          <w:lang w:eastAsia="ru-RU"/>
        </w:rPr>
        <w:t>т</w:t>
      </w:r>
      <w:r w:rsidR="002C74DD" w:rsidRPr="00CF58E4">
        <w:rPr>
          <w:rFonts w:ascii="Times New Roman" w:eastAsia="Times New Roman" w:hAnsi="Times New Roman" w:cs="Times New Roman"/>
          <w:spacing w:val="-2"/>
          <w:sz w:val="28"/>
          <w:szCs w:val="28"/>
          <w:lang w:eastAsia="ru-RU"/>
        </w:rPr>
        <w:t>ствовавших</w:t>
      </w:r>
      <w:r w:rsidR="00E60B4C" w:rsidRPr="00CF58E4">
        <w:rPr>
          <w:rFonts w:ascii="Times New Roman" w:eastAsia="Times New Roman" w:hAnsi="Times New Roman" w:cs="Times New Roman"/>
          <w:spacing w:val="-2"/>
          <w:sz w:val="28"/>
          <w:szCs w:val="28"/>
          <w:lang w:eastAsia="ru-RU"/>
        </w:rPr>
        <w:t xml:space="preserve"> церковной миссии,</w:t>
      </w:r>
      <w:r w:rsidR="00961D7D" w:rsidRPr="00CF58E4">
        <w:rPr>
          <w:rFonts w:ascii="Times New Roman" w:eastAsia="Times New Roman" w:hAnsi="Times New Roman" w:cs="Times New Roman"/>
          <w:spacing w:val="-2"/>
          <w:sz w:val="28"/>
          <w:szCs w:val="28"/>
          <w:lang w:eastAsia="ru-RU"/>
        </w:rPr>
        <w:t xml:space="preserve"> </w:t>
      </w:r>
      <w:r w:rsidR="00D43A4D">
        <w:rPr>
          <w:rFonts w:ascii="Times New Roman" w:eastAsia="Times New Roman" w:hAnsi="Times New Roman" w:cs="Times New Roman"/>
          <w:spacing w:val="-2"/>
          <w:sz w:val="28"/>
          <w:szCs w:val="28"/>
          <w:lang w:eastAsia="ru-RU"/>
        </w:rPr>
        <w:t>дополнялось мерами</w:t>
      </w:r>
      <w:r w:rsidR="00961D7D" w:rsidRPr="00CF58E4">
        <w:rPr>
          <w:rFonts w:ascii="Times New Roman" w:eastAsia="Times New Roman" w:hAnsi="Times New Roman" w:cs="Times New Roman"/>
          <w:spacing w:val="-2"/>
          <w:sz w:val="28"/>
          <w:szCs w:val="28"/>
          <w:lang w:eastAsia="ru-RU"/>
        </w:rPr>
        <w:t xml:space="preserve"> по устранению </w:t>
      </w:r>
      <w:r w:rsidR="00E60B4C" w:rsidRPr="00CF58E4">
        <w:rPr>
          <w:rFonts w:ascii="Times New Roman" w:eastAsia="Times New Roman" w:hAnsi="Times New Roman" w:cs="Times New Roman"/>
          <w:spacing w:val="-2"/>
          <w:sz w:val="28"/>
          <w:szCs w:val="28"/>
          <w:lang w:eastAsia="ru-RU"/>
        </w:rPr>
        <w:t xml:space="preserve">препятствий </w:t>
      </w:r>
      <w:r w:rsidR="00961D7D" w:rsidRPr="00CF58E4">
        <w:rPr>
          <w:rFonts w:ascii="Times New Roman" w:eastAsia="Times New Roman" w:hAnsi="Times New Roman" w:cs="Times New Roman"/>
          <w:spacing w:val="-2"/>
          <w:sz w:val="28"/>
          <w:szCs w:val="28"/>
          <w:lang w:eastAsia="ru-RU"/>
        </w:rPr>
        <w:t>внутренних</w:t>
      </w:r>
      <w:r w:rsidR="00CF58E4">
        <w:rPr>
          <w:rFonts w:ascii="Times New Roman" w:eastAsia="Times New Roman" w:hAnsi="Times New Roman" w:cs="Times New Roman"/>
          <w:spacing w:val="-2"/>
          <w:sz w:val="28"/>
          <w:szCs w:val="28"/>
          <w:lang w:eastAsia="ru-RU"/>
        </w:rPr>
        <w:t>, связанных с</w:t>
      </w:r>
      <w:r w:rsidR="00D43A4D">
        <w:rPr>
          <w:rFonts w:ascii="Times New Roman" w:eastAsia="Times New Roman" w:hAnsi="Times New Roman" w:cs="Times New Roman"/>
          <w:spacing w:val="-2"/>
          <w:sz w:val="28"/>
          <w:szCs w:val="28"/>
          <w:lang w:eastAsia="ru-RU"/>
        </w:rPr>
        <w:t xml:space="preserve"> длительным</w:t>
      </w:r>
      <w:r w:rsidR="00CF58E4">
        <w:rPr>
          <w:rFonts w:ascii="Times New Roman" w:eastAsia="Times New Roman" w:hAnsi="Times New Roman" w:cs="Times New Roman"/>
          <w:spacing w:val="-2"/>
          <w:sz w:val="28"/>
          <w:szCs w:val="28"/>
          <w:lang w:eastAsia="ru-RU"/>
        </w:rPr>
        <w:t xml:space="preserve"> польско-униатским культурным и религиозным воздействием на семейный быт и церковные традиции духовного сословия и мирян.</w:t>
      </w:r>
      <w:r w:rsidR="00D905DF" w:rsidRPr="00D905DF">
        <w:rPr>
          <w:rFonts w:ascii="Times New Roman" w:eastAsia="Times New Roman" w:hAnsi="Times New Roman" w:cs="Times New Roman"/>
          <w:spacing w:val="-2"/>
          <w:sz w:val="28"/>
          <w:szCs w:val="28"/>
          <w:lang w:eastAsia="ru-RU"/>
        </w:rPr>
        <w:t xml:space="preserve"> </w:t>
      </w:r>
      <w:r w:rsidR="00D905DF">
        <w:rPr>
          <w:rFonts w:ascii="Times New Roman" w:eastAsia="Times New Roman" w:hAnsi="Times New Roman" w:cs="Times New Roman"/>
          <w:spacing w:val="-2"/>
          <w:sz w:val="28"/>
          <w:szCs w:val="28"/>
          <w:lang w:eastAsia="ru-RU"/>
        </w:rPr>
        <w:t>Митрополит Иосиф (Семашко) воссоединил униатов</w:t>
      </w:r>
      <w:r w:rsidR="00AF58F5">
        <w:rPr>
          <w:rFonts w:ascii="Times New Roman" w:eastAsia="Times New Roman" w:hAnsi="Times New Roman" w:cs="Times New Roman"/>
          <w:spacing w:val="-2"/>
          <w:sz w:val="28"/>
          <w:szCs w:val="28"/>
          <w:lang w:eastAsia="ru-RU"/>
        </w:rPr>
        <w:t xml:space="preserve"> с Православием, освободив</w:t>
      </w:r>
      <w:r w:rsidR="003D2752">
        <w:rPr>
          <w:rFonts w:ascii="Times New Roman" w:eastAsia="Times New Roman" w:hAnsi="Times New Roman" w:cs="Times New Roman"/>
          <w:spacing w:val="-2"/>
          <w:sz w:val="28"/>
          <w:szCs w:val="28"/>
          <w:lang w:eastAsia="ru-RU"/>
        </w:rPr>
        <w:t xml:space="preserve"> их из-под власти Рима. М.Н. Муравьев закрепил дело воссоединения мерами социально-экономическими и культурными</w:t>
      </w:r>
      <w:r w:rsidR="00151648">
        <w:rPr>
          <w:rFonts w:ascii="Times New Roman" w:eastAsia="Times New Roman" w:hAnsi="Times New Roman" w:cs="Times New Roman"/>
          <w:spacing w:val="-2"/>
          <w:sz w:val="28"/>
          <w:szCs w:val="28"/>
          <w:lang w:eastAsia="ru-RU"/>
        </w:rPr>
        <w:t>, начав тем самым новый этап в истории «</w:t>
      </w:r>
      <w:proofErr w:type="gramStart"/>
      <w:r w:rsidR="00151648">
        <w:rPr>
          <w:rFonts w:ascii="Times New Roman" w:eastAsia="Times New Roman" w:hAnsi="Times New Roman" w:cs="Times New Roman"/>
          <w:spacing w:val="-2"/>
          <w:sz w:val="28"/>
          <w:szCs w:val="28"/>
          <w:lang w:eastAsia="ru-RU"/>
        </w:rPr>
        <w:t>западно-русского</w:t>
      </w:r>
      <w:proofErr w:type="gramEnd"/>
      <w:r w:rsidR="00151648">
        <w:rPr>
          <w:rFonts w:ascii="Times New Roman" w:eastAsia="Times New Roman" w:hAnsi="Times New Roman" w:cs="Times New Roman"/>
          <w:spacing w:val="-2"/>
          <w:sz w:val="28"/>
          <w:szCs w:val="28"/>
          <w:lang w:eastAsia="ru-RU"/>
        </w:rPr>
        <w:t xml:space="preserve"> возрождения» Северо-Западного края</w:t>
      </w:r>
      <w:r w:rsidR="003D2752">
        <w:rPr>
          <w:rFonts w:ascii="Times New Roman" w:eastAsia="Times New Roman" w:hAnsi="Times New Roman" w:cs="Times New Roman"/>
          <w:spacing w:val="-2"/>
          <w:sz w:val="28"/>
          <w:szCs w:val="28"/>
          <w:lang w:eastAsia="ru-RU"/>
        </w:rPr>
        <w:t>.</w:t>
      </w:r>
      <w:r w:rsidR="00D905DF">
        <w:rPr>
          <w:rFonts w:ascii="Times New Roman" w:eastAsia="Times New Roman" w:hAnsi="Times New Roman" w:cs="Times New Roman"/>
          <w:spacing w:val="-2"/>
          <w:sz w:val="28"/>
          <w:szCs w:val="28"/>
          <w:lang w:eastAsia="ru-RU"/>
        </w:rPr>
        <w:t xml:space="preserve">   </w:t>
      </w:r>
    </w:p>
    <w:p w:rsidR="00CF58E4" w:rsidRPr="00CF58E4" w:rsidRDefault="00CF58E4" w:rsidP="00CF58E4">
      <w:pPr>
        <w:spacing w:after="0" w:line="240" w:lineRule="auto"/>
        <w:ind w:firstLine="454"/>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961D7D" w:rsidRPr="00CF58E4">
        <w:rPr>
          <w:rFonts w:ascii="Times New Roman" w:eastAsia="Times New Roman" w:hAnsi="Times New Roman" w:cs="Times New Roman"/>
          <w:spacing w:val="-2"/>
          <w:sz w:val="28"/>
          <w:szCs w:val="28"/>
          <w:lang w:eastAsia="ru-RU"/>
        </w:rPr>
        <w:t xml:space="preserve">     </w:t>
      </w:r>
    </w:p>
    <w:p w:rsidR="00B62D48" w:rsidRDefault="00B62D48" w:rsidP="00CF58E4">
      <w:pPr>
        <w:spacing w:after="0" w:line="240" w:lineRule="auto"/>
        <w:ind w:left="3540" w:firstLine="708"/>
        <w:jc w:val="both"/>
        <w:rPr>
          <w:rFonts w:ascii="Times New Roman" w:eastAsia="Times New Roman" w:hAnsi="Times New Roman" w:cs="Times New Roman"/>
          <w:b/>
          <w:i/>
          <w:spacing w:val="-2"/>
          <w:sz w:val="28"/>
          <w:szCs w:val="28"/>
          <w:lang w:eastAsia="ru-RU"/>
        </w:rPr>
      </w:pPr>
      <w:r w:rsidRPr="00B62D48">
        <w:rPr>
          <w:rFonts w:ascii="Times New Roman" w:eastAsia="Times New Roman" w:hAnsi="Times New Roman" w:cs="Times New Roman"/>
          <w:b/>
          <w:i/>
          <w:spacing w:val="-2"/>
          <w:sz w:val="28"/>
          <w:szCs w:val="28"/>
          <w:lang w:eastAsia="ru-RU"/>
        </w:rPr>
        <w:t xml:space="preserve">Итоги. </w:t>
      </w:r>
    </w:p>
    <w:p w:rsidR="006D10C7" w:rsidRPr="00B62D48" w:rsidRDefault="006D10C7" w:rsidP="00B62D48">
      <w:pPr>
        <w:spacing w:after="0" w:line="240" w:lineRule="auto"/>
        <w:ind w:left="2832" w:firstLine="708"/>
        <w:jc w:val="both"/>
        <w:rPr>
          <w:rFonts w:ascii="Times New Roman" w:eastAsia="Times New Roman" w:hAnsi="Times New Roman" w:cs="Times New Roman"/>
          <w:b/>
          <w:i/>
          <w:spacing w:val="-2"/>
          <w:sz w:val="28"/>
          <w:szCs w:val="28"/>
          <w:lang w:eastAsia="ru-RU"/>
        </w:rPr>
      </w:pPr>
    </w:p>
    <w:p w:rsidR="005E3A89" w:rsidRDefault="00C97292" w:rsidP="00753F79">
      <w:pPr>
        <w:spacing w:after="0" w:line="240" w:lineRule="auto"/>
        <w:ind w:firstLine="454"/>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Политика «обрусения» Северо-Западного края, призванная закрепить результаты победы над польским сепаратизмом, нашла свое воплощении в системе взаимосвязанных реформ М.Н. Муравьева</w:t>
      </w:r>
      <w:r w:rsidR="00621A07">
        <w:rPr>
          <w:rFonts w:ascii="Times New Roman" w:eastAsia="Times New Roman" w:hAnsi="Times New Roman" w:cs="Times New Roman"/>
          <w:spacing w:val="-2"/>
          <w:sz w:val="28"/>
          <w:szCs w:val="28"/>
          <w:lang w:eastAsia="ru-RU"/>
        </w:rPr>
        <w:t>, направлен</w:t>
      </w:r>
      <w:r w:rsidR="00F9379A">
        <w:rPr>
          <w:rFonts w:ascii="Times New Roman" w:eastAsia="Times New Roman" w:hAnsi="Times New Roman" w:cs="Times New Roman"/>
          <w:spacing w:val="-2"/>
          <w:sz w:val="28"/>
          <w:szCs w:val="28"/>
          <w:lang w:eastAsia="ru-RU"/>
        </w:rPr>
        <w:t>ных на защиту</w:t>
      </w:r>
      <w:r w:rsidR="00621A07">
        <w:rPr>
          <w:rFonts w:ascii="Times New Roman" w:eastAsia="Times New Roman" w:hAnsi="Times New Roman" w:cs="Times New Roman"/>
          <w:spacing w:val="-2"/>
          <w:sz w:val="28"/>
          <w:szCs w:val="28"/>
          <w:lang w:eastAsia="ru-RU"/>
        </w:rPr>
        <w:t xml:space="preserve"> </w:t>
      </w:r>
      <w:r w:rsidR="004F0F7B">
        <w:rPr>
          <w:rFonts w:ascii="Times New Roman" w:eastAsia="Times New Roman" w:hAnsi="Times New Roman" w:cs="Times New Roman"/>
          <w:spacing w:val="-2"/>
          <w:sz w:val="28"/>
          <w:szCs w:val="28"/>
          <w:lang w:eastAsia="ru-RU"/>
        </w:rPr>
        <w:t>социально-</w:t>
      </w:r>
      <w:r w:rsidR="00621A07">
        <w:rPr>
          <w:rFonts w:ascii="Times New Roman" w:eastAsia="Times New Roman" w:hAnsi="Times New Roman" w:cs="Times New Roman"/>
          <w:spacing w:val="-2"/>
          <w:sz w:val="28"/>
          <w:szCs w:val="28"/>
          <w:lang w:eastAsia="ru-RU"/>
        </w:rPr>
        <w:t xml:space="preserve">экономических </w:t>
      </w:r>
      <w:r w:rsidR="00F9379A">
        <w:rPr>
          <w:rFonts w:ascii="Times New Roman" w:eastAsia="Times New Roman" w:hAnsi="Times New Roman" w:cs="Times New Roman"/>
          <w:spacing w:val="-2"/>
          <w:sz w:val="28"/>
          <w:szCs w:val="28"/>
          <w:lang w:eastAsia="ru-RU"/>
        </w:rPr>
        <w:t>и этнокультурных</w:t>
      </w:r>
      <w:r w:rsidR="00621A07">
        <w:rPr>
          <w:rFonts w:ascii="Times New Roman" w:eastAsia="Times New Roman" w:hAnsi="Times New Roman" w:cs="Times New Roman"/>
          <w:spacing w:val="-2"/>
          <w:sz w:val="28"/>
          <w:szCs w:val="28"/>
          <w:lang w:eastAsia="ru-RU"/>
        </w:rPr>
        <w:t xml:space="preserve"> </w:t>
      </w:r>
      <w:r w:rsidR="00F9379A">
        <w:rPr>
          <w:rFonts w:ascii="Times New Roman" w:eastAsia="Times New Roman" w:hAnsi="Times New Roman" w:cs="Times New Roman"/>
          <w:spacing w:val="-2"/>
          <w:sz w:val="28"/>
          <w:szCs w:val="28"/>
          <w:lang w:eastAsia="ru-RU"/>
        </w:rPr>
        <w:t xml:space="preserve">интересов </w:t>
      </w:r>
      <w:proofErr w:type="gramStart"/>
      <w:r w:rsidR="004F0F7B">
        <w:rPr>
          <w:rFonts w:ascii="Times New Roman" w:eastAsia="Times New Roman" w:hAnsi="Times New Roman" w:cs="Times New Roman"/>
          <w:spacing w:val="-2"/>
          <w:sz w:val="28"/>
          <w:szCs w:val="28"/>
          <w:lang w:eastAsia="ru-RU"/>
        </w:rPr>
        <w:t>западно-</w:t>
      </w:r>
      <w:r w:rsidR="00621A07">
        <w:rPr>
          <w:rFonts w:ascii="Times New Roman" w:eastAsia="Times New Roman" w:hAnsi="Times New Roman" w:cs="Times New Roman"/>
          <w:spacing w:val="-2"/>
          <w:sz w:val="28"/>
          <w:szCs w:val="28"/>
          <w:lang w:eastAsia="ru-RU"/>
        </w:rPr>
        <w:t>русского</w:t>
      </w:r>
      <w:proofErr w:type="gramEnd"/>
      <w:r w:rsidR="00621A07">
        <w:rPr>
          <w:rFonts w:ascii="Times New Roman" w:eastAsia="Times New Roman" w:hAnsi="Times New Roman" w:cs="Times New Roman"/>
          <w:spacing w:val="-2"/>
          <w:sz w:val="28"/>
          <w:szCs w:val="28"/>
          <w:lang w:eastAsia="ru-RU"/>
        </w:rPr>
        <w:t xml:space="preserve"> крестьянского населения</w:t>
      </w:r>
      <w:r>
        <w:rPr>
          <w:rFonts w:ascii="Times New Roman" w:eastAsia="Times New Roman" w:hAnsi="Times New Roman" w:cs="Times New Roman"/>
          <w:spacing w:val="-2"/>
          <w:sz w:val="28"/>
          <w:szCs w:val="28"/>
          <w:lang w:eastAsia="ru-RU"/>
        </w:rPr>
        <w:t>. Важной составной частью этих реформ, направленных на ускорение процессов</w:t>
      </w:r>
      <w:r w:rsidR="00CD50B6">
        <w:rPr>
          <w:rFonts w:ascii="Times New Roman" w:eastAsia="Times New Roman" w:hAnsi="Times New Roman" w:cs="Times New Roman"/>
          <w:spacing w:val="-2"/>
          <w:sz w:val="28"/>
          <w:szCs w:val="28"/>
          <w:lang w:eastAsia="ru-RU"/>
        </w:rPr>
        <w:t xml:space="preserve"> деколонизации и</w:t>
      </w:r>
      <w:r>
        <w:rPr>
          <w:rFonts w:ascii="Times New Roman" w:eastAsia="Times New Roman" w:hAnsi="Times New Roman" w:cs="Times New Roman"/>
          <w:spacing w:val="-2"/>
          <w:sz w:val="28"/>
          <w:szCs w:val="28"/>
          <w:lang w:eastAsia="ru-RU"/>
        </w:rPr>
        <w:t xml:space="preserve"> интеграции края в состав России</w:t>
      </w:r>
      <w:r w:rsidR="00714B56">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 xml:space="preserve"> стали преобразования </w:t>
      </w:r>
      <w:r w:rsidR="00714B56">
        <w:rPr>
          <w:rFonts w:ascii="Times New Roman" w:eastAsia="Times New Roman" w:hAnsi="Times New Roman" w:cs="Times New Roman"/>
          <w:spacing w:val="-2"/>
          <w:sz w:val="28"/>
          <w:szCs w:val="28"/>
          <w:lang w:eastAsia="ru-RU"/>
        </w:rPr>
        <w:t>в области церковной жизни. Предпринятые</w:t>
      </w:r>
      <w:r w:rsidR="00CD50B6">
        <w:rPr>
          <w:rFonts w:ascii="Times New Roman" w:eastAsia="Times New Roman" w:hAnsi="Times New Roman" w:cs="Times New Roman"/>
          <w:spacing w:val="-2"/>
          <w:sz w:val="28"/>
          <w:szCs w:val="28"/>
          <w:lang w:eastAsia="ru-RU"/>
        </w:rPr>
        <w:t xml:space="preserve"> правительством</w:t>
      </w:r>
      <w:r w:rsidR="00714B56">
        <w:rPr>
          <w:rFonts w:ascii="Times New Roman" w:eastAsia="Times New Roman" w:hAnsi="Times New Roman" w:cs="Times New Roman"/>
          <w:spacing w:val="-2"/>
          <w:sz w:val="28"/>
          <w:szCs w:val="28"/>
          <w:lang w:eastAsia="ru-RU"/>
        </w:rPr>
        <w:t xml:space="preserve"> меры</w:t>
      </w:r>
      <w:r w:rsidR="00B44A22">
        <w:rPr>
          <w:rFonts w:ascii="Times New Roman" w:eastAsia="Times New Roman" w:hAnsi="Times New Roman" w:cs="Times New Roman"/>
          <w:spacing w:val="-2"/>
          <w:sz w:val="28"/>
          <w:szCs w:val="28"/>
          <w:lang w:eastAsia="ru-RU"/>
        </w:rPr>
        <w:t xml:space="preserve"> привели к коренным</w:t>
      </w:r>
      <w:r w:rsidR="00753F79">
        <w:rPr>
          <w:rFonts w:ascii="Times New Roman" w:eastAsia="Times New Roman" w:hAnsi="Times New Roman" w:cs="Times New Roman"/>
          <w:spacing w:val="-2"/>
          <w:sz w:val="28"/>
          <w:szCs w:val="28"/>
          <w:lang w:eastAsia="ru-RU"/>
        </w:rPr>
        <w:t xml:space="preserve"> изме</w:t>
      </w:r>
      <w:r w:rsidR="00753F79" w:rsidRPr="00753F79">
        <w:rPr>
          <w:rFonts w:ascii="Times New Roman" w:eastAsia="Times New Roman" w:hAnsi="Times New Roman" w:cs="Times New Roman"/>
          <w:spacing w:val="-2"/>
          <w:sz w:val="28"/>
          <w:szCs w:val="28"/>
          <w:lang w:eastAsia="ru-RU"/>
        </w:rPr>
        <w:t>нения</w:t>
      </w:r>
      <w:r w:rsidR="00B44A22">
        <w:rPr>
          <w:rFonts w:ascii="Times New Roman" w:eastAsia="Times New Roman" w:hAnsi="Times New Roman" w:cs="Times New Roman"/>
          <w:spacing w:val="-2"/>
          <w:sz w:val="28"/>
          <w:szCs w:val="28"/>
          <w:lang w:eastAsia="ru-RU"/>
        </w:rPr>
        <w:t>м</w:t>
      </w:r>
      <w:r w:rsidR="00753F79" w:rsidRPr="00753F79">
        <w:rPr>
          <w:rFonts w:ascii="Times New Roman" w:eastAsia="Times New Roman" w:hAnsi="Times New Roman" w:cs="Times New Roman"/>
          <w:spacing w:val="-2"/>
          <w:sz w:val="28"/>
          <w:szCs w:val="28"/>
          <w:lang w:eastAsia="ru-RU"/>
        </w:rPr>
        <w:t xml:space="preserve"> в положени</w:t>
      </w:r>
      <w:r w:rsidR="00CD50B6">
        <w:rPr>
          <w:rFonts w:ascii="Times New Roman" w:eastAsia="Times New Roman" w:hAnsi="Times New Roman" w:cs="Times New Roman"/>
          <w:spacing w:val="-2"/>
          <w:sz w:val="28"/>
          <w:szCs w:val="28"/>
          <w:lang w:eastAsia="ru-RU"/>
        </w:rPr>
        <w:t>и</w:t>
      </w:r>
      <w:r w:rsidR="00753F79">
        <w:rPr>
          <w:rFonts w:ascii="Times New Roman" w:eastAsia="Times New Roman" w:hAnsi="Times New Roman" w:cs="Times New Roman"/>
          <w:spacing w:val="-2"/>
          <w:sz w:val="28"/>
          <w:szCs w:val="28"/>
          <w:lang w:eastAsia="ru-RU"/>
        </w:rPr>
        <w:t xml:space="preserve"> Православной церкви в Литве и </w:t>
      </w:r>
      <w:r w:rsidR="00753F79" w:rsidRPr="00753F79">
        <w:rPr>
          <w:rFonts w:ascii="Times New Roman" w:eastAsia="Times New Roman" w:hAnsi="Times New Roman" w:cs="Times New Roman"/>
          <w:spacing w:val="-2"/>
          <w:sz w:val="28"/>
          <w:szCs w:val="28"/>
          <w:lang w:eastAsia="ru-RU"/>
        </w:rPr>
        <w:t>Белоруссии, измени</w:t>
      </w:r>
      <w:r w:rsidR="00753F79">
        <w:rPr>
          <w:rFonts w:ascii="Times New Roman" w:eastAsia="Times New Roman" w:hAnsi="Times New Roman" w:cs="Times New Roman"/>
          <w:spacing w:val="-2"/>
          <w:sz w:val="28"/>
          <w:szCs w:val="28"/>
          <w:lang w:eastAsia="ru-RU"/>
        </w:rPr>
        <w:t>в те неблагоприятные социально-</w:t>
      </w:r>
      <w:r w:rsidR="00753F79" w:rsidRPr="00753F79">
        <w:rPr>
          <w:rFonts w:ascii="Times New Roman" w:eastAsia="Times New Roman" w:hAnsi="Times New Roman" w:cs="Times New Roman"/>
          <w:spacing w:val="-2"/>
          <w:sz w:val="28"/>
          <w:szCs w:val="28"/>
          <w:lang w:eastAsia="ru-RU"/>
        </w:rPr>
        <w:t>экономические и ад</w:t>
      </w:r>
      <w:r w:rsidR="00753F79">
        <w:rPr>
          <w:rFonts w:ascii="Times New Roman" w:eastAsia="Times New Roman" w:hAnsi="Times New Roman" w:cs="Times New Roman"/>
          <w:spacing w:val="-2"/>
          <w:sz w:val="28"/>
          <w:szCs w:val="28"/>
          <w:lang w:eastAsia="ru-RU"/>
        </w:rPr>
        <w:t>министративные условия, в кото</w:t>
      </w:r>
      <w:r w:rsidR="00753F79" w:rsidRPr="00753F79">
        <w:rPr>
          <w:rFonts w:ascii="Times New Roman" w:eastAsia="Times New Roman" w:hAnsi="Times New Roman" w:cs="Times New Roman"/>
          <w:spacing w:val="-2"/>
          <w:sz w:val="28"/>
          <w:szCs w:val="28"/>
          <w:lang w:eastAsia="ru-RU"/>
        </w:rPr>
        <w:t>рых находилось «г</w:t>
      </w:r>
      <w:r w:rsidR="00714B56">
        <w:rPr>
          <w:rFonts w:ascii="Times New Roman" w:eastAsia="Times New Roman" w:hAnsi="Times New Roman" w:cs="Times New Roman"/>
          <w:spacing w:val="-2"/>
          <w:sz w:val="28"/>
          <w:szCs w:val="28"/>
          <w:lang w:eastAsia="ru-RU"/>
        </w:rPr>
        <w:t>осподствующее</w:t>
      </w:r>
      <w:r w:rsidR="00B62D48">
        <w:rPr>
          <w:rFonts w:ascii="Times New Roman" w:eastAsia="Times New Roman" w:hAnsi="Times New Roman" w:cs="Times New Roman"/>
          <w:spacing w:val="-2"/>
          <w:sz w:val="28"/>
          <w:szCs w:val="28"/>
          <w:lang w:eastAsia="ru-RU"/>
        </w:rPr>
        <w:t xml:space="preserve">» </w:t>
      </w:r>
      <w:r w:rsidR="00DC227C">
        <w:rPr>
          <w:rFonts w:ascii="Times New Roman" w:eastAsia="Times New Roman" w:hAnsi="Times New Roman" w:cs="Times New Roman"/>
          <w:spacing w:val="-2"/>
          <w:sz w:val="28"/>
          <w:szCs w:val="28"/>
          <w:lang w:eastAsia="ru-RU"/>
        </w:rPr>
        <w:t xml:space="preserve">русское </w:t>
      </w:r>
      <w:r w:rsidR="00270163">
        <w:rPr>
          <w:rFonts w:ascii="Times New Roman" w:eastAsia="Times New Roman" w:hAnsi="Times New Roman" w:cs="Times New Roman"/>
          <w:spacing w:val="-2"/>
          <w:sz w:val="28"/>
          <w:szCs w:val="28"/>
          <w:lang w:eastAsia="ru-RU"/>
        </w:rPr>
        <w:t>П</w:t>
      </w:r>
      <w:r w:rsidR="00714B56">
        <w:rPr>
          <w:rFonts w:ascii="Times New Roman" w:eastAsia="Times New Roman" w:hAnsi="Times New Roman" w:cs="Times New Roman"/>
          <w:spacing w:val="-2"/>
          <w:sz w:val="28"/>
          <w:szCs w:val="28"/>
          <w:lang w:eastAsia="ru-RU"/>
        </w:rPr>
        <w:t>равославие</w:t>
      </w:r>
      <w:r w:rsidR="00753F79">
        <w:rPr>
          <w:rFonts w:ascii="Times New Roman" w:eastAsia="Times New Roman" w:hAnsi="Times New Roman" w:cs="Times New Roman"/>
          <w:spacing w:val="-2"/>
          <w:sz w:val="28"/>
          <w:szCs w:val="28"/>
          <w:lang w:eastAsia="ru-RU"/>
        </w:rPr>
        <w:t xml:space="preserve">. </w:t>
      </w:r>
    </w:p>
    <w:p w:rsidR="00753F79" w:rsidRPr="00753F79" w:rsidRDefault="00753F79" w:rsidP="00753F79">
      <w:pPr>
        <w:spacing w:after="0" w:line="240" w:lineRule="auto"/>
        <w:ind w:firstLine="454"/>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Ре</w:t>
      </w:r>
      <w:r w:rsidRPr="00753F79">
        <w:rPr>
          <w:rFonts w:ascii="Times New Roman" w:eastAsia="Times New Roman" w:hAnsi="Times New Roman" w:cs="Times New Roman"/>
          <w:spacing w:val="-2"/>
          <w:sz w:val="28"/>
          <w:szCs w:val="28"/>
          <w:lang w:eastAsia="ru-RU"/>
        </w:rPr>
        <w:t>шения</w:t>
      </w:r>
      <w:r w:rsidR="00B62D48">
        <w:rPr>
          <w:rFonts w:ascii="Times New Roman" w:eastAsia="Times New Roman" w:hAnsi="Times New Roman" w:cs="Times New Roman"/>
          <w:spacing w:val="-2"/>
          <w:sz w:val="28"/>
          <w:szCs w:val="28"/>
          <w:lang w:eastAsia="ru-RU"/>
        </w:rPr>
        <w:t xml:space="preserve"> Западного комитета</w:t>
      </w:r>
      <w:r w:rsidRPr="00753F79">
        <w:rPr>
          <w:rFonts w:ascii="Times New Roman" w:eastAsia="Times New Roman" w:hAnsi="Times New Roman" w:cs="Times New Roman"/>
          <w:spacing w:val="-2"/>
          <w:sz w:val="28"/>
          <w:szCs w:val="28"/>
          <w:lang w:eastAsia="ru-RU"/>
        </w:rPr>
        <w:t>,</w:t>
      </w:r>
      <w:r w:rsidR="00B62D48">
        <w:rPr>
          <w:rFonts w:ascii="Times New Roman" w:eastAsia="Times New Roman" w:hAnsi="Times New Roman" w:cs="Times New Roman"/>
          <w:spacing w:val="-2"/>
          <w:sz w:val="28"/>
          <w:szCs w:val="28"/>
          <w:lang w:eastAsia="ru-RU"/>
        </w:rPr>
        <w:t xml:space="preserve"> инициированные</w:t>
      </w:r>
      <w:r w:rsidRPr="00753F79">
        <w:rPr>
          <w:rFonts w:ascii="Times New Roman" w:eastAsia="Times New Roman" w:hAnsi="Times New Roman" w:cs="Times New Roman"/>
          <w:spacing w:val="-2"/>
          <w:sz w:val="28"/>
          <w:szCs w:val="28"/>
          <w:lang w:eastAsia="ru-RU"/>
        </w:rPr>
        <w:t xml:space="preserve"> </w:t>
      </w:r>
      <w:proofErr w:type="spellStart"/>
      <w:r>
        <w:rPr>
          <w:rFonts w:ascii="Times New Roman" w:eastAsia="Times New Roman" w:hAnsi="Times New Roman" w:cs="Times New Roman"/>
          <w:spacing w:val="-2"/>
          <w:sz w:val="28"/>
          <w:szCs w:val="28"/>
          <w:lang w:eastAsia="ru-RU"/>
        </w:rPr>
        <w:t>виленским</w:t>
      </w:r>
      <w:proofErr w:type="spellEnd"/>
      <w:r>
        <w:rPr>
          <w:rFonts w:ascii="Times New Roman" w:eastAsia="Times New Roman" w:hAnsi="Times New Roman" w:cs="Times New Roman"/>
          <w:spacing w:val="-2"/>
          <w:sz w:val="28"/>
          <w:szCs w:val="28"/>
          <w:lang w:eastAsia="ru-RU"/>
        </w:rPr>
        <w:t xml:space="preserve"> генерал-губернатором, </w:t>
      </w:r>
      <w:r w:rsidRPr="00753F79">
        <w:rPr>
          <w:rFonts w:ascii="Times New Roman" w:eastAsia="Times New Roman" w:hAnsi="Times New Roman" w:cs="Times New Roman"/>
          <w:spacing w:val="-2"/>
          <w:sz w:val="28"/>
          <w:szCs w:val="28"/>
          <w:lang w:eastAsia="ru-RU"/>
        </w:rPr>
        <w:t>упразднили отношен</w:t>
      </w:r>
      <w:r>
        <w:rPr>
          <w:rFonts w:ascii="Times New Roman" w:eastAsia="Times New Roman" w:hAnsi="Times New Roman" w:cs="Times New Roman"/>
          <w:spacing w:val="-2"/>
          <w:sz w:val="28"/>
          <w:szCs w:val="28"/>
          <w:lang w:eastAsia="ru-RU"/>
        </w:rPr>
        <w:t xml:space="preserve">ия материальной зависимости </w:t>
      </w:r>
      <w:r w:rsidRPr="00753F79">
        <w:rPr>
          <w:rFonts w:ascii="Times New Roman" w:eastAsia="Times New Roman" w:hAnsi="Times New Roman" w:cs="Times New Roman"/>
          <w:spacing w:val="-2"/>
          <w:sz w:val="28"/>
          <w:szCs w:val="28"/>
          <w:lang w:eastAsia="ru-RU"/>
        </w:rPr>
        <w:t>и социального униж</w:t>
      </w:r>
      <w:r>
        <w:rPr>
          <w:rFonts w:ascii="Times New Roman" w:eastAsia="Times New Roman" w:hAnsi="Times New Roman" w:cs="Times New Roman"/>
          <w:spacing w:val="-2"/>
          <w:sz w:val="28"/>
          <w:szCs w:val="28"/>
          <w:lang w:eastAsia="ru-RU"/>
        </w:rPr>
        <w:t xml:space="preserve">ения, </w:t>
      </w:r>
      <w:r w:rsidR="00714B56">
        <w:rPr>
          <w:rFonts w:ascii="Times New Roman" w:eastAsia="Times New Roman" w:hAnsi="Times New Roman" w:cs="Times New Roman"/>
          <w:spacing w:val="-2"/>
          <w:sz w:val="28"/>
          <w:szCs w:val="28"/>
          <w:lang w:eastAsia="ru-RU"/>
        </w:rPr>
        <w:t>которые подрывали авторитет духовенства</w:t>
      </w:r>
      <w:r w:rsidR="005114DF">
        <w:rPr>
          <w:rFonts w:ascii="Times New Roman" w:eastAsia="Times New Roman" w:hAnsi="Times New Roman" w:cs="Times New Roman"/>
          <w:spacing w:val="-2"/>
          <w:sz w:val="28"/>
          <w:szCs w:val="28"/>
          <w:lang w:eastAsia="ru-RU"/>
        </w:rPr>
        <w:t xml:space="preserve"> и</w:t>
      </w:r>
      <w:r w:rsidR="00D52480">
        <w:rPr>
          <w:rFonts w:ascii="Times New Roman" w:eastAsia="Times New Roman" w:hAnsi="Times New Roman" w:cs="Times New Roman"/>
          <w:spacing w:val="-2"/>
          <w:sz w:val="28"/>
          <w:szCs w:val="28"/>
          <w:lang w:eastAsia="ru-RU"/>
        </w:rPr>
        <w:t xml:space="preserve"> негативно сказывали</w:t>
      </w:r>
      <w:r w:rsidR="005114DF">
        <w:rPr>
          <w:rFonts w:ascii="Times New Roman" w:eastAsia="Times New Roman" w:hAnsi="Times New Roman" w:cs="Times New Roman"/>
          <w:spacing w:val="-2"/>
          <w:sz w:val="28"/>
          <w:szCs w:val="28"/>
          <w:lang w:eastAsia="ru-RU"/>
        </w:rPr>
        <w:t>сь на его</w:t>
      </w:r>
      <w:r w:rsidR="00A01986">
        <w:rPr>
          <w:rFonts w:ascii="Times New Roman" w:eastAsia="Times New Roman" w:hAnsi="Times New Roman" w:cs="Times New Roman"/>
          <w:spacing w:val="-2"/>
          <w:sz w:val="28"/>
          <w:szCs w:val="28"/>
          <w:lang w:eastAsia="ru-RU"/>
        </w:rPr>
        <w:t xml:space="preserve"> социальном самочувствии.</w:t>
      </w:r>
      <w:r w:rsidR="005114DF">
        <w:rPr>
          <w:rFonts w:ascii="Times New Roman" w:eastAsia="Times New Roman" w:hAnsi="Times New Roman" w:cs="Times New Roman"/>
          <w:spacing w:val="-2"/>
          <w:sz w:val="28"/>
          <w:szCs w:val="28"/>
          <w:lang w:eastAsia="ru-RU"/>
        </w:rPr>
        <w:t xml:space="preserve"> </w:t>
      </w:r>
      <w:r w:rsidR="0018448B">
        <w:rPr>
          <w:rFonts w:ascii="Times New Roman" w:eastAsia="Times New Roman" w:hAnsi="Times New Roman" w:cs="Times New Roman"/>
          <w:spacing w:val="-2"/>
          <w:sz w:val="28"/>
          <w:szCs w:val="28"/>
          <w:lang w:eastAsia="ru-RU"/>
        </w:rPr>
        <w:t xml:space="preserve">Государство, взяв на себя </w:t>
      </w:r>
      <w:r w:rsidR="0018448B">
        <w:rPr>
          <w:rFonts w:ascii="Times New Roman" w:eastAsia="Times New Roman" w:hAnsi="Times New Roman" w:cs="Times New Roman"/>
          <w:spacing w:val="-2"/>
          <w:sz w:val="28"/>
          <w:szCs w:val="28"/>
          <w:lang w:eastAsia="ru-RU"/>
        </w:rPr>
        <w:lastRenderedPageBreak/>
        <w:t xml:space="preserve">расходы </w:t>
      </w:r>
      <w:r w:rsidR="00356A54">
        <w:rPr>
          <w:rFonts w:ascii="Times New Roman" w:eastAsia="Times New Roman" w:hAnsi="Times New Roman" w:cs="Times New Roman"/>
          <w:spacing w:val="-2"/>
          <w:sz w:val="28"/>
          <w:szCs w:val="28"/>
          <w:lang w:eastAsia="ru-RU"/>
        </w:rPr>
        <w:t>по</w:t>
      </w:r>
      <w:r w:rsidR="0018448B">
        <w:rPr>
          <w:rFonts w:ascii="Times New Roman" w:eastAsia="Times New Roman" w:hAnsi="Times New Roman" w:cs="Times New Roman"/>
          <w:spacing w:val="-2"/>
          <w:sz w:val="28"/>
          <w:szCs w:val="28"/>
          <w:lang w:eastAsia="ru-RU"/>
        </w:rPr>
        <w:t xml:space="preserve"> обеспечени</w:t>
      </w:r>
      <w:r w:rsidR="00356A54">
        <w:rPr>
          <w:rFonts w:ascii="Times New Roman" w:eastAsia="Times New Roman" w:hAnsi="Times New Roman" w:cs="Times New Roman"/>
          <w:spacing w:val="-2"/>
          <w:sz w:val="28"/>
          <w:szCs w:val="28"/>
          <w:lang w:eastAsia="ru-RU"/>
        </w:rPr>
        <w:t>ю экономической независимости духовенства от</w:t>
      </w:r>
      <w:r w:rsidR="002E5ACF">
        <w:rPr>
          <w:rFonts w:ascii="Times New Roman" w:eastAsia="Times New Roman" w:hAnsi="Times New Roman" w:cs="Times New Roman"/>
          <w:spacing w:val="-2"/>
          <w:sz w:val="28"/>
          <w:szCs w:val="28"/>
          <w:lang w:eastAsia="ru-RU"/>
        </w:rPr>
        <w:t xml:space="preserve"> подаяний</w:t>
      </w:r>
      <w:r w:rsidR="00356A54">
        <w:rPr>
          <w:rFonts w:ascii="Times New Roman" w:eastAsia="Times New Roman" w:hAnsi="Times New Roman" w:cs="Times New Roman"/>
          <w:spacing w:val="-2"/>
          <w:sz w:val="28"/>
          <w:szCs w:val="28"/>
          <w:lang w:eastAsia="ru-RU"/>
        </w:rPr>
        <w:t xml:space="preserve"> польских помещиков и </w:t>
      </w:r>
      <w:r w:rsidR="00DD2136">
        <w:rPr>
          <w:rFonts w:ascii="Times New Roman" w:eastAsia="Times New Roman" w:hAnsi="Times New Roman" w:cs="Times New Roman"/>
          <w:spacing w:val="-2"/>
          <w:sz w:val="28"/>
          <w:szCs w:val="28"/>
          <w:lang w:eastAsia="ru-RU"/>
        </w:rPr>
        <w:t xml:space="preserve">принудительного труда </w:t>
      </w:r>
      <w:r w:rsidR="00356A54">
        <w:rPr>
          <w:rFonts w:ascii="Times New Roman" w:eastAsia="Times New Roman" w:hAnsi="Times New Roman" w:cs="Times New Roman"/>
          <w:spacing w:val="-2"/>
          <w:sz w:val="28"/>
          <w:szCs w:val="28"/>
          <w:lang w:eastAsia="ru-RU"/>
        </w:rPr>
        <w:t>своих прихожан,</w:t>
      </w:r>
      <w:r>
        <w:rPr>
          <w:rFonts w:ascii="Times New Roman" w:eastAsia="Times New Roman" w:hAnsi="Times New Roman" w:cs="Times New Roman"/>
          <w:spacing w:val="-2"/>
          <w:sz w:val="28"/>
          <w:szCs w:val="28"/>
          <w:lang w:eastAsia="ru-RU"/>
        </w:rPr>
        <w:t xml:space="preserve"> </w:t>
      </w:r>
      <w:r w:rsidR="00356A54">
        <w:rPr>
          <w:rFonts w:ascii="Times New Roman" w:eastAsia="Times New Roman" w:hAnsi="Times New Roman" w:cs="Times New Roman"/>
          <w:spacing w:val="-2"/>
          <w:sz w:val="28"/>
          <w:szCs w:val="28"/>
          <w:lang w:eastAsia="ru-RU"/>
        </w:rPr>
        <w:t>создало</w:t>
      </w:r>
      <w:r w:rsidR="00C70864">
        <w:rPr>
          <w:rFonts w:ascii="Times New Roman" w:eastAsia="Times New Roman" w:hAnsi="Times New Roman" w:cs="Times New Roman"/>
          <w:spacing w:val="-2"/>
          <w:sz w:val="28"/>
          <w:szCs w:val="28"/>
          <w:lang w:eastAsia="ru-RU"/>
        </w:rPr>
        <w:t xml:space="preserve"> необходимые </w:t>
      </w:r>
      <w:r w:rsidRPr="00753F79">
        <w:rPr>
          <w:rFonts w:ascii="Times New Roman" w:eastAsia="Times New Roman" w:hAnsi="Times New Roman" w:cs="Times New Roman"/>
          <w:spacing w:val="-2"/>
          <w:sz w:val="28"/>
          <w:szCs w:val="28"/>
          <w:lang w:eastAsia="ru-RU"/>
        </w:rPr>
        <w:t>предпосылки для развития его</w:t>
      </w:r>
      <w:r>
        <w:rPr>
          <w:rFonts w:ascii="Times New Roman" w:eastAsia="Times New Roman" w:hAnsi="Times New Roman" w:cs="Times New Roman"/>
          <w:spacing w:val="-2"/>
          <w:sz w:val="28"/>
          <w:szCs w:val="28"/>
          <w:lang w:eastAsia="ru-RU"/>
        </w:rPr>
        <w:t xml:space="preserve"> </w:t>
      </w:r>
      <w:r w:rsidRPr="00753F79">
        <w:rPr>
          <w:rFonts w:ascii="Times New Roman" w:eastAsia="Times New Roman" w:hAnsi="Times New Roman" w:cs="Times New Roman"/>
          <w:spacing w:val="-2"/>
          <w:sz w:val="28"/>
          <w:szCs w:val="28"/>
          <w:lang w:eastAsia="ru-RU"/>
        </w:rPr>
        <w:t>пастырского служения, социальной и педагогической</w:t>
      </w:r>
      <w:r>
        <w:rPr>
          <w:rFonts w:ascii="Times New Roman" w:eastAsia="Times New Roman" w:hAnsi="Times New Roman" w:cs="Times New Roman"/>
          <w:spacing w:val="-2"/>
          <w:sz w:val="28"/>
          <w:szCs w:val="28"/>
          <w:lang w:eastAsia="ru-RU"/>
        </w:rPr>
        <w:t xml:space="preserve"> </w:t>
      </w:r>
      <w:r w:rsidRPr="00753F79">
        <w:rPr>
          <w:rFonts w:ascii="Times New Roman" w:eastAsia="Times New Roman" w:hAnsi="Times New Roman" w:cs="Times New Roman"/>
          <w:spacing w:val="-2"/>
          <w:sz w:val="28"/>
          <w:szCs w:val="28"/>
          <w:lang w:eastAsia="ru-RU"/>
        </w:rPr>
        <w:t>деятельности.</w:t>
      </w:r>
      <w:r w:rsidR="00E84A22">
        <w:rPr>
          <w:rFonts w:ascii="Times New Roman" w:eastAsia="Times New Roman" w:hAnsi="Times New Roman" w:cs="Times New Roman"/>
          <w:spacing w:val="-2"/>
          <w:sz w:val="28"/>
          <w:szCs w:val="28"/>
          <w:lang w:eastAsia="ru-RU"/>
        </w:rPr>
        <w:t xml:space="preserve">  </w:t>
      </w:r>
    </w:p>
    <w:p w:rsidR="00A66537" w:rsidRDefault="00753F79" w:rsidP="00163E59">
      <w:pPr>
        <w:spacing w:after="0" w:line="240" w:lineRule="auto"/>
        <w:ind w:firstLine="454"/>
        <w:jc w:val="both"/>
        <w:rPr>
          <w:rFonts w:ascii="Times New Roman" w:eastAsia="Times New Roman" w:hAnsi="Times New Roman" w:cs="Times New Roman"/>
          <w:spacing w:val="-2"/>
          <w:sz w:val="28"/>
          <w:szCs w:val="28"/>
          <w:lang w:eastAsia="ru-RU"/>
        </w:rPr>
      </w:pPr>
      <w:r w:rsidRPr="00753F79">
        <w:rPr>
          <w:rFonts w:ascii="Times New Roman" w:eastAsia="Times New Roman" w:hAnsi="Times New Roman" w:cs="Times New Roman"/>
          <w:spacing w:val="-2"/>
          <w:sz w:val="28"/>
          <w:szCs w:val="28"/>
          <w:lang w:eastAsia="ru-RU"/>
        </w:rPr>
        <w:t>Расширенное храмовое строительство</w:t>
      </w:r>
      <w:r w:rsidR="00163E59">
        <w:rPr>
          <w:rFonts w:ascii="Times New Roman" w:eastAsia="Times New Roman" w:hAnsi="Times New Roman" w:cs="Times New Roman"/>
          <w:spacing w:val="-2"/>
          <w:sz w:val="28"/>
          <w:szCs w:val="28"/>
          <w:lang w:eastAsia="ru-RU"/>
        </w:rPr>
        <w:t xml:space="preserve"> в традициях византийского и древнерусского церковного зодчества</w:t>
      </w:r>
      <w:r w:rsidRPr="00753F79">
        <w:rPr>
          <w:rFonts w:ascii="Times New Roman" w:eastAsia="Times New Roman" w:hAnsi="Times New Roman" w:cs="Times New Roman"/>
          <w:spacing w:val="-2"/>
          <w:sz w:val="28"/>
          <w:szCs w:val="28"/>
          <w:lang w:eastAsia="ru-RU"/>
        </w:rPr>
        <w:t>, активно</w:t>
      </w:r>
      <w:r>
        <w:rPr>
          <w:rFonts w:ascii="Times New Roman" w:eastAsia="Times New Roman" w:hAnsi="Times New Roman" w:cs="Times New Roman"/>
          <w:spacing w:val="-2"/>
          <w:sz w:val="28"/>
          <w:szCs w:val="28"/>
          <w:lang w:eastAsia="ru-RU"/>
        </w:rPr>
        <w:t xml:space="preserve"> </w:t>
      </w:r>
      <w:r w:rsidRPr="00753F79">
        <w:rPr>
          <w:rFonts w:ascii="Times New Roman" w:eastAsia="Times New Roman" w:hAnsi="Times New Roman" w:cs="Times New Roman"/>
          <w:spacing w:val="-2"/>
          <w:sz w:val="28"/>
          <w:szCs w:val="28"/>
          <w:lang w:eastAsia="ru-RU"/>
        </w:rPr>
        <w:t xml:space="preserve">продолженное </w:t>
      </w:r>
      <w:r>
        <w:rPr>
          <w:rFonts w:ascii="Times New Roman" w:eastAsia="Times New Roman" w:hAnsi="Times New Roman" w:cs="Times New Roman"/>
          <w:spacing w:val="-2"/>
          <w:sz w:val="28"/>
          <w:szCs w:val="28"/>
          <w:lang w:eastAsia="ru-RU"/>
        </w:rPr>
        <w:t xml:space="preserve">М.Н. Муравьевым, способствовало </w:t>
      </w:r>
      <w:r w:rsidR="00C13B7C">
        <w:rPr>
          <w:rFonts w:ascii="Times New Roman" w:eastAsia="Times New Roman" w:hAnsi="Times New Roman" w:cs="Times New Roman"/>
          <w:spacing w:val="-2"/>
          <w:sz w:val="28"/>
          <w:szCs w:val="28"/>
          <w:lang w:eastAsia="ru-RU"/>
        </w:rPr>
        <w:t>укреплению авторитета</w:t>
      </w:r>
      <w:r>
        <w:rPr>
          <w:rFonts w:ascii="Times New Roman" w:eastAsia="Times New Roman" w:hAnsi="Times New Roman" w:cs="Times New Roman"/>
          <w:spacing w:val="-2"/>
          <w:sz w:val="28"/>
          <w:szCs w:val="28"/>
          <w:lang w:eastAsia="ru-RU"/>
        </w:rPr>
        <w:t xml:space="preserve"> и религиозного влияния Право</w:t>
      </w:r>
      <w:r w:rsidRPr="00753F79">
        <w:rPr>
          <w:rFonts w:ascii="Times New Roman" w:eastAsia="Times New Roman" w:hAnsi="Times New Roman" w:cs="Times New Roman"/>
          <w:spacing w:val="-2"/>
          <w:sz w:val="28"/>
          <w:szCs w:val="28"/>
          <w:lang w:eastAsia="ru-RU"/>
        </w:rPr>
        <w:t>славной церкви на территории края.</w:t>
      </w:r>
      <w:r w:rsidR="00163E59" w:rsidRPr="00163E59">
        <w:t xml:space="preserve"> </w:t>
      </w:r>
      <w:r w:rsidR="00163E59">
        <w:rPr>
          <w:rFonts w:ascii="Times New Roman" w:eastAsia="Times New Roman" w:hAnsi="Times New Roman" w:cs="Times New Roman"/>
          <w:spacing w:val="-2"/>
          <w:sz w:val="28"/>
          <w:szCs w:val="28"/>
          <w:lang w:eastAsia="ru-RU"/>
        </w:rPr>
        <w:t xml:space="preserve">Сотрудничество </w:t>
      </w:r>
      <w:r w:rsidR="00163E59" w:rsidRPr="00163E59">
        <w:rPr>
          <w:rFonts w:ascii="Times New Roman" w:eastAsia="Times New Roman" w:hAnsi="Times New Roman" w:cs="Times New Roman"/>
          <w:spacing w:val="-2"/>
          <w:sz w:val="28"/>
          <w:szCs w:val="28"/>
          <w:lang w:eastAsia="ru-RU"/>
        </w:rPr>
        <w:t>М.Н. Муравьева с п</w:t>
      </w:r>
      <w:r w:rsidR="00163E59">
        <w:rPr>
          <w:rFonts w:ascii="Times New Roman" w:eastAsia="Times New Roman" w:hAnsi="Times New Roman" w:cs="Times New Roman"/>
          <w:spacing w:val="-2"/>
          <w:sz w:val="28"/>
          <w:szCs w:val="28"/>
          <w:lang w:eastAsia="ru-RU"/>
        </w:rPr>
        <w:t>равославным епископатом и, пре</w:t>
      </w:r>
      <w:r w:rsidR="00163E59" w:rsidRPr="00163E59">
        <w:rPr>
          <w:rFonts w:ascii="Times New Roman" w:eastAsia="Times New Roman" w:hAnsi="Times New Roman" w:cs="Times New Roman"/>
          <w:spacing w:val="-2"/>
          <w:sz w:val="28"/>
          <w:szCs w:val="28"/>
          <w:lang w:eastAsia="ru-RU"/>
        </w:rPr>
        <w:t>жде всего, с мит</w:t>
      </w:r>
      <w:r w:rsidR="00163E59">
        <w:rPr>
          <w:rFonts w:ascii="Times New Roman" w:eastAsia="Times New Roman" w:hAnsi="Times New Roman" w:cs="Times New Roman"/>
          <w:spacing w:val="-2"/>
          <w:sz w:val="28"/>
          <w:szCs w:val="28"/>
          <w:lang w:eastAsia="ru-RU"/>
        </w:rPr>
        <w:t xml:space="preserve">рополитом Литовским Иосифом </w:t>
      </w:r>
      <w:r w:rsidR="008C6E96">
        <w:rPr>
          <w:rFonts w:ascii="Times New Roman" w:eastAsia="Times New Roman" w:hAnsi="Times New Roman" w:cs="Times New Roman"/>
          <w:spacing w:val="-2"/>
          <w:sz w:val="28"/>
          <w:szCs w:val="28"/>
          <w:lang w:eastAsia="ru-RU"/>
        </w:rPr>
        <w:t>(</w:t>
      </w:r>
      <w:r w:rsidR="00163E59">
        <w:rPr>
          <w:rFonts w:ascii="Times New Roman" w:eastAsia="Times New Roman" w:hAnsi="Times New Roman" w:cs="Times New Roman"/>
          <w:spacing w:val="-2"/>
          <w:sz w:val="28"/>
          <w:szCs w:val="28"/>
          <w:lang w:eastAsia="ru-RU"/>
        </w:rPr>
        <w:t>Се</w:t>
      </w:r>
      <w:r w:rsidR="00163E59" w:rsidRPr="00163E59">
        <w:rPr>
          <w:rFonts w:ascii="Times New Roman" w:eastAsia="Times New Roman" w:hAnsi="Times New Roman" w:cs="Times New Roman"/>
          <w:spacing w:val="-2"/>
          <w:sz w:val="28"/>
          <w:szCs w:val="28"/>
          <w:lang w:eastAsia="ru-RU"/>
        </w:rPr>
        <w:t>машко</w:t>
      </w:r>
      <w:r w:rsidR="008C6E96">
        <w:rPr>
          <w:rFonts w:ascii="Times New Roman" w:eastAsia="Times New Roman" w:hAnsi="Times New Roman" w:cs="Times New Roman"/>
          <w:spacing w:val="-2"/>
          <w:sz w:val="28"/>
          <w:szCs w:val="28"/>
          <w:lang w:eastAsia="ru-RU"/>
        </w:rPr>
        <w:t>)</w:t>
      </w:r>
      <w:r w:rsidR="00163E59" w:rsidRPr="00163E59">
        <w:rPr>
          <w:rFonts w:ascii="Times New Roman" w:eastAsia="Times New Roman" w:hAnsi="Times New Roman" w:cs="Times New Roman"/>
          <w:spacing w:val="-2"/>
          <w:sz w:val="28"/>
          <w:szCs w:val="28"/>
          <w:lang w:eastAsia="ru-RU"/>
        </w:rPr>
        <w:t>, ускорило п</w:t>
      </w:r>
      <w:r w:rsidR="00163E59">
        <w:rPr>
          <w:rFonts w:ascii="Times New Roman" w:eastAsia="Times New Roman" w:hAnsi="Times New Roman" w:cs="Times New Roman"/>
          <w:spacing w:val="-2"/>
          <w:sz w:val="28"/>
          <w:szCs w:val="28"/>
          <w:lang w:eastAsia="ru-RU"/>
        </w:rPr>
        <w:t>роцесс изживания униатских обы</w:t>
      </w:r>
      <w:r w:rsidR="00163E59" w:rsidRPr="00163E59">
        <w:rPr>
          <w:rFonts w:ascii="Times New Roman" w:eastAsia="Times New Roman" w:hAnsi="Times New Roman" w:cs="Times New Roman"/>
          <w:spacing w:val="-2"/>
          <w:sz w:val="28"/>
          <w:szCs w:val="28"/>
          <w:lang w:eastAsia="ru-RU"/>
        </w:rPr>
        <w:t>чаев среди прихо</w:t>
      </w:r>
      <w:r w:rsidR="00163E59">
        <w:rPr>
          <w:rFonts w:ascii="Times New Roman" w:eastAsia="Times New Roman" w:hAnsi="Times New Roman" w:cs="Times New Roman"/>
          <w:spacing w:val="-2"/>
          <w:sz w:val="28"/>
          <w:szCs w:val="28"/>
          <w:lang w:eastAsia="ru-RU"/>
        </w:rPr>
        <w:t>жан, и польских</w:t>
      </w:r>
      <w:r w:rsidR="008C014B">
        <w:rPr>
          <w:rFonts w:ascii="Times New Roman" w:eastAsia="Times New Roman" w:hAnsi="Times New Roman" w:cs="Times New Roman"/>
          <w:spacing w:val="-2"/>
          <w:sz w:val="28"/>
          <w:szCs w:val="28"/>
          <w:lang w:eastAsia="ru-RU"/>
        </w:rPr>
        <w:t xml:space="preserve"> культурных</w:t>
      </w:r>
      <w:r w:rsidR="00163E59">
        <w:rPr>
          <w:rFonts w:ascii="Times New Roman" w:eastAsia="Times New Roman" w:hAnsi="Times New Roman" w:cs="Times New Roman"/>
          <w:spacing w:val="-2"/>
          <w:sz w:val="28"/>
          <w:szCs w:val="28"/>
          <w:lang w:eastAsia="ru-RU"/>
        </w:rPr>
        <w:t xml:space="preserve"> традиций в </w:t>
      </w:r>
      <w:r w:rsidR="008C014B">
        <w:rPr>
          <w:rFonts w:ascii="Times New Roman" w:eastAsia="Times New Roman" w:hAnsi="Times New Roman" w:cs="Times New Roman"/>
          <w:spacing w:val="-2"/>
          <w:sz w:val="28"/>
          <w:szCs w:val="28"/>
          <w:lang w:eastAsia="ru-RU"/>
        </w:rPr>
        <w:t xml:space="preserve">семейном </w:t>
      </w:r>
      <w:r w:rsidR="00163E59">
        <w:rPr>
          <w:rFonts w:ascii="Times New Roman" w:eastAsia="Times New Roman" w:hAnsi="Times New Roman" w:cs="Times New Roman"/>
          <w:spacing w:val="-2"/>
          <w:sz w:val="28"/>
          <w:szCs w:val="28"/>
          <w:lang w:eastAsia="ru-RU"/>
        </w:rPr>
        <w:t xml:space="preserve">быту </w:t>
      </w:r>
      <w:r w:rsidR="00163E59" w:rsidRPr="00163E59">
        <w:rPr>
          <w:rFonts w:ascii="Times New Roman" w:eastAsia="Times New Roman" w:hAnsi="Times New Roman" w:cs="Times New Roman"/>
          <w:spacing w:val="-2"/>
          <w:sz w:val="28"/>
          <w:szCs w:val="28"/>
          <w:lang w:eastAsia="ru-RU"/>
        </w:rPr>
        <w:t>приходского духовенства.</w:t>
      </w:r>
      <w:r w:rsidR="004E7B6A">
        <w:rPr>
          <w:rFonts w:ascii="Times New Roman" w:eastAsia="Times New Roman" w:hAnsi="Times New Roman" w:cs="Times New Roman"/>
          <w:spacing w:val="-2"/>
          <w:sz w:val="28"/>
          <w:szCs w:val="28"/>
          <w:lang w:eastAsia="ru-RU"/>
        </w:rPr>
        <w:t xml:space="preserve"> В литовско-белорусских епархиях</w:t>
      </w:r>
      <w:r w:rsidR="00C97F56">
        <w:rPr>
          <w:rFonts w:ascii="Times New Roman" w:eastAsia="Times New Roman" w:hAnsi="Times New Roman" w:cs="Times New Roman"/>
          <w:spacing w:val="-2"/>
          <w:sz w:val="28"/>
          <w:szCs w:val="28"/>
          <w:lang w:eastAsia="ru-RU"/>
        </w:rPr>
        <w:t xml:space="preserve"> стали усваивать</w:t>
      </w:r>
      <w:r w:rsidR="004E7B6A">
        <w:rPr>
          <w:rFonts w:ascii="Times New Roman" w:eastAsia="Times New Roman" w:hAnsi="Times New Roman" w:cs="Times New Roman"/>
          <w:spacing w:val="-2"/>
          <w:sz w:val="28"/>
          <w:szCs w:val="28"/>
          <w:lang w:eastAsia="ru-RU"/>
        </w:rPr>
        <w:t>ся</w:t>
      </w:r>
      <w:r w:rsidR="00C54D82">
        <w:rPr>
          <w:rFonts w:ascii="Times New Roman" w:eastAsia="Times New Roman" w:hAnsi="Times New Roman" w:cs="Times New Roman"/>
          <w:spacing w:val="-2"/>
          <w:sz w:val="28"/>
          <w:szCs w:val="28"/>
          <w:lang w:eastAsia="ru-RU"/>
        </w:rPr>
        <w:t xml:space="preserve"> эстетические каноны русского храмового зодчества</w:t>
      </w:r>
      <w:r w:rsidR="00F9379A">
        <w:rPr>
          <w:rFonts w:ascii="Times New Roman" w:eastAsia="Times New Roman" w:hAnsi="Times New Roman" w:cs="Times New Roman"/>
          <w:spacing w:val="-2"/>
          <w:sz w:val="28"/>
          <w:szCs w:val="28"/>
          <w:lang w:eastAsia="ru-RU"/>
        </w:rPr>
        <w:t>,</w:t>
      </w:r>
      <w:r w:rsidR="00C97F56">
        <w:rPr>
          <w:rFonts w:ascii="Times New Roman" w:eastAsia="Times New Roman" w:hAnsi="Times New Roman" w:cs="Times New Roman"/>
          <w:spacing w:val="-2"/>
          <w:sz w:val="28"/>
          <w:szCs w:val="28"/>
          <w:lang w:eastAsia="ru-RU"/>
        </w:rPr>
        <w:t xml:space="preserve"> </w:t>
      </w:r>
      <w:r w:rsidR="00E81294">
        <w:rPr>
          <w:rFonts w:ascii="Times New Roman" w:eastAsia="Times New Roman" w:hAnsi="Times New Roman" w:cs="Times New Roman"/>
          <w:spacing w:val="-2"/>
          <w:sz w:val="28"/>
          <w:szCs w:val="28"/>
          <w:lang w:eastAsia="ru-RU"/>
        </w:rPr>
        <w:t xml:space="preserve">а также церковные и культурные </w:t>
      </w:r>
      <w:r w:rsidR="00C97F56">
        <w:rPr>
          <w:rFonts w:ascii="Times New Roman" w:eastAsia="Times New Roman" w:hAnsi="Times New Roman" w:cs="Times New Roman"/>
          <w:spacing w:val="-2"/>
          <w:sz w:val="28"/>
          <w:szCs w:val="28"/>
          <w:lang w:eastAsia="ru-RU"/>
        </w:rPr>
        <w:t>традиции</w:t>
      </w:r>
      <w:r w:rsidR="00753D8E">
        <w:rPr>
          <w:rFonts w:ascii="Times New Roman" w:eastAsia="Times New Roman" w:hAnsi="Times New Roman" w:cs="Times New Roman"/>
          <w:spacing w:val="-2"/>
          <w:sz w:val="28"/>
          <w:szCs w:val="28"/>
          <w:lang w:eastAsia="ru-RU"/>
        </w:rPr>
        <w:t>, присущие</w:t>
      </w:r>
      <w:r w:rsidR="004E7B6A">
        <w:rPr>
          <w:rFonts w:ascii="Times New Roman" w:eastAsia="Times New Roman" w:hAnsi="Times New Roman" w:cs="Times New Roman"/>
          <w:spacing w:val="-2"/>
          <w:sz w:val="28"/>
          <w:szCs w:val="28"/>
          <w:lang w:eastAsia="ru-RU"/>
        </w:rPr>
        <w:t xml:space="preserve"> духовенству и мирянам великорусских епархий</w:t>
      </w:r>
      <w:r w:rsidR="00E81294">
        <w:rPr>
          <w:rFonts w:ascii="Times New Roman" w:eastAsia="Times New Roman" w:hAnsi="Times New Roman" w:cs="Times New Roman"/>
          <w:spacing w:val="-2"/>
          <w:sz w:val="28"/>
          <w:szCs w:val="28"/>
          <w:lang w:eastAsia="ru-RU"/>
        </w:rPr>
        <w:t>.</w:t>
      </w:r>
      <w:r w:rsidR="00A66537">
        <w:rPr>
          <w:rFonts w:ascii="Times New Roman" w:eastAsia="Times New Roman" w:hAnsi="Times New Roman" w:cs="Times New Roman"/>
          <w:spacing w:val="-2"/>
          <w:sz w:val="28"/>
          <w:szCs w:val="28"/>
          <w:lang w:eastAsia="ru-RU"/>
        </w:rPr>
        <w:t xml:space="preserve"> </w:t>
      </w:r>
    </w:p>
    <w:p w:rsidR="008D10E1" w:rsidRPr="006609FB" w:rsidRDefault="00A66537" w:rsidP="008D10E1">
      <w:pPr>
        <w:spacing w:after="0" w:line="240" w:lineRule="auto"/>
        <w:ind w:firstLine="454"/>
        <w:jc w:val="both"/>
        <w:rPr>
          <w:rFonts w:ascii="Times New Roman" w:eastAsia="Times New Roman" w:hAnsi="Times New Roman" w:cs="Times New Roman"/>
          <w:sz w:val="28"/>
          <w:szCs w:val="28"/>
          <w:lang w:eastAsia="ru-RU"/>
        </w:rPr>
      </w:pPr>
      <w:r w:rsidRPr="006609FB">
        <w:rPr>
          <w:rFonts w:ascii="Times New Roman" w:eastAsia="Times New Roman" w:hAnsi="Times New Roman" w:cs="Times New Roman"/>
          <w:spacing w:val="-2"/>
          <w:sz w:val="28"/>
          <w:szCs w:val="28"/>
          <w:lang w:eastAsia="ru-RU"/>
        </w:rPr>
        <w:t>В результате</w:t>
      </w:r>
      <w:r w:rsidR="00127A53" w:rsidRPr="006609FB">
        <w:rPr>
          <w:rFonts w:ascii="Times New Roman" w:eastAsia="Times New Roman" w:hAnsi="Times New Roman" w:cs="Times New Roman"/>
          <w:spacing w:val="-2"/>
          <w:sz w:val="28"/>
          <w:szCs w:val="28"/>
          <w:lang w:eastAsia="ru-RU"/>
        </w:rPr>
        <w:t xml:space="preserve"> проведенных преобразований</w:t>
      </w:r>
      <w:r w:rsidR="00F36A94" w:rsidRPr="006609FB">
        <w:rPr>
          <w:rFonts w:ascii="Times New Roman" w:eastAsia="Times New Roman" w:hAnsi="Times New Roman" w:cs="Times New Roman"/>
          <w:spacing w:val="-2"/>
          <w:sz w:val="28"/>
          <w:szCs w:val="28"/>
          <w:lang w:eastAsia="ru-RU"/>
        </w:rPr>
        <w:t xml:space="preserve"> православное духовенство получило</w:t>
      </w:r>
      <w:r w:rsidR="00FD5080" w:rsidRPr="006609FB">
        <w:rPr>
          <w:rFonts w:ascii="Times New Roman" w:eastAsia="Times New Roman" w:hAnsi="Times New Roman" w:cs="Times New Roman"/>
          <w:spacing w:val="-2"/>
          <w:sz w:val="28"/>
          <w:szCs w:val="28"/>
          <w:lang w:eastAsia="ru-RU"/>
        </w:rPr>
        <w:t xml:space="preserve"> возможность беспрепятственно</w:t>
      </w:r>
      <w:r w:rsidR="006609FB" w:rsidRPr="006609FB">
        <w:rPr>
          <w:rFonts w:ascii="Times New Roman" w:eastAsia="Times New Roman" w:hAnsi="Times New Roman" w:cs="Times New Roman"/>
          <w:spacing w:val="-2"/>
          <w:sz w:val="28"/>
          <w:szCs w:val="28"/>
          <w:lang w:eastAsia="ru-RU"/>
        </w:rPr>
        <w:t xml:space="preserve"> трудиться</w:t>
      </w:r>
      <w:r w:rsidR="005A677F" w:rsidRPr="006609FB">
        <w:rPr>
          <w:rFonts w:ascii="Times New Roman" w:eastAsia="Times New Roman" w:hAnsi="Times New Roman" w:cs="Times New Roman"/>
          <w:spacing w:val="-2"/>
          <w:sz w:val="28"/>
          <w:szCs w:val="28"/>
          <w:lang w:eastAsia="ru-RU"/>
        </w:rPr>
        <w:t xml:space="preserve"> для поднятия</w:t>
      </w:r>
      <w:r w:rsidR="008D10E1" w:rsidRPr="006609FB">
        <w:rPr>
          <w:rFonts w:ascii="Times New Roman" w:eastAsia="Times New Roman" w:hAnsi="Times New Roman" w:cs="Times New Roman"/>
          <w:spacing w:val="-2"/>
          <w:sz w:val="28"/>
          <w:szCs w:val="28"/>
          <w:lang w:eastAsia="ru-RU"/>
        </w:rPr>
        <w:t xml:space="preserve"> социального</w:t>
      </w:r>
      <w:r w:rsidR="00E81294" w:rsidRPr="006609FB">
        <w:rPr>
          <w:rFonts w:ascii="Times New Roman" w:eastAsia="Times New Roman" w:hAnsi="Times New Roman" w:cs="Times New Roman"/>
          <w:spacing w:val="-2"/>
          <w:sz w:val="28"/>
          <w:szCs w:val="28"/>
          <w:lang w:eastAsia="ru-RU"/>
        </w:rPr>
        <w:t xml:space="preserve"> и культурного</w:t>
      </w:r>
      <w:r w:rsidR="005A677F" w:rsidRPr="006609FB">
        <w:rPr>
          <w:rFonts w:ascii="Times New Roman" w:eastAsia="Times New Roman" w:hAnsi="Times New Roman" w:cs="Times New Roman"/>
          <w:spacing w:val="-2"/>
          <w:sz w:val="28"/>
          <w:szCs w:val="28"/>
          <w:lang w:eastAsia="ru-RU"/>
        </w:rPr>
        <w:t xml:space="preserve"> авторитета «русской веры»</w:t>
      </w:r>
      <w:r w:rsidR="00E81294" w:rsidRPr="006609FB">
        <w:rPr>
          <w:rFonts w:ascii="Times New Roman" w:eastAsia="Times New Roman" w:hAnsi="Times New Roman" w:cs="Times New Roman"/>
          <w:spacing w:val="-2"/>
          <w:sz w:val="28"/>
          <w:szCs w:val="28"/>
          <w:lang w:eastAsia="ru-RU"/>
        </w:rPr>
        <w:t>, развития духовного и светского просвещения, формирования русского этнического самосознания</w:t>
      </w:r>
      <w:r w:rsidR="006609FB" w:rsidRPr="006609FB">
        <w:rPr>
          <w:rFonts w:ascii="Times New Roman" w:eastAsia="Times New Roman" w:hAnsi="Times New Roman" w:cs="Times New Roman"/>
          <w:spacing w:val="-2"/>
          <w:sz w:val="28"/>
          <w:szCs w:val="28"/>
          <w:lang w:eastAsia="ru-RU"/>
        </w:rPr>
        <w:t xml:space="preserve"> своей</w:t>
      </w:r>
      <w:r w:rsidR="00E81294" w:rsidRPr="006609FB">
        <w:rPr>
          <w:rFonts w:ascii="Times New Roman" w:eastAsia="Times New Roman" w:hAnsi="Times New Roman" w:cs="Times New Roman"/>
          <w:spacing w:val="-2"/>
          <w:sz w:val="28"/>
          <w:szCs w:val="28"/>
          <w:lang w:eastAsia="ru-RU"/>
        </w:rPr>
        <w:t xml:space="preserve"> </w:t>
      </w:r>
      <w:proofErr w:type="gramStart"/>
      <w:r w:rsidR="00E81294" w:rsidRPr="006609FB">
        <w:rPr>
          <w:rFonts w:ascii="Times New Roman" w:eastAsia="Times New Roman" w:hAnsi="Times New Roman" w:cs="Times New Roman"/>
          <w:spacing w:val="-2"/>
          <w:sz w:val="28"/>
          <w:szCs w:val="28"/>
          <w:lang w:eastAsia="ru-RU"/>
        </w:rPr>
        <w:t>западно-русской</w:t>
      </w:r>
      <w:proofErr w:type="gramEnd"/>
      <w:r w:rsidR="00E81294" w:rsidRPr="006609FB">
        <w:rPr>
          <w:rFonts w:ascii="Times New Roman" w:eastAsia="Times New Roman" w:hAnsi="Times New Roman" w:cs="Times New Roman"/>
          <w:spacing w:val="-2"/>
          <w:sz w:val="28"/>
          <w:szCs w:val="28"/>
          <w:lang w:eastAsia="ru-RU"/>
        </w:rPr>
        <w:t xml:space="preserve"> паствы.</w:t>
      </w:r>
      <w:r w:rsidR="008D10E1" w:rsidRPr="006609FB">
        <w:rPr>
          <w:rFonts w:ascii="Times New Roman" w:eastAsia="Times New Roman" w:hAnsi="Times New Roman" w:cs="Times New Roman"/>
          <w:spacing w:val="-2"/>
          <w:sz w:val="28"/>
          <w:szCs w:val="28"/>
          <w:lang w:eastAsia="ru-RU"/>
        </w:rPr>
        <w:t xml:space="preserve"> </w:t>
      </w:r>
      <w:r w:rsidR="00FD5080" w:rsidRPr="006609FB">
        <w:rPr>
          <w:rFonts w:ascii="Times New Roman" w:eastAsia="Times New Roman" w:hAnsi="Times New Roman" w:cs="Times New Roman"/>
          <w:spacing w:val="-2"/>
          <w:sz w:val="28"/>
          <w:szCs w:val="28"/>
          <w:lang w:eastAsia="ru-RU"/>
        </w:rPr>
        <w:t>Следовательно,</w:t>
      </w:r>
      <w:r w:rsidR="00B821BD" w:rsidRPr="006609FB">
        <w:rPr>
          <w:rFonts w:ascii="Times New Roman" w:eastAsia="Times New Roman" w:hAnsi="Times New Roman" w:cs="Times New Roman"/>
          <w:sz w:val="28"/>
          <w:szCs w:val="28"/>
          <w:lang w:eastAsia="ru-RU"/>
        </w:rPr>
        <w:t xml:space="preserve"> за</w:t>
      </w:r>
      <w:r w:rsidR="00A9338A" w:rsidRPr="006609FB">
        <w:rPr>
          <w:rFonts w:ascii="Times New Roman" w:eastAsia="Times New Roman" w:hAnsi="Times New Roman" w:cs="Times New Roman"/>
          <w:sz w:val="28"/>
          <w:szCs w:val="28"/>
          <w:lang w:eastAsia="ru-RU"/>
        </w:rPr>
        <w:t>нимать активную позицию в противодействии</w:t>
      </w:r>
      <w:r w:rsidR="00B821BD" w:rsidRPr="006609FB">
        <w:rPr>
          <w:rFonts w:ascii="Times New Roman" w:eastAsia="Times New Roman" w:hAnsi="Times New Roman" w:cs="Times New Roman"/>
          <w:sz w:val="28"/>
          <w:szCs w:val="28"/>
          <w:lang w:eastAsia="ru-RU"/>
        </w:rPr>
        <w:t xml:space="preserve"> </w:t>
      </w:r>
      <w:r w:rsidR="00003644" w:rsidRPr="006609FB">
        <w:rPr>
          <w:rFonts w:ascii="Times New Roman" w:eastAsia="Times New Roman" w:hAnsi="Times New Roman" w:cs="Times New Roman"/>
          <w:sz w:val="28"/>
          <w:szCs w:val="28"/>
          <w:lang w:eastAsia="ru-RU"/>
        </w:rPr>
        <w:t>прозелитизму</w:t>
      </w:r>
      <w:r w:rsidR="00527A90" w:rsidRPr="006609FB">
        <w:rPr>
          <w:rFonts w:ascii="Times New Roman" w:eastAsia="Times New Roman" w:hAnsi="Times New Roman" w:cs="Times New Roman"/>
          <w:sz w:val="28"/>
          <w:szCs w:val="28"/>
          <w:lang w:eastAsia="ru-RU"/>
        </w:rPr>
        <w:t xml:space="preserve"> </w:t>
      </w:r>
      <w:r w:rsidR="00F22C4C" w:rsidRPr="006609FB">
        <w:rPr>
          <w:rFonts w:ascii="Times New Roman" w:eastAsia="Times New Roman" w:hAnsi="Times New Roman" w:cs="Times New Roman"/>
          <w:sz w:val="28"/>
          <w:szCs w:val="28"/>
          <w:lang w:eastAsia="ru-RU"/>
        </w:rPr>
        <w:t xml:space="preserve">ксендзов и </w:t>
      </w:r>
      <w:r w:rsidR="00E81294" w:rsidRPr="006609FB">
        <w:rPr>
          <w:rFonts w:ascii="Times New Roman" w:eastAsia="Times New Roman" w:hAnsi="Times New Roman" w:cs="Times New Roman"/>
          <w:sz w:val="28"/>
          <w:szCs w:val="28"/>
          <w:lang w:eastAsia="ru-RU"/>
        </w:rPr>
        <w:t xml:space="preserve">социокультурному </w:t>
      </w:r>
      <w:r w:rsidR="00003644" w:rsidRPr="006609FB">
        <w:rPr>
          <w:rFonts w:ascii="Times New Roman" w:eastAsia="Times New Roman" w:hAnsi="Times New Roman" w:cs="Times New Roman"/>
          <w:sz w:val="28"/>
          <w:szCs w:val="28"/>
          <w:lang w:eastAsia="ru-RU"/>
        </w:rPr>
        <w:t xml:space="preserve">влиянию </w:t>
      </w:r>
      <w:r w:rsidR="00527A90" w:rsidRPr="006609FB">
        <w:rPr>
          <w:rFonts w:ascii="Times New Roman" w:eastAsia="Times New Roman" w:hAnsi="Times New Roman" w:cs="Times New Roman"/>
          <w:sz w:val="28"/>
          <w:szCs w:val="28"/>
          <w:lang w:eastAsia="ru-RU"/>
        </w:rPr>
        <w:t>польской</w:t>
      </w:r>
      <w:r w:rsidR="00326B15" w:rsidRPr="006609FB">
        <w:rPr>
          <w:rFonts w:ascii="Times New Roman" w:eastAsia="Times New Roman" w:hAnsi="Times New Roman" w:cs="Times New Roman"/>
          <w:sz w:val="28"/>
          <w:szCs w:val="28"/>
          <w:lang w:eastAsia="ru-RU"/>
        </w:rPr>
        <w:t xml:space="preserve"> элиты</w:t>
      </w:r>
      <w:r w:rsidR="00D00EA3" w:rsidRPr="006609FB">
        <w:rPr>
          <w:rFonts w:ascii="Times New Roman" w:eastAsia="Times New Roman" w:hAnsi="Times New Roman" w:cs="Times New Roman"/>
          <w:sz w:val="28"/>
          <w:szCs w:val="28"/>
          <w:lang w:eastAsia="ru-RU"/>
        </w:rPr>
        <w:t xml:space="preserve"> в местностях со смешанным </w:t>
      </w:r>
      <w:proofErr w:type="spellStart"/>
      <w:r w:rsidR="00D00EA3" w:rsidRPr="006609FB">
        <w:rPr>
          <w:rFonts w:ascii="Times New Roman" w:eastAsia="Times New Roman" w:hAnsi="Times New Roman" w:cs="Times New Roman"/>
          <w:sz w:val="28"/>
          <w:szCs w:val="28"/>
          <w:lang w:eastAsia="ru-RU"/>
        </w:rPr>
        <w:t>православно</w:t>
      </w:r>
      <w:proofErr w:type="spellEnd"/>
      <w:r w:rsidR="00D00EA3" w:rsidRPr="006609FB">
        <w:rPr>
          <w:rFonts w:ascii="Times New Roman" w:eastAsia="Times New Roman" w:hAnsi="Times New Roman" w:cs="Times New Roman"/>
          <w:sz w:val="28"/>
          <w:szCs w:val="28"/>
          <w:lang w:eastAsia="ru-RU"/>
        </w:rPr>
        <w:t>-католическим населением</w:t>
      </w:r>
      <w:r w:rsidR="00B821BD" w:rsidRPr="006609FB">
        <w:rPr>
          <w:rFonts w:ascii="Times New Roman" w:eastAsia="Times New Roman" w:hAnsi="Times New Roman" w:cs="Times New Roman"/>
          <w:sz w:val="28"/>
          <w:szCs w:val="28"/>
          <w:lang w:eastAsia="ru-RU"/>
        </w:rPr>
        <w:t>.</w:t>
      </w:r>
      <w:r w:rsidR="00FD5080" w:rsidRPr="006609FB">
        <w:rPr>
          <w:rFonts w:ascii="Times New Roman" w:eastAsia="Times New Roman" w:hAnsi="Times New Roman" w:cs="Times New Roman"/>
          <w:sz w:val="28"/>
          <w:szCs w:val="28"/>
          <w:lang w:eastAsia="ru-RU"/>
        </w:rPr>
        <w:t xml:space="preserve"> </w:t>
      </w:r>
    </w:p>
    <w:p w:rsidR="00EA45EB" w:rsidRPr="006609FB" w:rsidRDefault="00C01F77" w:rsidP="008D10E1">
      <w:pPr>
        <w:spacing w:after="0" w:line="240" w:lineRule="auto"/>
        <w:ind w:firstLine="454"/>
        <w:jc w:val="both"/>
        <w:rPr>
          <w:rFonts w:ascii="Times New Roman" w:eastAsia="Times New Roman" w:hAnsi="Times New Roman" w:cs="Times New Roman"/>
          <w:spacing w:val="-2"/>
          <w:sz w:val="28"/>
          <w:szCs w:val="28"/>
          <w:lang w:eastAsia="ru-RU"/>
        </w:rPr>
      </w:pPr>
      <w:r w:rsidRPr="006609FB">
        <w:rPr>
          <w:rFonts w:ascii="Times New Roman" w:eastAsia="Times New Roman" w:hAnsi="Times New Roman" w:cs="Times New Roman"/>
          <w:spacing w:val="-2"/>
          <w:sz w:val="28"/>
          <w:szCs w:val="28"/>
          <w:lang w:eastAsia="ru-RU"/>
        </w:rPr>
        <w:t>Следует подчеркнуть</w:t>
      </w:r>
      <w:r w:rsidR="00AD1A8E" w:rsidRPr="006609FB">
        <w:rPr>
          <w:rFonts w:ascii="Times New Roman" w:eastAsia="Times New Roman" w:hAnsi="Times New Roman" w:cs="Times New Roman"/>
          <w:spacing w:val="-2"/>
          <w:sz w:val="28"/>
          <w:szCs w:val="28"/>
          <w:lang w:eastAsia="ru-RU"/>
        </w:rPr>
        <w:t xml:space="preserve">, что </w:t>
      </w:r>
      <w:r w:rsidR="00496E6D" w:rsidRPr="006609FB">
        <w:rPr>
          <w:rFonts w:ascii="Times New Roman" w:eastAsia="Times New Roman" w:hAnsi="Times New Roman" w:cs="Times New Roman"/>
          <w:spacing w:val="-2"/>
          <w:sz w:val="28"/>
          <w:szCs w:val="28"/>
          <w:lang w:eastAsia="ru-RU"/>
        </w:rPr>
        <w:t>М.Н. Муравьев</w:t>
      </w:r>
      <w:r w:rsidR="00760BE0" w:rsidRPr="006609FB">
        <w:rPr>
          <w:rFonts w:ascii="Times New Roman" w:eastAsia="Times New Roman" w:hAnsi="Times New Roman" w:cs="Times New Roman"/>
          <w:spacing w:val="-2"/>
          <w:sz w:val="28"/>
          <w:szCs w:val="28"/>
          <w:lang w:eastAsia="ru-RU"/>
        </w:rPr>
        <w:t>, действуя в русле личной парадигмы «освобождения»,</w:t>
      </w:r>
      <w:r w:rsidR="00496E6D" w:rsidRPr="006609FB">
        <w:rPr>
          <w:rFonts w:ascii="Times New Roman" w:eastAsia="Times New Roman" w:hAnsi="Times New Roman" w:cs="Times New Roman"/>
          <w:spacing w:val="-2"/>
          <w:sz w:val="28"/>
          <w:szCs w:val="28"/>
          <w:lang w:eastAsia="ru-RU"/>
        </w:rPr>
        <w:t xml:space="preserve"> не пытался превратить Православную Церковь</w:t>
      </w:r>
      <w:r w:rsidRPr="006609FB">
        <w:rPr>
          <w:rFonts w:ascii="Times New Roman" w:eastAsia="Times New Roman" w:hAnsi="Times New Roman" w:cs="Times New Roman"/>
          <w:spacing w:val="-2"/>
          <w:sz w:val="28"/>
          <w:szCs w:val="28"/>
          <w:lang w:eastAsia="ru-RU"/>
        </w:rPr>
        <w:t xml:space="preserve"> и ее епископат</w:t>
      </w:r>
      <w:r w:rsidR="00496E6D" w:rsidRPr="006609FB">
        <w:rPr>
          <w:rFonts w:ascii="Times New Roman" w:eastAsia="Times New Roman" w:hAnsi="Times New Roman" w:cs="Times New Roman"/>
          <w:spacing w:val="-2"/>
          <w:sz w:val="28"/>
          <w:szCs w:val="28"/>
          <w:lang w:eastAsia="ru-RU"/>
        </w:rPr>
        <w:t xml:space="preserve"> в послушный инструмент</w:t>
      </w:r>
      <w:r w:rsidR="006408D3" w:rsidRPr="006609FB">
        <w:rPr>
          <w:rFonts w:ascii="Times New Roman" w:eastAsia="Times New Roman" w:hAnsi="Times New Roman" w:cs="Times New Roman"/>
          <w:spacing w:val="-2"/>
          <w:sz w:val="28"/>
          <w:szCs w:val="28"/>
          <w:lang w:eastAsia="ru-RU"/>
        </w:rPr>
        <w:t xml:space="preserve"> государственной</w:t>
      </w:r>
      <w:r w:rsidR="00496E6D" w:rsidRPr="006609FB">
        <w:rPr>
          <w:rFonts w:ascii="Times New Roman" w:eastAsia="Times New Roman" w:hAnsi="Times New Roman" w:cs="Times New Roman"/>
          <w:spacing w:val="-2"/>
          <w:sz w:val="28"/>
          <w:szCs w:val="28"/>
          <w:lang w:eastAsia="ru-RU"/>
        </w:rPr>
        <w:t xml:space="preserve"> политики «обрусения» края. </w:t>
      </w:r>
      <w:r w:rsidR="004F2FFE" w:rsidRPr="006609FB">
        <w:rPr>
          <w:rFonts w:ascii="Times New Roman" w:eastAsia="Times New Roman" w:hAnsi="Times New Roman" w:cs="Times New Roman"/>
          <w:spacing w:val="-2"/>
          <w:sz w:val="28"/>
          <w:szCs w:val="28"/>
          <w:lang w:eastAsia="ru-RU"/>
        </w:rPr>
        <w:t>Для этого не было оснований</w:t>
      </w:r>
      <w:r w:rsidR="00DB03BC" w:rsidRPr="006609FB">
        <w:rPr>
          <w:rFonts w:ascii="Times New Roman" w:eastAsia="Times New Roman" w:hAnsi="Times New Roman" w:cs="Times New Roman"/>
          <w:spacing w:val="-2"/>
          <w:sz w:val="28"/>
          <w:szCs w:val="28"/>
          <w:lang w:eastAsia="ru-RU"/>
        </w:rPr>
        <w:t>, ни политических, ни религиозных.</w:t>
      </w:r>
      <w:r w:rsidR="004F2FFE" w:rsidRPr="006609FB">
        <w:rPr>
          <w:rFonts w:ascii="Times New Roman" w:eastAsia="Times New Roman" w:hAnsi="Times New Roman" w:cs="Times New Roman"/>
          <w:spacing w:val="-2"/>
          <w:sz w:val="28"/>
          <w:szCs w:val="28"/>
          <w:lang w:eastAsia="ru-RU"/>
        </w:rPr>
        <w:t xml:space="preserve"> С</w:t>
      </w:r>
      <w:r w:rsidR="00DB03BC" w:rsidRPr="006609FB">
        <w:rPr>
          <w:rFonts w:ascii="Times New Roman" w:eastAsia="Times New Roman" w:hAnsi="Times New Roman" w:cs="Times New Roman"/>
          <w:spacing w:val="-2"/>
          <w:sz w:val="28"/>
          <w:szCs w:val="28"/>
          <w:lang w:eastAsia="ru-RU"/>
        </w:rPr>
        <w:t>пецифика западного</w:t>
      </w:r>
      <w:r w:rsidR="004F2FFE" w:rsidRPr="006609FB">
        <w:rPr>
          <w:rFonts w:ascii="Times New Roman" w:eastAsia="Times New Roman" w:hAnsi="Times New Roman" w:cs="Times New Roman"/>
          <w:spacing w:val="-2"/>
          <w:sz w:val="28"/>
          <w:szCs w:val="28"/>
          <w:lang w:eastAsia="ru-RU"/>
        </w:rPr>
        <w:t xml:space="preserve"> региона империи заключалась в том, что</w:t>
      </w:r>
      <w:r w:rsidR="00DB03BC" w:rsidRPr="006609FB">
        <w:rPr>
          <w:rFonts w:ascii="Times New Roman" w:eastAsia="Times New Roman" w:hAnsi="Times New Roman" w:cs="Times New Roman"/>
          <w:spacing w:val="-2"/>
          <w:sz w:val="28"/>
          <w:szCs w:val="28"/>
          <w:lang w:eastAsia="ru-RU"/>
        </w:rPr>
        <w:t xml:space="preserve"> на этой территории</w:t>
      </w:r>
      <w:r w:rsidR="004F2FFE" w:rsidRPr="006609FB">
        <w:rPr>
          <w:rFonts w:ascii="Times New Roman" w:eastAsia="Times New Roman" w:hAnsi="Times New Roman" w:cs="Times New Roman"/>
          <w:spacing w:val="-2"/>
          <w:sz w:val="28"/>
          <w:szCs w:val="28"/>
          <w:lang w:eastAsia="ru-RU"/>
        </w:rPr>
        <w:t xml:space="preserve"> церковные интересы Православной церкви и политические интересы Российского государства </w:t>
      </w:r>
      <w:r w:rsidR="006609FB">
        <w:rPr>
          <w:rFonts w:ascii="Times New Roman" w:eastAsia="Times New Roman" w:hAnsi="Times New Roman" w:cs="Times New Roman"/>
          <w:spacing w:val="-2"/>
          <w:sz w:val="28"/>
          <w:szCs w:val="28"/>
          <w:lang w:eastAsia="ru-RU"/>
        </w:rPr>
        <w:t xml:space="preserve">практически полностью </w:t>
      </w:r>
      <w:r w:rsidR="004F2FFE" w:rsidRPr="006609FB">
        <w:rPr>
          <w:rFonts w:ascii="Times New Roman" w:eastAsia="Times New Roman" w:hAnsi="Times New Roman" w:cs="Times New Roman"/>
          <w:spacing w:val="-2"/>
          <w:sz w:val="28"/>
          <w:szCs w:val="28"/>
          <w:lang w:eastAsia="ru-RU"/>
        </w:rPr>
        <w:t xml:space="preserve">совпадали. </w:t>
      </w:r>
    </w:p>
    <w:p w:rsidR="005C519B" w:rsidRPr="006609FB" w:rsidRDefault="004F2FFE" w:rsidP="00195F31">
      <w:pPr>
        <w:spacing w:after="0" w:line="240" w:lineRule="auto"/>
        <w:ind w:firstLine="454"/>
        <w:jc w:val="both"/>
        <w:rPr>
          <w:rFonts w:ascii="Times New Roman" w:eastAsia="Times New Roman" w:hAnsi="Times New Roman" w:cs="Times New Roman"/>
          <w:spacing w:val="-2"/>
          <w:sz w:val="28"/>
          <w:szCs w:val="28"/>
          <w:lang w:eastAsia="ru-RU"/>
        </w:rPr>
      </w:pPr>
      <w:r w:rsidRPr="006609FB">
        <w:rPr>
          <w:rFonts w:ascii="Times New Roman" w:eastAsia="Times New Roman" w:hAnsi="Times New Roman" w:cs="Times New Roman"/>
          <w:spacing w:val="-2"/>
          <w:sz w:val="28"/>
          <w:szCs w:val="28"/>
          <w:lang w:eastAsia="ru-RU"/>
        </w:rPr>
        <w:t>И у государства, и у Церкви был общий противник</w:t>
      </w:r>
      <w:r w:rsidR="00B71A26" w:rsidRPr="006609FB">
        <w:rPr>
          <w:rFonts w:ascii="Times New Roman" w:eastAsia="Times New Roman" w:hAnsi="Times New Roman" w:cs="Times New Roman"/>
          <w:spacing w:val="-2"/>
          <w:sz w:val="28"/>
          <w:szCs w:val="28"/>
          <w:lang w:eastAsia="ru-RU"/>
        </w:rPr>
        <w:t xml:space="preserve"> – региональная польско-католическая элита. Значительная часть этой элиты</w:t>
      </w:r>
      <w:r w:rsidR="006609FB">
        <w:rPr>
          <w:rFonts w:ascii="Times New Roman" w:eastAsia="Times New Roman" w:hAnsi="Times New Roman" w:cs="Times New Roman"/>
          <w:spacing w:val="-2"/>
          <w:sz w:val="28"/>
          <w:szCs w:val="28"/>
          <w:lang w:eastAsia="ru-RU"/>
        </w:rPr>
        <w:t xml:space="preserve"> в период</w:t>
      </w:r>
      <w:r w:rsidR="00672AAD" w:rsidRPr="006609FB">
        <w:rPr>
          <w:rFonts w:ascii="Times New Roman" w:eastAsia="Times New Roman" w:hAnsi="Times New Roman" w:cs="Times New Roman"/>
          <w:spacing w:val="-2"/>
          <w:sz w:val="28"/>
          <w:szCs w:val="28"/>
          <w:lang w:eastAsia="ru-RU"/>
        </w:rPr>
        <w:t xml:space="preserve"> вооруженного</w:t>
      </w:r>
      <w:r w:rsidRPr="006609FB">
        <w:rPr>
          <w:rFonts w:ascii="Times New Roman" w:eastAsia="Times New Roman" w:hAnsi="Times New Roman" w:cs="Times New Roman"/>
          <w:spacing w:val="-2"/>
          <w:sz w:val="28"/>
          <w:szCs w:val="28"/>
          <w:lang w:eastAsia="ru-RU"/>
        </w:rPr>
        <w:t xml:space="preserve"> восстания выступил</w:t>
      </w:r>
      <w:r w:rsidR="00B71A26" w:rsidRPr="006609FB">
        <w:rPr>
          <w:rFonts w:ascii="Times New Roman" w:eastAsia="Times New Roman" w:hAnsi="Times New Roman" w:cs="Times New Roman"/>
          <w:spacing w:val="-2"/>
          <w:sz w:val="28"/>
          <w:szCs w:val="28"/>
          <w:lang w:eastAsia="ru-RU"/>
        </w:rPr>
        <w:t>а</w:t>
      </w:r>
      <w:r w:rsidRPr="006609FB">
        <w:rPr>
          <w:rFonts w:ascii="Times New Roman" w:eastAsia="Times New Roman" w:hAnsi="Times New Roman" w:cs="Times New Roman"/>
          <w:spacing w:val="-2"/>
          <w:sz w:val="28"/>
          <w:szCs w:val="28"/>
          <w:lang w:eastAsia="ru-RU"/>
        </w:rPr>
        <w:t xml:space="preserve"> в качестве </w:t>
      </w:r>
      <w:r w:rsidR="006609FB">
        <w:rPr>
          <w:rFonts w:ascii="Times New Roman" w:eastAsia="Times New Roman" w:hAnsi="Times New Roman" w:cs="Times New Roman"/>
          <w:spacing w:val="-2"/>
          <w:sz w:val="28"/>
          <w:szCs w:val="28"/>
          <w:lang w:eastAsia="ru-RU"/>
        </w:rPr>
        <w:t xml:space="preserve">открытого </w:t>
      </w:r>
      <w:r w:rsidRPr="006609FB">
        <w:rPr>
          <w:rFonts w:ascii="Times New Roman" w:eastAsia="Times New Roman" w:hAnsi="Times New Roman" w:cs="Times New Roman"/>
          <w:spacing w:val="-2"/>
          <w:sz w:val="28"/>
          <w:szCs w:val="28"/>
          <w:lang w:eastAsia="ru-RU"/>
        </w:rPr>
        <w:t xml:space="preserve">политического врага России, Православия и </w:t>
      </w:r>
      <w:proofErr w:type="gramStart"/>
      <w:r w:rsidRPr="006609FB">
        <w:rPr>
          <w:rFonts w:ascii="Times New Roman" w:eastAsia="Times New Roman" w:hAnsi="Times New Roman" w:cs="Times New Roman"/>
          <w:spacing w:val="-2"/>
          <w:sz w:val="28"/>
          <w:szCs w:val="28"/>
          <w:lang w:eastAsia="ru-RU"/>
        </w:rPr>
        <w:t>западно</w:t>
      </w:r>
      <w:r w:rsidR="006609FB">
        <w:rPr>
          <w:rFonts w:ascii="Times New Roman" w:eastAsia="Times New Roman" w:hAnsi="Times New Roman" w:cs="Times New Roman"/>
          <w:spacing w:val="-2"/>
          <w:sz w:val="28"/>
          <w:szCs w:val="28"/>
          <w:lang w:eastAsia="ru-RU"/>
        </w:rPr>
        <w:t>-</w:t>
      </w:r>
      <w:r w:rsidRPr="006609FB">
        <w:rPr>
          <w:rFonts w:ascii="Times New Roman" w:eastAsia="Times New Roman" w:hAnsi="Times New Roman" w:cs="Times New Roman"/>
          <w:spacing w:val="-2"/>
          <w:sz w:val="28"/>
          <w:szCs w:val="28"/>
          <w:lang w:eastAsia="ru-RU"/>
        </w:rPr>
        <w:t>русского</w:t>
      </w:r>
      <w:proofErr w:type="gramEnd"/>
      <w:r w:rsidRPr="006609FB">
        <w:rPr>
          <w:rFonts w:ascii="Times New Roman" w:eastAsia="Times New Roman" w:hAnsi="Times New Roman" w:cs="Times New Roman"/>
          <w:spacing w:val="-2"/>
          <w:sz w:val="28"/>
          <w:szCs w:val="28"/>
          <w:lang w:eastAsia="ru-RU"/>
        </w:rPr>
        <w:t xml:space="preserve"> населения. </w:t>
      </w:r>
      <w:r w:rsidR="006926FD" w:rsidRPr="006609FB">
        <w:rPr>
          <w:rFonts w:ascii="Times New Roman" w:eastAsia="Times New Roman" w:hAnsi="Times New Roman" w:cs="Times New Roman"/>
          <w:spacing w:val="-2"/>
          <w:sz w:val="28"/>
          <w:szCs w:val="28"/>
          <w:lang w:eastAsia="ru-RU"/>
        </w:rPr>
        <w:t>После поражения восстания характер противо</w:t>
      </w:r>
      <w:r w:rsidR="00B71A26" w:rsidRPr="006609FB">
        <w:rPr>
          <w:rFonts w:ascii="Times New Roman" w:eastAsia="Times New Roman" w:hAnsi="Times New Roman" w:cs="Times New Roman"/>
          <w:spacing w:val="-2"/>
          <w:sz w:val="28"/>
          <w:szCs w:val="28"/>
          <w:lang w:eastAsia="ru-RU"/>
        </w:rPr>
        <w:t>стояния изменился, принял</w:t>
      </w:r>
      <w:r w:rsidR="006926FD" w:rsidRPr="006609FB">
        <w:rPr>
          <w:rFonts w:ascii="Times New Roman" w:eastAsia="Times New Roman" w:hAnsi="Times New Roman" w:cs="Times New Roman"/>
          <w:spacing w:val="-2"/>
          <w:sz w:val="28"/>
          <w:szCs w:val="28"/>
          <w:lang w:eastAsia="ru-RU"/>
        </w:rPr>
        <w:t xml:space="preserve"> формы</w:t>
      </w:r>
      <w:r w:rsidR="00B71A26" w:rsidRPr="006609FB">
        <w:rPr>
          <w:rFonts w:ascii="Times New Roman" w:eastAsia="Times New Roman" w:hAnsi="Times New Roman" w:cs="Times New Roman"/>
          <w:spacing w:val="-2"/>
          <w:sz w:val="28"/>
          <w:szCs w:val="28"/>
          <w:lang w:eastAsia="ru-RU"/>
        </w:rPr>
        <w:t xml:space="preserve"> политики «обрусения» края и тайного противодействия</w:t>
      </w:r>
      <w:r w:rsidR="00E845DA" w:rsidRPr="006609FB">
        <w:rPr>
          <w:rFonts w:ascii="Times New Roman" w:eastAsia="Times New Roman" w:hAnsi="Times New Roman" w:cs="Times New Roman"/>
          <w:spacing w:val="-2"/>
          <w:sz w:val="28"/>
          <w:szCs w:val="28"/>
          <w:lang w:eastAsia="ru-RU"/>
        </w:rPr>
        <w:t xml:space="preserve"> ей</w:t>
      </w:r>
      <w:r w:rsidR="00B71A26" w:rsidRPr="006609FB">
        <w:rPr>
          <w:rFonts w:ascii="Times New Roman" w:eastAsia="Times New Roman" w:hAnsi="Times New Roman" w:cs="Times New Roman"/>
          <w:spacing w:val="-2"/>
          <w:sz w:val="28"/>
          <w:szCs w:val="28"/>
          <w:lang w:eastAsia="ru-RU"/>
        </w:rPr>
        <w:t>.</w:t>
      </w:r>
      <w:r w:rsidR="00EA45EB" w:rsidRPr="006609FB">
        <w:rPr>
          <w:rFonts w:ascii="Times New Roman" w:eastAsia="Times New Roman" w:hAnsi="Times New Roman" w:cs="Times New Roman"/>
          <w:spacing w:val="-2"/>
          <w:sz w:val="28"/>
          <w:szCs w:val="28"/>
          <w:lang w:eastAsia="ru-RU"/>
        </w:rPr>
        <w:t xml:space="preserve"> Совпадение интересов, государственных и церковных, в условиях продолжавшегося противостояния с региональной </w:t>
      </w:r>
      <w:r w:rsidR="006609FB">
        <w:rPr>
          <w:rFonts w:ascii="Times New Roman" w:eastAsia="Times New Roman" w:hAnsi="Times New Roman" w:cs="Times New Roman"/>
          <w:spacing w:val="-2"/>
          <w:sz w:val="28"/>
          <w:szCs w:val="28"/>
          <w:lang w:eastAsia="ru-RU"/>
        </w:rPr>
        <w:t xml:space="preserve">польской </w:t>
      </w:r>
      <w:r w:rsidR="00EA45EB" w:rsidRPr="006609FB">
        <w:rPr>
          <w:rFonts w:ascii="Times New Roman" w:eastAsia="Times New Roman" w:hAnsi="Times New Roman" w:cs="Times New Roman"/>
          <w:spacing w:val="-2"/>
          <w:sz w:val="28"/>
          <w:szCs w:val="28"/>
          <w:lang w:eastAsia="ru-RU"/>
        </w:rPr>
        <w:t>элитой</w:t>
      </w:r>
      <w:r w:rsidR="00BD718A" w:rsidRPr="006609FB">
        <w:rPr>
          <w:rFonts w:ascii="Times New Roman" w:eastAsia="Times New Roman" w:hAnsi="Times New Roman" w:cs="Times New Roman"/>
          <w:spacing w:val="-2"/>
          <w:sz w:val="28"/>
          <w:szCs w:val="28"/>
          <w:lang w:eastAsia="ru-RU"/>
        </w:rPr>
        <w:t>, свидетельств</w:t>
      </w:r>
      <w:r w:rsidR="007518C1" w:rsidRPr="006609FB">
        <w:rPr>
          <w:rFonts w:ascii="Times New Roman" w:eastAsia="Times New Roman" w:hAnsi="Times New Roman" w:cs="Times New Roman"/>
          <w:spacing w:val="-2"/>
          <w:sz w:val="28"/>
          <w:szCs w:val="28"/>
          <w:lang w:eastAsia="ru-RU"/>
        </w:rPr>
        <w:t>овало о том, что у православной</w:t>
      </w:r>
      <w:r w:rsidR="00BD718A" w:rsidRPr="006609FB">
        <w:rPr>
          <w:rFonts w:ascii="Times New Roman" w:eastAsia="Times New Roman" w:hAnsi="Times New Roman" w:cs="Times New Roman"/>
          <w:spacing w:val="-2"/>
          <w:sz w:val="28"/>
          <w:szCs w:val="28"/>
          <w:lang w:eastAsia="ru-RU"/>
        </w:rPr>
        <w:t xml:space="preserve"> иерархии и духовенства были свои мотивы для участия в политике «обрусения» края. </w:t>
      </w:r>
      <w:r w:rsidR="007518C1" w:rsidRPr="006609FB">
        <w:rPr>
          <w:rFonts w:ascii="Times New Roman" w:eastAsia="Times New Roman" w:hAnsi="Times New Roman" w:cs="Times New Roman"/>
          <w:spacing w:val="-2"/>
          <w:sz w:val="28"/>
          <w:szCs w:val="28"/>
          <w:lang w:eastAsia="ru-RU"/>
        </w:rPr>
        <w:t>Реформы</w:t>
      </w:r>
      <w:r w:rsidR="00195F31" w:rsidRPr="006609FB">
        <w:rPr>
          <w:rFonts w:ascii="Times New Roman" w:eastAsia="Times New Roman" w:hAnsi="Times New Roman" w:cs="Times New Roman"/>
          <w:spacing w:val="-2"/>
          <w:sz w:val="28"/>
          <w:szCs w:val="28"/>
          <w:lang w:eastAsia="ru-RU"/>
        </w:rPr>
        <w:t xml:space="preserve"> М.Н.</w:t>
      </w:r>
      <w:r w:rsidR="007518C1" w:rsidRPr="006609FB">
        <w:rPr>
          <w:rFonts w:ascii="Times New Roman" w:eastAsia="Times New Roman" w:hAnsi="Times New Roman" w:cs="Times New Roman"/>
          <w:spacing w:val="-2"/>
          <w:sz w:val="28"/>
          <w:szCs w:val="28"/>
          <w:lang w:eastAsia="ru-RU"/>
        </w:rPr>
        <w:t xml:space="preserve"> Муравьева лишь создали</w:t>
      </w:r>
      <w:r w:rsidR="00713528" w:rsidRPr="006609FB">
        <w:rPr>
          <w:rFonts w:ascii="Times New Roman" w:eastAsia="Times New Roman" w:hAnsi="Times New Roman" w:cs="Times New Roman"/>
          <w:spacing w:val="-2"/>
          <w:sz w:val="28"/>
          <w:szCs w:val="28"/>
          <w:lang w:eastAsia="ru-RU"/>
        </w:rPr>
        <w:t xml:space="preserve"> необход</w:t>
      </w:r>
      <w:r w:rsidR="006406B0" w:rsidRPr="006609FB">
        <w:rPr>
          <w:rFonts w:ascii="Times New Roman" w:eastAsia="Times New Roman" w:hAnsi="Times New Roman" w:cs="Times New Roman"/>
          <w:spacing w:val="-2"/>
          <w:sz w:val="28"/>
          <w:szCs w:val="28"/>
          <w:lang w:eastAsia="ru-RU"/>
        </w:rPr>
        <w:t>имые условия для реализации собственных</w:t>
      </w:r>
      <w:r w:rsidR="00B65ECB">
        <w:rPr>
          <w:rFonts w:ascii="Times New Roman" w:eastAsia="Times New Roman" w:hAnsi="Times New Roman" w:cs="Times New Roman"/>
          <w:spacing w:val="-2"/>
          <w:sz w:val="28"/>
          <w:szCs w:val="28"/>
          <w:lang w:eastAsia="ru-RU"/>
        </w:rPr>
        <w:t xml:space="preserve"> интересов</w:t>
      </w:r>
      <w:r w:rsidR="006406B0" w:rsidRPr="006609FB">
        <w:rPr>
          <w:rFonts w:ascii="Times New Roman" w:eastAsia="Times New Roman" w:hAnsi="Times New Roman" w:cs="Times New Roman"/>
          <w:spacing w:val="-2"/>
          <w:sz w:val="28"/>
          <w:szCs w:val="28"/>
          <w:lang w:eastAsia="ru-RU"/>
        </w:rPr>
        <w:t xml:space="preserve"> духовенства</w:t>
      </w:r>
      <w:r w:rsidR="00926351" w:rsidRPr="006609FB">
        <w:rPr>
          <w:rFonts w:ascii="Times New Roman" w:eastAsia="Times New Roman" w:hAnsi="Times New Roman" w:cs="Times New Roman"/>
          <w:spacing w:val="-2"/>
          <w:sz w:val="28"/>
          <w:szCs w:val="28"/>
          <w:lang w:eastAsia="ru-RU"/>
        </w:rPr>
        <w:t xml:space="preserve"> в церковном,</w:t>
      </w:r>
      <w:r w:rsidR="006406B0" w:rsidRPr="006609FB">
        <w:rPr>
          <w:rFonts w:ascii="Times New Roman" w:eastAsia="Times New Roman" w:hAnsi="Times New Roman" w:cs="Times New Roman"/>
          <w:spacing w:val="-2"/>
          <w:sz w:val="28"/>
          <w:szCs w:val="28"/>
          <w:lang w:eastAsia="ru-RU"/>
        </w:rPr>
        <w:t xml:space="preserve"> социальном</w:t>
      </w:r>
      <w:r w:rsidR="00926351" w:rsidRPr="006609FB">
        <w:rPr>
          <w:rFonts w:ascii="Times New Roman" w:eastAsia="Times New Roman" w:hAnsi="Times New Roman" w:cs="Times New Roman"/>
          <w:spacing w:val="-2"/>
          <w:sz w:val="28"/>
          <w:szCs w:val="28"/>
          <w:lang w:eastAsia="ru-RU"/>
        </w:rPr>
        <w:t xml:space="preserve"> и государственном</w:t>
      </w:r>
      <w:r w:rsidR="006406B0" w:rsidRPr="006609FB">
        <w:rPr>
          <w:rFonts w:ascii="Times New Roman" w:eastAsia="Times New Roman" w:hAnsi="Times New Roman" w:cs="Times New Roman"/>
          <w:spacing w:val="-2"/>
          <w:sz w:val="28"/>
          <w:szCs w:val="28"/>
          <w:lang w:eastAsia="ru-RU"/>
        </w:rPr>
        <w:t xml:space="preserve"> служении, в защите</w:t>
      </w:r>
      <w:r w:rsidR="00195F31" w:rsidRPr="006609FB">
        <w:rPr>
          <w:rFonts w:ascii="Times New Roman" w:eastAsia="Times New Roman" w:hAnsi="Times New Roman" w:cs="Times New Roman"/>
          <w:spacing w:val="-2"/>
          <w:sz w:val="28"/>
          <w:szCs w:val="28"/>
          <w:lang w:eastAsia="ru-RU"/>
        </w:rPr>
        <w:t xml:space="preserve"> своей паствы от прозелитизма и полонизации.</w:t>
      </w:r>
      <w:r w:rsidR="00003644" w:rsidRPr="006609FB">
        <w:rPr>
          <w:rFonts w:ascii="Times New Roman" w:eastAsia="Times New Roman" w:hAnsi="Times New Roman" w:cs="Times New Roman"/>
          <w:spacing w:val="-2"/>
          <w:sz w:val="28"/>
          <w:szCs w:val="28"/>
          <w:lang w:eastAsia="ru-RU"/>
        </w:rPr>
        <w:t xml:space="preserve"> </w:t>
      </w:r>
      <w:r w:rsidR="00346E60">
        <w:rPr>
          <w:rFonts w:ascii="Times New Roman" w:eastAsia="Times New Roman" w:hAnsi="Times New Roman" w:cs="Times New Roman"/>
          <w:spacing w:val="-2"/>
          <w:sz w:val="28"/>
          <w:szCs w:val="28"/>
          <w:lang w:eastAsia="ru-RU"/>
        </w:rPr>
        <w:t xml:space="preserve">Продуктивные и </w:t>
      </w:r>
      <w:proofErr w:type="spellStart"/>
      <w:r w:rsidR="00346E60">
        <w:rPr>
          <w:rFonts w:ascii="Times New Roman" w:eastAsia="Times New Roman" w:hAnsi="Times New Roman" w:cs="Times New Roman"/>
          <w:spacing w:val="-2"/>
          <w:sz w:val="28"/>
          <w:szCs w:val="28"/>
          <w:lang w:eastAsia="ru-RU"/>
        </w:rPr>
        <w:t>взаимоуважительные</w:t>
      </w:r>
      <w:proofErr w:type="spellEnd"/>
      <w:r w:rsidR="00346E60">
        <w:rPr>
          <w:rFonts w:ascii="Times New Roman" w:eastAsia="Times New Roman" w:hAnsi="Times New Roman" w:cs="Times New Roman"/>
          <w:spacing w:val="-2"/>
          <w:sz w:val="28"/>
          <w:szCs w:val="28"/>
          <w:lang w:eastAsia="ru-RU"/>
        </w:rPr>
        <w:t xml:space="preserve"> о</w:t>
      </w:r>
      <w:r w:rsidR="0099683D" w:rsidRPr="006609FB">
        <w:rPr>
          <w:rFonts w:ascii="Times New Roman" w:eastAsia="Times New Roman" w:hAnsi="Times New Roman" w:cs="Times New Roman"/>
          <w:spacing w:val="-2"/>
          <w:sz w:val="28"/>
          <w:szCs w:val="28"/>
          <w:lang w:eastAsia="ru-RU"/>
        </w:rPr>
        <w:t>тношения, которые сложились между М.Н. Муравьевым и митрополитом Иосифом (Семашко)</w:t>
      </w:r>
      <w:r w:rsidR="00346E60">
        <w:rPr>
          <w:rFonts w:ascii="Times New Roman" w:eastAsia="Times New Roman" w:hAnsi="Times New Roman" w:cs="Times New Roman"/>
          <w:spacing w:val="-2"/>
          <w:sz w:val="28"/>
          <w:szCs w:val="28"/>
          <w:lang w:eastAsia="ru-RU"/>
        </w:rPr>
        <w:t>,</w:t>
      </w:r>
      <w:r w:rsidR="0099683D" w:rsidRPr="006609FB">
        <w:rPr>
          <w:rFonts w:ascii="Times New Roman" w:eastAsia="Times New Roman" w:hAnsi="Times New Roman" w:cs="Times New Roman"/>
          <w:spacing w:val="-2"/>
          <w:sz w:val="28"/>
          <w:szCs w:val="28"/>
          <w:lang w:eastAsia="ru-RU"/>
        </w:rPr>
        <w:t xml:space="preserve"> служат подтверждению этого вывода. </w:t>
      </w:r>
    </w:p>
    <w:p w:rsidR="00AD1A8E" w:rsidRDefault="00C01F77" w:rsidP="008D10E1">
      <w:pPr>
        <w:spacing w:after="0" w:line="240" w:lineRule="auto"/>
        <w:ind w:firstLine="454"/>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lastRenderedPageBreak/>
        <w:t>Нельзя не отметить</w:t>
      </w:r>
      <w:r w:rsidR="0086515C">
        <w:rPr>
          <w:rFonts w:ascii="Times New Roman" w:eastAsia="Times New Roman" w:hAnsi="Times New Roman" w:cs="Times New Roman"/>
          <w:spacing w:val="-2"/>
          <w:sz w:val="28"/>
          <w:szCs w:val="28"/>
          <w:lang w:eastAsia="ru-RU"/>
        </w:rPr>
        <w:t xml:space="preserve"> также</w:t>
      </w:r>
      <w:r>
        <w:rPr>
          <w:rFonts w:ascii="Times New Roman" w:eastAsia="Times New Roman" w:hAnsi="Times New Roman" w:cs="Times New Roman"/>
          <w:spacing w:val="-2"/>
          <w:sz w:val="28"/>
          <w:szCs w:val="28"/>
          <w:lang w:eastAsia="ru-RU"/>
        </w:rPr>
        <w:t>, что д</w:t>
      </w:r>
      <w:r w:rsidR="00831FB1">
        <w:rPr>
          <w:rFonts w:ascii="Times New Roman" w:eastAsia="Times New Roman" w:hAnsi="Times New Roman" w:cs="Times New Roman"/>
          <w:spacing w:val="-2"/>
          <w:sz w:val="28"/>
          <w:szCs w:val="28"/>
          <w:lang w:eastAsia="ru-RU"/>
        </w:rPr>
        <w:t xml:space="preserve">ля </w:t>
      </w:r>
      <w:r w:rsidR="00CC217C">
        <w:rPr>
          <w:rFonts w:ascii="Times New Roman" w:eastAsia="Times New Roman" w:hAnsi="Times New Roman" w:cs="Times New Roman"/>
          <w:spacing w:val="-2"/>
          <w:sz w:val="28"/>
          <w:szCs w:val="28"/>
          <w:lang w:eastAsia="ru-RU"/>
        </w:rPr>
        <w:t xml:space="preserve">М.Н. </w:t>
      </w:r>
      <w:r w:rsidR="00F91534">
        <w:rPr>
          <w:rFonts w:ascii="Times New Roman" w:eastAsia="Times New Roman" w:hAnsi="Times New Roman" w:cs="Times New Roman"/>
          <w:spacing w:val="-2"/>
          <w:sz w:val="28"/>
          <w:szCs w:val="28"/>
          <w:lang w:eastAsia="ru-RU"/>
        </w:rPr>
        <w:t>Муравьев</w:t>
      </w:r>
      <w:r w:rsidR="00831FB1">
        <w:rPr>
          <w:rFonts w:ascii="Times New Roman" w:eastAsia="Times New Roman" w:hAnsi="Times New Roman" w:cs="Times New Roman"/>
          <w:spacing w:val="-2"/>
          <w:sz w:val="28"/>
          <w:szCs w:val="28"/>
          <w:lang w:eastAsia="ru-RU"/>
        </w:rPr>
        <w:t>а было характерно</w:t>
      </w:r>
      <w:r w:rsidR="00CC217C">
        <w:rPr>
          <w:rFonts w:ascii="Times New Roman" w:eastAsia="Times New Roman" w:hAnsi="Times New Roman" w:cs="Times New Roman"/>
          <w:spacing w:val="-2"/>
          <w:sz w:val="28"/>
          <w:szCs w:val="28"/>
          <w:lang w:eastAsia="ru-RU"/>
        </w:rPr>
        <w:t xml:space="preserve"> благоговейное</w:t>
      </w:r>
      <w:r w:rsidR="00AA7C88">
        <w:rPr>
          <w:rFonts w:ascii="Times New Roman" w:eastAsia="Times New Roman" w:hAnsi="Times New Roman" w:cs="Times New Roman"/>
          <w:spacing w:val="-2"/>
          <w:sz w:val="28"/>
          <w:szCs w:val="28"/>
          <w:lang w:eastAsia="ru-RU"/>
        </w:rPr>
        <w:t xml:space="preserve"> отношение к</w:t>
      </w:r>
      <w:r w:rsidR="00831FB1">
        <w:rPr>
          <w:rFonts w:ascii="Times New Roman" w:eastAsia="Times New Roman" w:hAnsi="Times New Roman" w:cs="Times New Roman"/>
          <w:spacing w:val="-2"/>
          <w:sz w:val="28"/>
          <w:szCs w:val="28"/>
          <w:lang w:eastAsia="ru-RU"/>
        </w:rPr>
        <w:t xml:space="preserve"> </w:t>
      </w:r>
      <w:r w:rsidR="00AA7C88">
        <w:rPr>
          <w:rFonts w:ascii="Times New Roman" w:eastAsia="Times New Roman" w:hAnsi="Times New Roman" w:cs="Times New Roman"/>
          <w:spacing w:val="-2"/>
          <w:sz w:val="28"/>
          <w:szCs w:val="28"/>
          <w:lang w:eastAsia="ru-RU"/>
        </w:rPr>
        <w:t xml:space="preserve">Православной </w:t>
      </w:r>
      <w:r w:rsidR="00831FB1">
        <w:rPr>
          <w:rFonts w:ascii="Times New Roman" w:eastAsia="Times New Roman" w:hAnsi="Times New Roman" w:cs="Times New Roman"/>
          <w:spacing w:val="-2"/>
          <w:sz w:val="28"/>
          <w:szCs w:val="28"/>
          <w:lang w:eastAsia="ru-RU"/>
        </w:rPr>
        <w:t>Церкви</w:t>
      </w:r>
      <w:r w:rsidR="00F91534">
        <w:rPr>
          <w:rFonts w:ascii="Times New Roman" w:eastAsia="Times New Roman" w:hAnsi="Times New Roman" w:cs="Times New Roman"/>
          <w:spacing w:val="-2"/>
          <w:sz w:val="28"/>
          <w:szCs w:val="28"/>
          <w:lang w:eastAsia="ru-RU"/>
        </w:rPr>
        <w:t xml:space="preserve"> как </w:t>
      </w:r>
      <w:r w:rsidR="00AA7C88">
        <w:rPr>
          <w:rFonts w:ascii="Times New Roman" w:eastAsia="Times New Roman" w:hAnsi="Times New Roman" w:cs="Times New Roman"/>
          <w:spacing w:val="-2"/>
          <w:sz w:val="28"/>
          <w:szCs w:val="28"/>
          <w:lang w:eastAsia="ru-RU"/>
        </w:rPr>
        <w:t>к таинственному</w:t>
      </w:r>
      <w:r w:rsidR="00C41CD5">
        <w:rPr>
          <w:rFonts w:ascii="Times New Roman" w:eastAsia="Times New Roman" w:hAnsi="Times New Roman" w:cs="Times New Roman"/>
          <w:spacing w:val="-2"/>
          <w:sz w:val="28"/>
          <w:szCs w:val="28"/>
          <w:lang w:eastAsia="ru-RU"/>
        </w:rPr>
        <w:t xml:space="preserve"> </w:t>
      </w:r>
      <w:r w:rsidR="00F91534">
        <w:rPr>
          <w:rFonts w:ascii="Times New Roman" w:eastAsia="Times New Roman" w:hAnsi="Times New Roman" w:cs="Times New Roman"/>
          <w:spacing w:val="-2"/>
          <w:sz w:val="28"/>
          <w:szCs w:val="28"/>
          <w:lang w:eastAsia="ru-RU"/>
        </w:rPr>
        <w:t>богочеловечес</w:t>
      </w:r>
      <w:r w:rsidR="00AA7C88">
        <w:rPr>
          <w:rFonts w:ascii="Times New Roman" w:eastAsia="Times New Roman" w:hAnsi="Times New Roman" w:cs="Times New Roman"/>
          <w:spacing w:val="-2"/>
          <w:sz w:val="28"/>
          <w:szCs w:val="28"/>
          <w:lang w:eastAsia="ru-RU"/>
        </w:rPr>
        <w:t>кому</w:t>
      </w:r>
      <w:r w:rsidR="00F91534">
        <w:rPr>
          <w:rFonts w:ascii="Times New Roman" w:eastAsia="Times New Roman" w:hAnsi="Times New Roman" w:cs="Times New Roman"/>
          <w:spacing w:val="-2"/>
          <w:sz w:val="28"/>
          <w:szCs w:val="28"/>
          <w:lang w:eastAsia="ru-RU"/>
        </w:rPr>
        <w:t xml:space="preserve"> организм</w:t>
      </w:r>
      <w:r w:rsidR="00AA7C88">
        <w:rPr>
          <w:rFonts w:ascii="Times New Roman" w:eastAsia="Times New Roman" w:hAnsi="Times New Roman" w:cs="Times New Roman"/>
          <w:spacing w:val="-2"/>
          <w:sz w:val="28"/>
          <w:szCs w:val="28"/>
          <w:lang w:eastAsia="ru-RU"/>
        </w:rPr>
        <w:t>у</w:t>
      </w:r>
      <w:r w:rsidR="00F91534" w:rsidRPr="00F91534">
        <w:t xml:space="preserve"> </w:t>
      </w:r>
      <w:r w:rsidR="00F91534" w:rsidRPr="00F91534">
        <w:rPr>
          <w:rFonts w:ascii="Times New Roman" w:eastAsia="Times New Roman" w:hAnsi="Times New Roman" w:cs="Times New Roman"/>
          <w:spacing w:val="-2"/>
          <w:sz w:val="28"/>
          <w:szCs w:val="28"/>
          <w:lang w:eastAsia="ru-RU"/>
        </w:rPr>
        <w:t>во главе с Господом Иисусом Христом</w:t>
      </w:r>
      <w:r w:rsidR="00831FB1">
        <w:rPr>
          <w:rFonts w:ascii="Times New Roman" w:eastAsia="Times New Roman" w:hAnsi="Times New Roman" w:cs="Times New Roman"/>
          <w:spacing w:val="-2"/>
          <w:sz w:val="28"/>
          <w:szCs w:val="28"/>
          <w:lang w:eastAsia="ru-RU"/>
        </w:rPr>
        <w:t xml:space="preserve">. </w:t>
      </w:r>
      <w:r w:rsidR="00932D57">
        <w:rPr>
          <w:rFonts w:ascii="Times New Roman" w:eastAsia="Times New Roman" w:hAnsi="Times New Roman" w:cs="Times New Roman"/>
          <w:spacing w:val="-2"/>
          <w:sz w:val="28"/>
          <w:szCs w:val="28"/>
          <w:lang w:eastAsia="ru-RU"/>
        </w:rPr>
        <w:t>И вместе с тем</w:t>
      </w:r>
      <w:r w:rsidR="003E50F6">
        <w:rPr>
          <w:rFonts w:ascii="Times New Roman" w:eastAsia="Times New Roman" w:hAnsi="Times New Roman" w:cs="Times New Roman"/>
          <w:spacing w:val="-2"/>
          <w:sz w:val="28"/>
          <w:szCs w:val="28"/>
          <w:lang w:eastAsia="ru-RU"/>
        </w:rPr>
        <w:t xml:space="preserve"> </w:t>
      </w:r>
      <w:r w:rsidR="00932D57">
        <w:rPr>
          <w:rFonts w:ascii="Times New Roman" w:eastAsia="Times New Roman" w:hAnsi="Times New Roman" w:cs="Times New Roman"/>
          <w:spacing w:val="-2"/>
          <w:sz w:val="28"/>
          <w:szCs w:val="28"/>
          <w:lang w:eastAsia="ru-RU"/>
        </w:rPr>
        <w:t xml:space="preserve">для него </w:t>
      </w:r>
      <w:r w:rsidR="003E50F6">
        <w:rPr>
          <w:rFonts w:ascii="Times New Roman" w:eastAsia="Times New Roman" w:hAnsi="Times New Roman" w:cs="Times New Roman"/>
          <w:spacing w:val="-2"/>
          <w:sz w:val="28"/>
          <w:szCs w:val="28"/>
          <w:lang w:eastAsia="ru-RU"/>
        </w:rPr>
        <w:t>это была</w:t>
      </w:r>
      <w:r w:rsidR="006408D3">
        <w:rPr>
          <w:rFonts w:ascii="Times New Roman" w:eastAsia="Times New Roman" w:hAnsi="Times New Roman" w:cs="Times New Roman"/>
          <w:spacing w:val="-2"/>
          <w:sz w:val="28"/>
          <w:szCs w:val="28"/>
          <w:lang w:eastAsia="ru-RU"/>
        </w:rPr>
        <w:t xml:space="preserve"> также и</w:t>
      </w:r>
      <w:r w:rsidR="003E50F6">
        <w:rPr>
          <w:rFonts w:ascii="Times New Roman" w:eastAsia="Times New Roman" w:hAnsi="Times New Roman" w:cs="Times New Roman"/>
          <w:spacing w:val="-2"/>
          <w:sz w:val="28"/>
          <w:szCs w:val="28"/>
          <w:lang w:eastAsia="ru-RU"/>
        </w:rPr>
        <w:t xml:space="preserve"> </w:t>
      </w:r>
      <w:r w:rsidR="003D2752">
        <w:rPr>
          <w:rFonts w:ascii="Times New Roman" w:eastAsia="Times New Roman" w:hAnsi="Times New Roman" w:cs="Times New Roman"/>
          <w:spacing w:val="-2"/>
          <w:sz w:val="28"/>
          <w:szCs w:val="28"/>
          <w:lang w:eastAsia="ru-RU"/>
        </w:rPr>
        <w:t>Церковь</w:t>
      </w:r>
      <w:r w:rsidR="006B1D1B">
        <w:rPr>
          <w:rFonts w:ascii="Times New Roman" w:eastAsia="Times New Roman" w:hAnsi="Times New Roman" w:cs="Times New Roman"/>
          <w:spacing w:val="-2"/>
          <w:sz w:val="28"/>
          <w:szCs w:val="28"/>
          <w:lang w:eastAsia="ru-RU"/>
        </w:rPr>
        <w:t xml:space="preserve"> </w:t>
      </w:r>
      <w:r w:rsidR="003D2752">
        <w:rPr>
          <w:rFonts w:ascii="Times New Roman" w:eastAsia="Times New Roman" w:hAnsi="Times New Roman" w:cs="Times New Roman"/>
          <w:spacing w:val="-2"/>
          <w:sz w:val="28"/>
          <w:szCs w:val="28"/>
          <w:lang w:eastAsia="ru-RU"/>
        </w:rPr>
        <w:t>Русская</w:t>
      </w:r>
      <w:r w:rsidR="00932D57">
        <w:rPr>
          <w:rFonts w:ascii="Times New Roman" w:eastAsia="Times New Roman" w:hAnsi="Times New Roman" w:cs="Times New Roman"/>
          <w:spacing w:val="-2"/>
          <w:sz w:val="28"/>
          <w:szCs w:val="28"/>
          <w:lang w:eastAsia="ru-RU"/>
        </w:rPr>
        <w:t>, которая</w:t>
      </w:r>
      <w:r w:rsidR="00D063FE">
        <w:rPr>
          <w:rFonts w:ascii="Times New Roman" w:eastAsia="Times New Roman" w:hAnsi="Times New Roman" w:cs="Times New Roman"/>
          <w:spacing w:val="-2"/>
          <w:sz w:val="28"/>
          <w:szCs w:val="28"/>
          <w:lang w:eastAsia="ru-RU"/>
        </w:rPr>
        <w:t xml:space="preserve"> на протяжении столетий</w:t>
      </w:r>
      <w:r w:rsidR="00932D57">
        <w:rPr>
          <w:rFonts w:ascii="Times New Roman" w:eastAsia="Times New Roman" w:hAnsi="Times New Roman" w:cs="Times New Roman"/>
          <w:spacing w:val="-2"/>
          <w:sz w:val="28"/>
          <w:szCs w:val="28"/>
          <w:lang w:eastAsia="ru-RU"/>
        </w:rPr>
        <w:t xml:space="preserve"> хранила и воспроизводила русское этническое самосознание</w:t>
      </w:r>
      <w:r w:rsidR="00D063FE">
        <w:rPr>
          <w:rFonts w:ascii="Times New Roman" w:eastAsia="Times New Roman" w:hAnsi="Times New Roman" w:cs="Times New Roman"/>
          <w:spacing w:val="-2"/>
          <w:sz w:val="28"/>
          <w:szCs w:val="28"/>
          <w:lang w:eastAsia="ru-RU"/>
        </w:rPr>
        <w:t xml:space="preserve"> духовенства и паствы</w:t>
      </w:r>
      <w:r w:rsidR="00F55200">
        <w:rPr>
          <w:rFonts w:ascii="Times New Roman" w:eastAsia="Times New Roman" w:hAnsi="Times New Roman" w:cs="Times New Roman"/>
          <w:spacing w:val="-2"/>
          <w:sz w:val="28"/>
          <w:szCs w:val="28"/>
          <w:lang w:eastAsia="ru-RU"/>
        </w:rPr>
        <w:t xml:space="preserve"> в трудных условиях польско-католического господства.</w:t>
      </w:r>
      <w:r w:rsidR="00D905DF">
        <w:rPr>
          <w:rFonts w:ascii="Times New Roman" w:eastAsia="Times New Roman" w:hAnsi="Times New Roman" w:cs="Times New Roman"/>
          <w:spacing w:val="-2"/>
          <w:sz w:val="28"/>
          <w:szCs w:val="28"/>
          <w:lang w:eastAsia="ru-RU"/>
        </w:rPr>
        <w:t xml:space="preserve"> </w:t>
      </w:r>
      <w:r w:rsidR="003D2752">
        <w:rPr>
          <w:rFonts w:ascii="Times New Roman" w:eastAsia="Times New Roman" w:hAnsi="Times New Roman" w:cs="Times New Roman"/>
          <w:spacing w:val="-2"/>
          <w:sz w:val="28"/>
          <w:szCs w:val="28"/>
          <w:lang w:eastAsia="ru-RU"/>
        </w:rPr>
        <w:t>В этой связи мотивами действий М.Н. Муравьева</w:t>
      </w:r>
      <w:r w:rsidR="00B5232D">
        <w:rPr>
          <w:rFonts w:ascii="Times New Roman" w:eastAsia="Times New Roman" w:hAnsi="Times New Roman" w:cs="Times New Roman"/>
          <w:spacing w:val="-2"/>
          <w:sz w:val="28"/>
          <w:szCs w:val="28"/>
          <w:lang w:eastAsia="ru-RU"/>
        </w:rPr>
        <w:t xml:space="preserve"> как реформатора</w:t>
      </w:r>
      <w:r w:rsidR="003D2752">
        <w:rPr>
          <w:rFonts w:ascii="Times New Roman" w:eastAsia="Times New Roman" w:hAnsi="Times New Roman" w:cs="Times New Roman"/>
          <w:spacing w:val="-2"/>
          <w:sz w:val="28"/>
          <w:szCs w:val="28"/>
          <w:lang w:eastAsia="ru-RU"/>
        </w:rPr>
        <w:t xml:space="preserve"> были не только политическая целесообразность, но и опыт личной веры, а также </w:t>
      </w:r>
      <w:r w:rsidR="00AA7C88">
        <w:rPr>
          <w:rFonts w:ascii="Times New Roman" w:eastAsia="Times New Roman" w:hAnsi="Times New Roman" w:cs="Times New Roman"/>
          <w:spacing w:val="-2"/>
          <w:sz w:val="28"/>
          <w:szCs w:val="28"/>
          <w:lang w:eastAsia="ru-RU"/>
        </w:rPr>
        <w:t>уважение к авторитету православной иерархии и, прежде всего, к митрополиту Иосифу</w:t>
      </w:r>
      <w:r w:rsidR="00C37832">
        <w:rPr>
          <w:rFonts w:ascii="Times New Roman" w:eastAsia="Times New Roman" w:hAnsi="Times New Roman" w:cs="Times New Roman"/>
          <w:spacing w:val="-2"/>
          <w:sz w:val="28"/>
          <w:szCs w:val="28"/>
          <w:lang w:eastAsia="ru-RU"/>
        </w:rPr>
        <w:t xml:space="preserve"> (Семашко).</w:t>
      </w:r>
      <w:r w:rsidR="003D2752">
        <w:rPr>
          <w:rFonts w:ascii="Times New Roman" w:eastAsia="Times New Roman" w:hAnsi="Times New Roman" w:cs="Times New Roman"/>
          <w:spacing w:val="-2"/>
          <w:sz w:val="28"/>
          <w:szCs w:val="28"/>
          <w:lang w:eastAsia="ru-RU"/>
        </w:rPr>
        <w:t xml:space="preserve">  </w:t>
      </w:r>
    </w:p>
    <w:p w:rsidR="00F91534" w:rsidRDefault="0097380D" w:rsidP="008D10E1">
      <w:pPr>
        <w:spacing w:after="0" w:line="240" w:lineRule="auto"/>
        <w:ind w:firstLine="454"/>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Теперь, после поражения восстания</w:t>
      </w:r>
      <w:r w:rsidR="005911BE">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 xml:space="preserve"> когда позиции </w:t>
      </w:r>
      <w:r w:rsidR="00F11644">
        <w:rPr>
          <w:rFonts w:ascii="Times New Roman" w:eastAsia="Times New Roman" w:hAnsi="Times New Roman" w:cs="Times New Roman"/>
          <w:spacing w:val="-2"/>
          <w:sz w:val="28"/>
          <w:szCs w:val="28"/>
          <w:lang w:eastAsia="ru-RU"/>
        </w:rPr>
        <w:t xml:space="preserve">колониальной </w:t>
      </w:r>
      <w:r w:rsidR="005E6247">
        <w:rPr>
          <w:rFonts w:ascii="Times New Roman" w:eastAsia="Times New Roman" w:hAnsi="Times New Roman" w:cs="Times New Roman"/>
          <w:spacing w:val="-2"/>
          <w:sz w:val="28"/>
          <w:szCs w:val="28"/>
          <w:lang w:eastAsia="ru-RU"/>
        </w:rPr>
        <w:t>элиты</w:t>
      </w:r>
      <w:r>
        <w:rPr>
          <w:rFonts w:ascii="Times New Roman" w:eastAsia="Times New Roman" w:hAnsi="Times New Roman" w:cs="Times New Roman"/>
          <w:spacing w:val="-2"/>
          <w:sz w:val="28"/>
          <w:szCs w:val="28"/>
          <w:lang w:eastAsia="ru-RU"/>
        </w:rPr>
        <w:t xml:space="preserve"> в крае</w:t>
      </w:r>
      <w:r w:rsidR="005911BE">
        <w:rPr>
          <w:rFonts w:ascii="Times New Roman" w:eastAsia="Times New Roman" w:hAnsi="Times New Roman" w:cs="Times New Roman"/>
          <w:spacing w:val="-2"/>
          <w:sz w:val="28"/>
          <w:szCs w:val="28"/>
          <w:lang w:eastAsia="ru-RU"/>
        </w:rPr>
        <w:t xml:space="preserve"> </w:t>
      </w:r>
      <w:r w:rsidR="002E5ACF">
        <w:rPr>
          <w:rFonts w:ascii="Times New Roman" w:eastAsia="Times New Roman" w:hAnsi="Times New Roman" w:cs="Times New Roman"/>
          <w:spacing w:val="-2"/>
          <w:sz w:val="28"/>
          <w:szCs w:val="28"/>
          <w:lang w:eastAsia="ru-RU"/>
        </w:rPr>
        <w:t xml:space="preserve">были </w:t>
      </w:r>
      <w:r w:rsidR="005911BE">
        <w:rPr>
          <w:rFonts w:ascii="Times New Roman" w:eastAsia="Times New Roman" w:hAnsi="Times New Roman" w:cs="Times New Roman"/>
          <w:spacing w:val="-2"/>
          <w:sz w:val="28"/>
          <w:szCs w:val="28"/>
          <w:lang w:eastAsia="ru-RU"/>
        </w:rPr>
        <w:t>серьезным образом</w:t>
      </w:r>
      <w:r w:rsidR="00F11644">
        <w:rPr>
          <w:rFonts w:ascii="Times New Roman" w:eastAsia="Times New Roman" w:hAnsi="Times New Roman" w:cs="Times New Roman"/>
          <w:spacing w:val="-2"/>
          <w:sz w:val="28"/>
          <w:szCs w:val="28"/>
          <w:lang w:eastAsia="ru-RU"/>
        </w:rPr>
        <w:t xml:space="preserve"> </w:t>
      </w:r>
      <w:r w:rsidR="005911BE">
        <w:rPr>
          <w:rFonts w:ascii="Times New Roman" w:eastAsia="Times New Roman" w:hAnsi="Times New Roman" w:cs="Times New Roman"/>
          <w:spacing w:val="-2"/>
          <w:sz w:val="28"/>
          <w:szCs w:val="28"/>
          <w:lang w:eastAsia="ru-RU"/>
        </w:rPr>
        <w:t>ослаблены,</w:t>
      </w:r>
      <w:r w:rsidR="00F11644">
        <w:rPr>
          <w:rFonts w:ascii="Times New Roman" w:eastAsia="Times New Roman" w:hAnsi="Times New Roman" w:cs="Times New Roman"/>
          <w:spacing w:val="-2"/>
          <w:sz w:val="28"/>
          <w:szCs w:val="28"/>
          <w:lang w:eastAsia="ru-RU"/>
        </w:rPr>
        <w:t xml:space="preserve"> </w:t>
      </w:r>
      <w:r w:rsidR="00C01F77">
        <w:rPr>
          <w:rFonts w:ascii="Times New Roman" w:eastAsia="Times New Roman" w:hAnsi="Times New Roman" w:cs="Times New Roman"/>
          <w:spacing w:val="-2"/>
          <w:sz w:val="28"/>
          <w:szCs w:val="28"/>
          <w:lang w:eastAsia="ru-RU"/>
        </w:rPr>
        <w:t>П</w:t>
      </w:r>
      <w:r w:rsidR="00AD1A8E">
        <w:rPr>
          <w:rFonts w:ascii="Times New Roman" w:eastAsia="Times New Roman" w:hAnsi="Times New Roman" w:cs="Times New Roman"/>
          <w:spacing w:val="-2"/>
          <w:sz w:val="28"/>
          <w:szCs w:val="28"/>
          <w:lang w:eastAsia="ru-RU"/>
        </w:rPr>
        <w:t>равославие, традиционно бывшее маркером русской идентичности населения, по</w:t>
      </w:r>
      <w:r w:rsidR="00B97B40">
        <w:rPr>
          <w:rFonts w:ascii="Times New Roman" w:eastAsia="Times New Roman" w:hAnsi="Times New Roman" w:cs="Times New Roman"/>
          <w:spacing w:val="-2"/>
          <w:sz w:val="28"/>
          <w:szCs w:val="28"/>
          <w:lang w:eastAsia="ru-RU"/>
        </w:rPr>
        <w:t>лучило</w:t>
      </w:r>
      <w:r w:rsidR="006408D3">
        <w:rPr>
          <w:rFonts w:ascii="Times New Roman" w:eastAsia="Times New Roman" w:hAnsi="Times New Roman" w:cs="Times New Roman"/>
          <w:spacing w:val="-2"/>
          <w:sz w:val="28"/>
          <w:szCs w:val="28"/>
          <w:lang w:eastAsia="ru-RU"/>
        </w:rPr>
        <w:t xml:space="preserve"> от государства</w:t>
      </w:r>
      <w:r w:rsidR="00B97B40">
        <w:rPr>
          <w:rFonts w:ascii="Times New Roman" w:eastAsia="Times New Roman" w:hAnsi="Times New Roman" w:cs="Times New Roman"/>
          <w:spacing w:val="-2"/>
          <w:sz w:val="28"/>
          <w:szCs w:val="28"/>
          <w:lang w:eastAsia="ru-RU"/>
        </w:rPr>
        <w:t xml:space="preserve"> мощный импульс для</w:t>
      </w:r>
      <w:r w:rsidR="00AD1A8E">
        <w:rPr>
          <w:rFonts w:ascii="Times New Roman" w:eastAsia="Times New Roman" w:hAnsi="Times New Roman" w:cs="Times New Roman"/>
          <w:spacing w:val="-2"/>
          <w:sz w:val="28"/>
          <w:szCs w:val="28"/>
          <w:lang w:eastAsia="ru-RU"/>
        </w:rPr>
        <w:t xml:space="preserve"> развития</w:t>
      </w:r>
      <w:r w:rsidR="00B97B40">
        <w:rPr>
          <w:rFonts w:ascii="Times New Roman" w:eastAsia="Times New Roman" w:hAnsi="Times New Roman" w:cs="Times New Roman"/>
          <w:spacing w:val="-2"/>
          <w:sz w:val="28"/>
          <w:szCs w:val="28"/>
          <w:lang w:eastAsia="ru-RU"/>
        </w:rPr>
        <w:t xml:space="preserve"> всех сфер своего служения</w:t>
      </w:r>
      <w:r w:rsidR="00AD1A8E">
        <w:rPr>
          <w:rFonts w:ascii="Times New Roman" w:eastAsia="Times New Roman" w:hAnsi="Times New Roman" w:cs="Times New Roman"/>
          <w:spacing w:val="-2"/>
          <w:sz w:val="28"/>
          <w:szCs w:val="28"/>
          <w:lang w:eastAsia="ru-RU"/>
        </w:rPr>
        <w:t xml:space="preserve">. Усиление в крае позиций и </w:t>
      </w:r>
      <w:r w:rsidR="00FD5FA3">
        <w:rPr>
          <w:rFonts w:ascii="Times New Roman" w:eastAsia="Times New Roman" w:hAnsi="Times New Roman" w:cs="Times New Roman"/>
          <w:spacing w:val="-2"/>
          <w:sz w:val="28"/>
          <w:szCs w:val="28"/>
          <w:lang w:eastAsia="ru-RU"/>
        </w:rPr>
        <w:t>влияния Русской церкви</w:t>
      </w:r>
      <w:r w:rsidR="00AD1A8E">
        <w:rPr>
          <w:rFonts w:ascii="Times New Roman" w:eastAsia="Times New Roman" w:hAnsi="Times New Roman" w:cs="Times New Roman"/>
          <w:spacing w:val="-2"/>
          <w:sz w:val="28"/>
          <w:szCs w:val="28"/>
          <w:lang w:eastAsia="ru-RU"/>
        </w:rPr>
        <w:t xml:space="preserve"> способствовало</w:t>
      </w:r>
      <w:r w:rsidR="005C7430">
        <w:rPr>
          <w:rFonts w:ascii="Times New Roman" w:eastAsia="Times New Roman" w:hAnsi="Times New Roman" w:cs="Times New Roman"/>
          <w:spacing w:val="-2"/>
          <w:sz w:val="28"/>
          <w:szCs w:val="28"/>
          <w:lang w:eastAsia="ru-RU"/>
        </w:rPr>
        <w:t>,</w:t>
      </w:r>
      <w:r w:rsidR="00B97B40">
        <w:rPr>
          <w:rFonts w:ascii="Times New Roman" w:eastAsia="Times New Roman" w:hAnsi="Times New Roman" w:cs="Times New Roman"/>
          <w:spacing w:val="-2"/>
          <w:sz w:val="28"/>
          <w:szCs w:val="28"/>
          <w:lang w:eastAsia="ru-RU"/>
        </w:rPr>
        <w:t xml:space="preserve"> в свою очередь</w:t>
      </w:r>
      <w:r w:rsidR="005C7430">
        <w:rPr>
          <w:rFonts w:ascii="Times New Roman" w:eastAsia="Times New Roman" w:hAnsi="Times New Roman" w:cs="Times New Roman"/>
          <w:spacing w:val="-2"/>
          <w:sz w:val="28"/>
          <w:szCs w:val="28"/>
          <w:lang w:eastAsia="ru-RU"/>
        </w:rPr>
        <w:t>,</w:t>
      </w:r>
      <w:r w:rsidR="00AD1A8E">
        <w:rPr>
          <w:rFonts w:ascii="Times New Roman" w:eastAsia="Times New Roman" w:hAnsi="Times New Roman" w:cs="Times New Roman"/>
          <w:spacing w:val="-2"/>
          <w:sz w:val="28"/>
          <w:szCs w:val="28"/>
          <w:lang w:eastAsia="ru-RU"/>
        </w:rPr>
        <w:t xml:space="preserve"> выполнению</w:t>
      </w:r>
      <w:r w:rsidR="008C014B">
        <w:rPr>
          <w:rFonts w:ascii="Times New Roman" w:eastAsia="Times New Roman" w:hAnsi="Times New Roman" w:cs="Times New Roman"/>
          <w:spacing w:val="-2"/>
          <w:sz w:val="28"/>
          <w:szCs w:val="28"/>
          <w:lang w:eastAsia="ru-RU"/>
        </w:rPr>
        <w:t xml:space="preserve"> стратегических</w:t>
      </w:r>
      <w:r w:rsidR="00AD1A8E">
        <w:rPr>
          <w:rFonts w:ascii="Times New Roman" w:eastAsia="Times New Roman" w:hAnsi="Times New Roman" w:cs="Times New Roman"/>
          <w:spacing w:val="-2"/>
          <w:sz w:val="28"/>
          <w:szCs w:val="28"/>
          <w:lang w:eastAsia="ru-RU"/>
        </w:rPr>
        <w:t xml:space="preserve"> целей, поставленных</w:t>
      </w:r>
      <w:r w:rsidR="008C014B">
        <w:rPr>
          <w:rFonts w:ascii="Times New Roman" w:eastAsia="Times New Roman" w:hAnsi="Times New Roman" w:cs="Times New Roman"/>
          <w:spacing w:val="-2"/>
          <w:sz w:val="28"/>
          <w:szCs w:val="28"/>
          <w:lang w:eastAsia="ru-RU"/>
        </w:rPr>
        <w:t xml:space="preserve"> реформами М.Н. Муравьева</w:t>
      </w:r>
      <w:r w:rsidR="005C7430">
        <w:rPr>
          <w:rFonts w:ascii="Times New Roman" w:eastAsia="Times New Roman" w:hAnsi="Times New Roman" w:cs="Times New Roman"/>
          <w:spacing w:val="-2"/>
          <w:sz w:val="28"/>
          <w:szCs w:val="28"/>
          <w:lang w:eastAsia="ru-RU"/>
        </w:rPr>
        <w:t>: закреплению</w:t>
      </w:r>
      <w:r w:rsidR="00AD1A8E">
        <w:rPr>
          <w:rFonts w:ascii="Times New Roman" w:eastAsia="Times New Roman" w:hAnsi="Times New Roman" w:cs="Times New Roman"/>
          <w:spacing w:val="-2"/>
          <w:sz w:val="28"/>
          <w:szCs w:val="28"/>
          <w:lang w:eastAsia="ru-RU"/>
        </w:rPr>
        <w:t xml:space="preserve"> результатов победы над восстанием путем деколонизации края и интеграции его в состав России.</w:t>
      </w:r>
    </w:p>
    <w:p w:rsidR="008F7137" w:rsidRDefault="008F7137" w:rsidP="008D10E1">
      <w:pPr>
        <w:spacing w:after="0" w:line="240" w:lineRule="auto"/>
        <w:ind w:firstLine="454"/>
        <w:jc w:val="both"/>
        <w:rPr>
          <w:rFonts w:ascii="Times New Roman" w:eastAsia="Times New Roman" w:hAnsi="Times New Roman" w:cs="Times New Roman"/>
          <w:spacing w:val="-2"/>
          <w:sz w:val="28"/>
          <w:szCs w:val="28"/>
          <w:lang w:eastAsia="ru-RU"/>
        </w:rPr>
      </w:pPr>
    </w:p>
    <w:p w:rsidR="00AD1A8E" w:rsidRDefault="00AD1A8E" w:rsidP="008D10E1">
      <w:pPr>
        <w:spacing w:after="0" w:line="240" w:lineRule="auto"/>
        <w:ind w:firstLine="454"/>
        <w:jc w:val="both"/>
        <w:rPr>
          <w:rFonts w:ascii="Times New Roman" w:eastAsia="Times New Roman" w:hAnsi="Times New Roman" w:cs="Times New Roman"/>
          <w:spacing w:val="-2"/>
          <w:sz w:val="28"/>
          <w:szCs w:val="28"/>
          <w:lang w:eastAsia="ru-RU"/>
        </w:rPr>
      </w:pPr>
    </w:p>
    <w:p w:rsidR="009D1D9C" w:rsidRDefault="00C54D82" w:rsidP="00D905DF">
      <w:pPr>
        <w:spacing w:after="0" w:line="240" w:lineRule="auto"/>
        <w:ind w:firstLine="454"/>
        <w:jc w:val="both"/>
      </w:pPr>
      <w:r>
        <w:rPr>
          <w:rFonts w:ascii="Times New Roman" w:eastAsia="Times New Roman" w:hAnsi="Times New Roman" w:cs="Times New Roman"/>
          <w:spacing w:val="-2"/>
          <w:sz w:val="28"/>
          <w:szCs w:val="28"/>
          <w:lang w:eastAsia="ru-RU"/>
        </w:rPr>
        <w:t xml:space="preserve"> </w:t>
      </w:r>
    </w:p>
    <w:p w:rsidR="00222C32" w:rsidRDefault="00222C32"/>
    <w:sectPr w:rsidR="00222C32">
      <w:footerReference w:type="default" r:id="rId8"/>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DFD" w:rsidRDefault="00E13DFD" w:rsidP="00CF7567">
      <w:pPr>
        <w:spacing w:after="0" w:line="240" w:lineRule="auto"/>
      </w:pPr>
      <w:r>
        <w:separator/>
      </w:r>
    </w:p>
  </w:endnote>
  <w:endnote w:type="continuationSeparator" w:id="0">
    <w:p w:rsidR="00E13DFD" w:rsidRDefault="00E13DFD" w:rsidP="00CF7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PTSerif-Regular">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5232645"/>
      <w:docPartObj>
        <w:docPartGallery w:val="Page Numbers (Bottom of Page)"/>
        <w:docPartUnique/>
      </w:docPartObj>
    </w:sdtPr>
    <w:sdtEndPr/>
    <w:sdtContent>
      <w:p w:rsidR="00E85B27" w:rsidRDefault="00E85B27">
        <w:pPr>
          <w:pStyle w:val="ae"/>
          <w:jc w:val="center"/>
        </w:pPr>
        <w:r>
          <w:fldChar w:fldCharType="begin"/>
        </w:r>
        <w:r>
          <w:instrText>PAGE   \* MERGEFORMAT</w:instrText>
        </w:r>
        <w:r>
          <w:fldChar w:fldCharType="separate"/>
        </w:r>
        <w:r w:rsidR="00073B6B">
          <w:rPr>
            <w:noProof/>
          </w:rPr>
          <w:t>33</w:t>
        </w:r>
        <w:r>
          <w:fldChar w:fldCharType="end"/>
        </w:r>
      </w:p>
    </w:sdtContent>
  </w:sdt>
  <w:p w:rsidR="00E85B27" w:rsidRDefault="00E85B2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DFD" w:rsidRDefault="00E13DFD" w:rsidP="00CF7567">
      <w:pPr>
        <w:spacing w:after="0" w:line="240" w:lineRule="auto"/>
      </w:pPr>
      <w:r>
        <w:separator/>
      </w:r>
    </w:p>
  </w:footnote>
  <w:footnote w:type="continuationSeparator" w:id="0">
    <w:p w:rsidR="00E13DFD" w:rsidRDefault="00E13DFD" w:rsidP="00CF7567">
      <w:pPr>
        <w:spacing w:after="0" w:line="240" w:lineRule="auto"/>
      </w:pPr>
      <w:r>
        <w:continuationSeparator/>
      </w:r>
    </w:p>
  </w:footnote>
  <w:footnote w:id="1">
    <w:p w:rsidR="00E85B27" w:rsidRPr="00D92B5A" w:rsidRDefault="00E85B27" w:rsidP="00E55839">
      <w:pPr>
        <w:pStyle w:val="a3"/>
        <w:ind w:firstLine="284"/>
        <w:jc w:val="both"/>
        <w:rPr>
          <w:sz w:val="24"/>
          <w:szCs w:val="24"/>
        </w:rPr>
      </w:pPr>
      <w:r w:rsidRPr="00D92B5A">
        <w:rPr>
          <w:rStyle w:val="a5"/>
          <w:sz w:val="24"/>
          <w:szCs w:val="24"/>
        </w:rPr>
        <w:footnoteRef/>
      </w:r>
      <w:r w:rsidRPr="00D92B5A">
        <w:rPr>
          <w:sz w:val="24"/>
          <w:szCs w:val="24"/>
        </w:rPr>
        <w:t xml:space="preserve"> </w:t>
      </w:r>
      <w:r w:rsidRPr="00504AC7">
        <w:rPr>
          <w:sz w:val="24"/>
          <w:szCs w:val="24"/>
        </w:rPr>
        <w:t xml:space="preserve">  Восстание в Литве и Белоруссии 1863-1864 гг. М., 1965. – С. 95-98; </w:t>
      </w:r>
      <w:r w:rsidRPr="00D92B5A">
        <w:rPr>
          <w:sz w:val="24"/>
          <w:szCs w:val="24"/>
        </w:rPr>
        <w:t xml:space="preserve">Литовский государственный исторический архив. Далее: </w:t>
      </w:r>
      <w:r w:rsidRPr="00504AC7">
        <w:rPr>
          <w:sz w:val="24"/>
          <w:szCs w:val="24"/>
        </w:rPr>
        <w:t>ЛГИА. – Ф. 439. – Оп. 1. – Д. 57. – Л. 10; Всеподданнейший отчет графа М.Н. Муравьева по управлению Северо-Западным краем (с 1 мая 1863 г. по 17 апреля 1865 г.) // Русская старина. 1902. – № 6. – С. 507.</w:t>
      </w:r>
      <w:r w:rsidRPr="00D92B5A">
        <w:rPr>
          <w:sz w:val="24"/>
          <w:szCs w:val="24"/>
        </w:rPr>
        <w:t xml:space="preserve"> </w:t>
      </w:r>
    </w:p>
  </w:footnote>
  <w:footnote w:id="2">
    <w:p w:rsidR="00E85B27" w:rsidRPr="00D92B5A" w:rsidRDefault="00E85B27" w:rsidP="00E55839">
      <w:pPr>
        <w:pStyle w:val="a3"/>
        <w:ind w:firstLine="284"/>
        <w:jc w:val="both"/>
        <w:rPr>
          <w:sz w:val="24"/>
          <w:szCs w:val="24"/>
        </w:rPr>
      </w:pPr>
      <w:r w:rsidRPr="00D92B5A">
        <w:rPr>
          <w:rStyle w:val="a5"/>
          <w:sz w:val="24"/>
          <w:szCs w:val="24"/>
        </w:rPr>
        <w:footnoteRef/>
      </w:r>
      <w:r w:rsidRPr="00D92B5A">
        <w:rPr>
          <w:sz w:val="24"/>
          <w:szCs w:val="24"/>
        </w:rPr>
        <w:t xml:space="preserve"> </w:t>
      </w:r>
      <w:r w:rsidRPr="00504AC7">
        <w:rPr>
          <w:sz w:val="24"/>
          <w:szCs w:val="24"/>
        </w:rPr>
        <w:t xml:space="preserve">ЛГИА. – Ф. 525. – Оп. 15. – Д. 931. – Л. 1-198; ЛГИА. – Ф. 378. – Оп. 1863. – Д. 606. – Л. 11-566; </w:t>
      </w:r>
      <w:r>
        <w:rPr>
          <w:sz w:val="24"/>
          <w:szCs w:val="24"/>
        </w:rPr>
        <w:t xml:space="preserve">Национальный исторический архив Беларуси. Далее: </w:t>
      </w:r>
      <w:r w:rsidRPr="00504AC7">
        <w:rPr>
          <w:sz w:val="24"/>
          <w:szCs w:val="24"/>
        </w:rPr>
        <w:t xml:space="preserve">НИАБ. – Ф. 299. – Оп. 2. – Д. 6194. – Л. 1-148; </w:t>
      </w:r>
      <w:r>
        <w:rPr>
          <w:sz w:val="24"/>
          <w:szCs w:val="24"/>
        </w:rPr>
        <w:t>Национальный исторический архив Беларуси в г. Гродно. Далее:</w:t>
      </w:r>
      <w:r w:rsidRPr="00504AC7">
        <w:rPr>
          <w:sz w:val="24"/>
          <w:szCs w:val="24"/>
        </w:rPr>
        <w:t xml:space="preserve"> </w:t>
      </w:r>
      <w:r>
        <w:rPr>
          <w:sz w:val="24"/>
          <w:szCs w:val="24"/>
        </w:rPr>
        <w:t xml:space="preserve">НИАБ в г. Гродно. – Ф.1. </w:t>
      </w:r>
      <w:r w:rsidRPr="00504AC7">
        <w:rPr>
          <w:sz w:val="24"/>
          <w:szCs w:val="24"/>
        </w:rPr>
        <w:t>–</w:t>
      </w:r>
      <w:r>
        <w:rPr>
          <w:sz w:val="24"/>
          <w:szCs w:val="24"/>
        </w:rPr>
        <w:t xml:space="preserve"> </w:t>
      </w:r>
      <w:r w:rsidRPr="00504AC7">
        <w:rPr>
          <w:sz w:val="24"/>
          <w:szCs w:val="24"/>
        </w:rPr>
        <w:t>Оп. 22. – Д. 1354. – Л. 34-375.</w:t>
      </w:r>
    </w:p>
  </w:footnote>
  <w:footnote w:id="3">
    <w:p w:rsidR="00E85B27" w:rsidRPr="00AB490C" w:rsidRDefault="00E85B27" w:rsidP="00D92B5A">
      <w:pPr>
        <w:pStyle w:val="a3"/>
        <w:ind w:firstLine="284"/>
        <w:jc w:val="both"/>
        <w:rPr>
          <w:sz w:val="24"/>
          <w:szCs w:val="24"/>
        </w:rPr>
      </w:pPr>
      <w:r w:rsidRPr="00AB490C">
        <w:rPr>
          <w:rStyle w:val="a5"/>
          <w:sz w:val="24"/>
          <w:szCs w:val="24"/>
        </w:rPr>
        <w:footnoteRef/>
      </w:r>
      <w:r w:rsidRPr="00AB490C">
        <w:rPr>
          <w:sz w:val="24"/>
          <w:szCs w:val="24"/>
        </w:rPr>
        <w:t xml:space="preserve"> ЛГИА. – Ф. 378. – Оп. 1863. – Д. 1442. – Л. 2-3; Ф. 378. – Оп. 1863. – Д. 1445. – Л. 3-4; Ф. 378. – Оп. 1863. – Д. 1447. – Л. 1-3; Ф. 378. – Оп. 1863. – Д. 1479. – Л. 7; Ф. 378. – Оп. 1863. – Д. 1485. – Л. 5; </w:t>
      </w:r>
      <w:r w:rsidRPr="00AB490C">
        <w:rPr>
          <w:rFonts w:hint="eastAsia"/>
          <w:sz w:val="24"/>
          <w:szCs w:val="24"/>
        </w:rPr>
        <w:t>Ф</w:t>
      </w:r>
      <w:r w:rsidRPr="00AB490C">
        <w:rPr>
          <w:sz w:val="24"/>
          <w:szCs w:val="24"/>
        </w:rPr>
        <w:t xml:space="preserve">. 378. </w:t>
      </w:r>
      <w:r w:rsidRPr="00AB490C">
        <w:rPr>
          <w:rFonts w:hint="eastAsia"/>
          <w:sz w:val="24"/>
          <w:szCs w:val="24"/>
        </w:rPr>
        <w:t>–</w:t>
      </w:r>
      <w:r w:rsidRPr="00AB490C">
        <w:rPr>
          <w:sz w:val="24"/>
          <w:szCs w:val="24"/>
        </w:rPr>
        <w:t xml:space="preserve"> </w:t>
      </w:r>
      <w:r w:rsidRPr="00AB490C">
        <w:rPr>
          <w:rFonts w:hint="eastAsia"/>
          <w:sz w:val="24"/>
          <w:szCs w:val="24"/>
        </w:rPr>
        <w:t>Оп</w:t>
      </w:r>
      <w:r w:rsidRPr="00AB490C">
        <w:rPr>
          <w:sz w:val="24"/>
          <w:szCs w:val="24"/>
        </w:rPr>
        <w:t xml:space="preserve">. 1863. </w:t>
      </w:r>
      <w:r w:rsidRPr="00AB490C">
        <w:rPr>
          <w:rFonts w:hint="eastAsia"/>
          <w:sz w:val="24"/>
          <w:szCs w:val="24"/>
        </w:rPr>
        <w:t>–</w:t>
      </w:r>
      <w:r w:rsidRPr="00AB490C">
        <w:rPr>
          <w:sz w:val="24"/>
          <w:szCs w:val="24"/>
        </w:rPr>
        <w:t xml:space="preserve"> </w:t>
      </w:r>
      <w:r w:rsidRPr="00AB490C">
        <w:rPr>
          <w:rFonts w:hint="eastAsia"/>
          <w:sz w:val="24"/>
          <w:szCs w:val="24"/>
        </w:rPr>
        <w:t>Д</w:t>
      </w:r>
      <w:r w:rsidRPr="00AB490C">
        <w:rPr>
          <w:sz w:val="24"/>
          <w:szCs w:val="24"/>
        </w:rPr>
        <w:t xml:space="preserve">. 1467. </w:t>
      </w:r>
      <w:r w:rsidRPr="00AB490C">
        <w:rPr>
          <w:rFonts w:hint="eastAsia"/>
          <w:sz w:val="24"/>
          <w:szCs w:val="24"/>
        </w:rPr>
        <w:t>–</w:t>
      </w:r>
      <w:r w:rsidRPr="00AB490C">
        <w:rPr>
          <w:sz w:val="24"/>
          <w:szCs w:val="24"/>
        </w:rPr>
        <w:t xml:space="preserve"> </w:t>
      </w:r>
      <w:r w:rsidRPr="00AB490C">
        <w:rPr>
          <w:rFonts w:hint="eastAsia"/>
          <w:sz w:val="24"/>
          <w:szCs w:val="24"/>
        </w:rPr>
        <w:t>Л</w:t>
      </w:r>
      <w:r w:rsidRPr="00AB490C">
        <w:rPr>
          <w:sz w:val="24"/>
          <w:szCs w:val="24"/>
        </w:rPr>
        <w:t xml:space="preserve">. 14-15, 50-52; </w:t>
      </w:r>
      <w:proofErr w:type="spellStart"/>
      <w:r w:rsidRPr="00AB490C">
        <w:rPr>
          <w:rFonts w:hint="eastAsia"/>
          <w:sz w:val="24"/>
          <w:szCs w:val="24"/>
        </w:rPr>
        <w:t>Виленский</w:t>
      </w:r>
      <w:proofErr w:type="spellEnd"/>
      <w:r w:rsidRPr="00AB490C">
        <w:rPr>
          <w:sz w:val="24"/>
          <w:szCs w:val="24"/>
        </w:rPr>
        <w:t xml:space="preserve"> </w:t>
      </w:r>
      <w:r w:rsidRPr="00AB490C">
        <w:rPr>
          <w:rFonts w:hint="eastAsia"/>
          <w:sz w:val="24"/>
          <w:szCs w:val="24"/>
        </w:rPr>
        <w:t>вестник</w:t>
      </w:r>
      <w:r w:rsidRPr="00AB490C">
        <w:rPr>
          <w:sz w:val="24"/>
          <w:szCs w:val="24"/>
        </w:rPr>
        <w:t xml:space="preserve">. </w:t>
      </w:r>
      <w:r w:rsidRPr="00AB490C">
        <w:rPr>
          <w:rFonts w:hint="eastAsia"/>
          <w:sz w:val="24"/>
          <w:szCs w:val="24"/>
        </w:rPr>
        <w:t>–</w:t>
      </w:r>
      <w:r w:rsidRPr="00AB490C">
        <w:rPr>
          <w:sz w:val="24"/>
          <w:szCs w:val="24"/>
        </w:rPr>
        <w:t xml:space="preserve"> 1863 </w:t>
      </w:r>
      <w:r w:rsidRPr="00AB490C">
        <w:rPr>
          <w:rFonts w:hint="eastAsia"/>
          <w:sz w:val="24"/>
          <w:szCs w:val="24"/>
        </w:rPr>
        <w:t>г</w:t>
      </w:r>
      <w:r w:rsidRPr="00AB490C">
        <w:rPr>
          <w:sz w:val="24"/>
          <w:szCs w:val="24"/>
        </w:rPr>
        <w:t xml:space="preserve">. </w:t>
      </w:r>
      <w:r w:rsidRPr="00AB490C">
        <w:rPr>
          <w:rFonts w:hint="eastAsia"/>
          <w:sz w:val="24"/>
          <w:szCs w:val="24"/>
        </w:rPr>
        <w:t>–</w:t>
      </w:r>
      <w:r w:rsidRPr="00AB490C">
        <w:rPr>
          <w:sz w:val="24"/>
          <w:szCs w:val="24"/>
        </w:rPr>
        <w:t xml:space="preserve"> 19 </w:t>
      </w:r>
      <w:r w:rsidRPr="00AB490C">
        <w:rPr>
          <w:rFonts w:hint="eastAsia"/>
          <w:sz w:val="24"/>
          <w:szCs w:val="24"/>
        </w:rPr>
        <w:t>сентября</w:t>
      </w:r>
      <w:r w:rsidRPr="00AB490C">
        <w:rPr>
          <w:sz w:val="24"/>
          <w:szCs w:val="24"/>
        </w:rPr>
        <w:t xml:space="preserve">; </w:t>
      </w:r>
    </w:p>
  </w:footnote>
  <w:footnote w:id="4">
    <w:p w:rsidR="00E85B27" w:rsidRPr="00AB490C" w:rsidRDefault="00E85B27" w:rsidP="005A39D7">
      <w:pPr>
        <w:pStyle w:val="a3"/>
        <w:ind w:firstLine="284"/>
        <w:rPr>
          <w:sz w:val="24"/>
          <w:szCs w:val="24"/>
        </w:rPr>
      </w:pPr>
      <w:r w:rsidRPr="00AB490C">
        <w:rPr>
          <w:rStyle w:val="a5"/>
          <w:sz w:val="24"/>
          <w:szCs w:val="24"/>
        </w:rPr>
        <w:footnoteRef/>
      </w:r>
      <w:r w:rsidRPr="00AB490C">
        <w:rPr>
          <w:sz w:val="24"/>
          <w:szCs w:val="24"/>
        </w:rPr>
        <w:t xml:space="preserve"> </w:t>
      </w:r>
      <w:r w:rsidRPr="00AB490C">
        <w:rPr>
          <w:i/>
          <w:sz w:val="24"/>
          <w:szCs w:val="24"/>
        </w:rPr>
        <w:t>Брянцев П.Д</w:t>
      </w:r>
      <w:r w:rsidRPr="00AB490C">
        <w:rPr>
          <w:sz w:val="24"/>
          <w:szCs w:val="24"/>
        </w:rPr>
        <w:t xml:space="preserve">. Польский мятеж 1863 г. – </w:t>
      </w:r>
      <w:proofErr w:type="spellStart"/>
      <w:r w:rsidRPr="00AB490C">
        <w:rPr>
          <w:sz w:val="24"/>
          <w:szCs w:val="24"/>
        </w:rPr>
        <w:t>Вильна</w:t>
      </w:r>
      <w:proofErr w:type="spellEnd"/>
      <w:r w:rsidRPr="00AB490C">
        <w:rPr>
          <w:sz w:val="24"/>
          <w:szCs w:val="24"/>
        </w:rPr>
        <w:t xml:space="preserve">, 1892. </w:t>
      </w:r>
      <w:r w:rsidRPr="00AB490C">
        <w:rPr>
          <w:rFonts w:hint="eastAsia"/>
          <w:sz w:val="24"/>
          <w:szCs w:val="24"/>
        </w:rPr>
        <w:t>–</w:t>
      </w:r>
      <w:r w:rsidRPr="00AB490C">
        <w:rPr>
          <w:sz w:val="24"/>
          <w:szCs w:val="24"/>
        </w:rPr>
        <w:t xml:space="preserve"> С. 228-229.</w:t>
      </w:r>
    </w:p>
  </w:footnote>
  <w:footnote w:id="5">
    <w:p w:rsidR="00E85B27" w:rsidRPr="00AB490C" w:rsidRDefault="00E85B27" w:rsidP="009F7EE1">
      <w:pPr>
        <w:pStyle w:val="a3"/>
        <w:ind w:firstLine="284"/>
        <w:jc w:val="both"/>
        <w:rPr>
          <w:sz w:val="24"/>
          <w:szCs w:val="24"/>
        </w:rPr>
      </w:pPr>
      <w:r w:rsidRPr="00AB490C">
        <w:rPr>
          <w:rStyle w:val="a5"/>
          <w:sz w:val="24"/>
          <w:szCs w:val="24"/>
        </w:rPr>
        <w:footnoteRef/>
      </w:r>
      <w:r w:rsidRPr="00AB490C">
        <w:rPr>
          <w:sz w:val="24"/>
          <w:szCs w:val="24"/>
        </w:rPr>
        <w:t xml:space="preserve"> Российский государственный исторический архив. Далее: РГИА. – Ф. 1267. – Оп. 1. – Д. 3. – Л. 23.</w:t>
      </w:r>
    </w:p>
  </w:footnote>
  <w:footnote w:id="6">
    <w:p w:rsidR="00E85B27" w:rsidRPr="00AB490C" w:rsidRDefault="00E85B27" w:rsidP="00AB490C">
      <w:pPr>
        <w:pStyle w:val="a3"/>
        <w:ind w:firstLine="284"/>
        <w:rPr>
          <w:sz w:val="24"/>
          <w:szCs w:val="24"/>
        </w:rPr>
      </w:pPr>
      <w:r w:rsidRPr="00AB490C">
        <w:rPr>
          <w:rStyle w:val="a5"/>
          <w:sz w:val="24"/>
          <w:szCs w:val="24"/>
        </w:rPr>
        <w:footnoteRef/>
      </w:r>
      <w:r w:rsidRPr="00AB490C">
        <w:rPr>
          <w:sz w:val="24"/>
          <w:szCs w:val="24"/>
        </w:rPr>
        <w:t xml:space="preserve"> </w:t>
      </w:r>
      <w:proofErr w:type="spellStart"/>
      <w:r w:rsidRPr="00281CBD">
        <w:rPr>
          <w:sz w:val="24"/>
          <w:szCs w:val="24"/>
        </w:rPr>
        <w:t>Нарыс</w:t>
      </w:r>
      <w:proofErr w:type="spellEnd"/>
      <w:r w:rsidRPr="00281CBD">
        <w:rPr>
          <w:sz w:val="24"/>
          <w:szCs w:val="24"/>
        </w:rPr>
        <w:t xml:space="preserve"> </w:t>
      </w:r>
      <w:proofErr w:type="spellStart"/>
      <w:r w:rsidRPr="00281CBD">
        <w:rPr>
          <w:sz w:val="24"/>
          <w:szCs w:val="24"/>
        </w:rPr>
        <w:t>гісторыі</w:t>
      </w:r>
      <w:proofErr w:type="spellEnd"/>
      <w:r w:rsidRPr="00281CBD">
        <w:rPr>
          <w:sz w:val="24"/>
          <w:szCs w:val="24"/>
        </w:rPr>
        <w:t xml:space="preserve"> </w:t>
      </w:r>
      <w:proofErr w:type="spellStart"/>
      <w:r w:rsidRPr="00281CBD">
        <w:rPr>
          <w:sz w:val="24"/>
          <w:szCs w:val="24"/>
        </w:rPr>
        <w:t>Польскай</w:t>
      </w:r>
      <w:proofErr w:type="spellEnd"/>
      <w:r w:rsidRPr="00281CBD">
        <w:rPr>
          <w:sz w:val="24"/>
          <w:szCs w:val="24"/>
        </w:rPr>
        <w:t xml:space="preserve"> </w:t>
      </w:r>
      <w:proofErr w:type="spellStart"/>
      <w:r w:rsidRPr="00281CBD">
        <w:rPr>
          <w:sz w:val="24"/>
          <w:szCs w:val="24"/>
        </w:rPr>
        <w:t>Дзяржавы</w:t>
      </w:r>
      <w:proofErr w:type="spellEnd"/>
      <w:r w:rsidRPr="00281CBD">
        <w:rPr>
          <w:sz w:val="24"/>
          <w:szCs w:val="24"/>
        </w:rPr>
        <w:t xml:space="preserve"> і Народа. – Варшава, 2005. – С. 145, 122.</w:t>
      </w:r>
    </w:p>
  </w:footnote>
  <w:footnote w:id="7">
    <w:p w:rsidR="00E85B27" w:rsidRPr="00800480" w:rsidRDefault="00E85B27" w:rsidP="00485F4B">
      <w:pPr>
        <w:pStyle w:val="a3"/>
        <w:ind w:firstLine="284"/>
        <w:rPr>
          <w:sz w:val="24"/>
          <w:szCs w:val="24"/>
        </w:rPr>
      </w:pPr>
      <w:r w:rsidRPr="00800480">
        <w:rPr>
          <w:rStyle w:val="a5"/>
          <w:sz w:val="24"/>
          <w:szCs w:val="24"/>
        </w:rPr>
        <w:footnoteRef/>
      </w:r>
      <w:r w:rsidRPr="00800480">
        <w:rPr>
          <w:sz w:val="24"/>
          <w:szCs w:val="24"/>
        </w:rPr>
        <w:t xml:space="preserve"> Воспоминания современников о Михаиле Муравьеве, графе </w:t>
      </w:r>
      <w:proofErr w:type="spellStart"/>
      <w:r w:rsidRPr="00800480">
        <w:rPr>
          <w:sz w:val="24"/>
          <w:szCs w:val="24"/>
        </w:rPr>
        <w:t>Виленском</w:t>
      </w:r>
      <w:proofErr w:type="spellEnd"/>
      <w:r w:rsidRPr="00800480">
        <w:rPr>
          <w:sz w:val="24"/>
          <w:szCs w:val="24"/>
        </w:rPr>
        <w:t>. М., 2014. – С. 204.</w:t>
      </w:r>
    </w:p>
  </w:footnote>
  <w:footnote w:id="8">
    <w:p w:rsidR="00E85B27" w:rsidRPr="00800480" w:rsidRDefault="00E85B27" w:rsidP="00184BC4">
      <w:pPr>
        <w:pStyle w:val="a3"/>
        <w:ind w:firstLine="284"/>
        <w:jc w:val="both"/>
        <w:rPr>
          <w:sz w:val="24"/>
          <w:szCs w:val="24"/>
        </w:rPr>
      </w:pPr>
      <w:r w:rsidRPr="00800480">
        <w:rPr>
          <w:rStyle w:val="a5"/>
          <w:sz w:val="24"/>
          <w:szCs w:val="24"/>
        </w:rPr>
        <w:footnoteRef/>
      </w:r>
      <w:r w:rsidRPr="00800480">
        <w:rPr>
          <w:sz w:val="24"/>
          <w:szCs w:val="24"/>
        </w:rPr>
        <w:t xml:space="preserve"> </w:t>
      </w:r>
      <w:r>
        <w:rPr>
          <w:sz w:val="24"/>
          <w:szCs w:val="24"/>
        </w:rPr>
        <w:t xml:space="preserve">ЛГИА. </w:t>
      </w:r>
      <w:r w:rsidRPr="00800480">
        <w:rPr>
          <w:sz w:val="24"/>
          <w:szCs w:val="24"/>
        </w:rPr>
        <w:t>–</w:t>
      </w:r>
      <w:r>
        <w:rPr>
          <w:sz w:val="24"/>
          <w:szCs w:val="24"/>
        </w:rPr>
        <w:t xml:space="preserve"> Ф. 439. </w:t>
      </w:r>
      <w:r w:rsidRPr="00800480">
        <w:rPr>
          <w:sz w:val="24"/>
          <w:szCs w:val="24"/>
        </w:rPr>
        <w:t>–</w:t>
      </w:r>
      <w:r>
        <w:rPr>
          <w:sz w:val="24"/>
          <w:szCs w:val="24"/>
        </w:rPr>
        <w:t xml:space="preserve"> Оп. 1. </w:t>
      </w:r>
      <w:r w:rsidRPr="00800480">
        <w:rPr>
          <w:sz w:val="24"/>
          <w:szCs w:val="24"/>
        </w:rPr>
        <w:t>–</w:t>
      </w:r>
      <w:r>
        <w:rPr>
          <w:sz w:val="24"/>
          <w:szCs w:val="24"/>
        </w:rPr>
        <w:t xml:space="preserve"> Д. 12. </w:t>
      </w:r>
      <w:r w:rsidRPr="00800480">
        <w:rPr>
          <w:sz w:val="24"/>
          <w:szCs w:val="24"/>
        </w:rPr>
        <w:t>–</w:t>
      </w:r>
      <w:r>
        <w:rPr>
          <w:sz w:val="24"/>
          <w:szCs w:val="24"/>
        </w:rPr>
        <w:t xml:space="preserve"> Л. 114, 123, 165; </w:t>
      </w:r>
      <w:r w:rsidRPr="00184BC4">
        <w:rPr>
          <w:sz w:val="24"/>
          <w:szCs w:val="24"/>
        </w:rPr>
        <w:t>Революционный подъем в Ли</w:t>
      </w:r>
      <w:r>
        <w:rPr>
          <w:sz w:val="24"/>
          <w:szCs w:val="24"/>
        </w:rPr>
        <w:t xml:space="preserve">тве и Белоруссии. – М., 1964. – </w:t>
      </w:r>
      <w:r w:rsidRPr="00184BC4">
        <w:rPr>
          <w:sz w:val="24"/>
          <w:szCs w:val="24"/>
        </w:rPr>
        <w:t>С. 133.</w:t>
      </w:r>
    </w:p>
  </w:footnote>
  <w:footnote w:id="9">
    <w:p w:rsidR="00E85B27" w:rsidRPr="00DE5818" w:rsidRDefault="00E85B27" w:rsidP="00DE5818">
      <w:pPr>
        <w:pStyle w:val="a3"/>
        <w:ind w:firstLine="284"/>
        <w:jc w:val="both"/>
        <w:rPr>
          <w:sz w:val="24"/>
          <w:szCs w:val="24"/>
        </w:rPr>
      </w:pPr>
      <w:r w:rsidRPr="00D30076">
        <w:rPr>
          <w:rStyle w:val="a5"/>
          <w:sz w:val="24"/>
          <w:szCs w:val="24"/>
        </w:rPr>
        <w:footnoteRef/>
      </w:r>
      <w:r w:rsidRPr="00D30076">
        <w:rPr>
          <w:sz w:val="24"/>
          <w:szCs w:val="24"/>
        </w:rPr>
        <w:t xml:space="preserve"> </w:t>
      </w:r>
      <w:r w:rsidRPr="00DE5818">
        <w:rPr>
          <w:sz w:val="24"/>
          <w:szCs w:val="24"/>
        </w:rPr>
        <w:t xml:space="preserve">Государственный архив Российской Федерации. Далее: ГАРФ. – Ф. 811. – Оп.1. – Д. 67. – Л. 26, 27, 33, 34, 36; Ф. 811. – Оп.1. – Д. 67. – Л. 35-36; </w:t>
      </w:r>
      <w:proofErr w:type="spellStart"/>
      <w:r w:rsidRPr="00DE5818">
        <w:rPr>
          <w:sz w:val="24"/>
          <w:szCs w:val="24"/>
        </w:rPr>
        <w:t>Виленский</w:t>
      </w:r>
      <w:proofErr w:type="spellEnd"/>
      <w:r w:rsidRPr="00DE5818">
        <w:rPr>
          <w:sz w:val="24"/>
          <w:szCs w:val="24"/>
        </w:rPr>
        <w:t xml:space="preserve"> вестник. – 1863. – 7 мая; </w:t>
      </w:r>
      <w:proofErr w:type="spellStart"/>
      <w:r w:rsidRPr="00DE5818">
        <w:rPr>
          <w:sz w:val="24"/>
          <w:szCs w:val="24"/>
        </w:rPr>
        <w:t>Виленский</w:t>
      </w:r>
      <w:proofErr w:type="spellEnd"/>
      <w:r w:rsidRPr="00DE5818">
        <w:rPr>
          <w:sz w:val="24"/>
          <w:szCs w:val="24"/>
        </w:rPr>
        <w:t xml:space="preserve"> вестник. – 1863. – 29 августа; </w:t>
      </w:r>
      <w:proofErr w:type="spellStart"/>
      <w:r w:rsidRPr="00DE5818">
        <w:rPr>
          <w:sz w:val="24"/>
          <w:szCs w:val="24"/>
        </w:rPr>
        <w:t>Виленский</w:t>
      </w:r>
      <w:proofErr w:type="spellEnd"/>
      <w:r w:rsidRPr="00DE5818">
        <w:rPr>
          <w:sz w:val="24"/>
          <w:szCs w:val="24"/>
        </w:rPr>
        <w:t xml:space="preserve"> вестник. – 1863 г. – 24 сентября; Архивные материалы </w:t>
      </w:r>
      <w:proofErr w:type="spellStart"/>
      <w:r w:rsidRPr="00DE5818">
        <w:rPr>
          <w:sz w:val="24"/>
          <w:szCs w:val="24"/>
        </w:rPr>
        <w:t>Муравьевского</w:t>
      </w:r>
      <w:proofErr w:type="spellEnd"/>
      <w:r w:rsidRPr="00DE5818">
        <w:rPr>
          <w:sz w:val="24"/>
          <w:szCs w:val="24"/>
        </w:rPr>
        <w:t xml:space="preserve"> музея, относящиеся к польскому восстанию 1863-1864 гг. в пределах Северо-Западного края. / Сост. А.И. Миловидов. – Ч. 1. – </w:t>
      </w:r>
      <w:proofErr w:type="spellStart"/>
      <w:r w:rsidRPr="00DE5818">
        <w:rPr>
          <w:sz w:val="24"/>
          <w:szCs w:val="24"/>
        </w:rPr>
        <w:t>Вильна</w:t>
      </w:r>
      <w:proofErr w:type="spellEnd"/>
      <w:r w:rsidRPr="00DE5818">
        <w:rPr>
          <w:sz w:val="24"/>
          <w:szCs w:val="24"/>
        </w:rPr>
        <w:t xml:space="preserve">, 1913. – С. 405; Пятидесятилетие (1839-1889) воссоединения с Православной церковью </w:t>
      </w:r>
      <w:proofErr w:type="gramStart"/>
      <w:r w:rsidRPr="00DE5818">
        <w:rPr>
          <w:sz w:val="24"/>
          <w:szCs w:val="24"/>
        </w:rPr>
        <w:t>западно-русских</w:t>
      </w:r>
      <w:proofErr w:type="gramEnd"/>
      <w:r w:rsidRPr="00DE5818">
        <w:rPr>
          <w:sz w:val="24"/>
          <w:szCs w:val="24"/>
        </w:rPr>
        <w:t xml:space="preserve"> униатов: соборные деяния и торжественные служения в 1839 году. – </w:t>
      </w:r>
      <w:proofErr w:type="gramStart"/>
      <w:r w:rsidRPr="00DE5818">
        <w:rPr>
          <w:sz w:val="24"/>
          <w:szCs w:val="24"/>
        </w:rPr>
        <w:t>СПб.,</w:t>
      </w:r>
      <w:proofErr w:type="gramEnd"/>
      <w:r w:rsidRPr="00DE5818">
        <w:rPr>
          <w:sz w:val="24"/>
          <w:szCs w:val="24"/>
        </w:rPr>
        <w:t xml:space="preserve"> 1889. – </w:t>
      </w:r>
      <w:r>
        <w:rPr>
          <w:sz w:val="24"/>
          <w:szCs w:val="24"/>
        </w:rPr>
        <w:t>С. 67;</w:t>
      </w:r>
      <w:r w:rsidRPr="00DE5818">
        <w:rPr>
          <w:sz w:val="24"/>
          <w:szCs w:val="24"/>
        </w:rPr>
        <w:t xml:space="preserve"> </w:t>
      </w:r>
      <w:r w:rsidRPr="00B923C8">
        <w:rPr>
          <w:i/>
          <w:sz w:val="24"/>
          <w:szCs w:val="24"/>
        </w:rPr>
        <w:t>Орловский Е</w:t>
      </w:r>
      <w:r w:rsidRPr="00DE5818">
        <w:rPr>
          <w:sz w:val="24"/>
          <w:szCs w:val="24"/>
        </w:rPr>
        <w:t xml:space="preserve">. Граф М.Н. Муравьев как деятель над укреплением прав русской народности в Гродненской губернии 1831-1835 и 1863-1865 </w:t>
      </w:r>
      <w:proofErr w:type="spellStart"/>
      <w:r w:rsidRPr="00DE5818">
        <w:rPr>
          <w:sz w:val="24"/>
          <w:szCs w:val="24"/>
        </w:rPr>
        <w:t>г.г</w:t>
      </w:r>
      <w:proofErr w:type="spellEnd"/>
      <w:r w:rsidRPr="00DE5818">
        <w:rPr>
          <w:sz w:val="24"/>
          <w:szCs w:val="24"/>
        </w:rPr>
        <w:t xml:space="preserve">. – </w:t>
      </w:r>
      <w:proofErr w:type="spellStart"/>
      <w:r w:rsidRPr="00DE5818">
        <w:rPr>
          <w:sz w:val="24"/>
          <w:szCs w:val="24"/>
        </w:rPr>
        <w:t>Гродна</w:t>
      </w:r>
      <w:proofErr w:type="spellEnd"/>
      <w:r w:rsidRPr="00DE5818">
        <w:rPr>
          <w:sz w:val="24"/>
          <w:szCs w:val="24"/>
        </w:rPr>
        <w:t xml:space="preserve">, 1898. – С. 26; </w:t>
      </w:r>
      <w:proofErr w:type="spellStart"/>
      <w:r w:rsidRPr="00DE5818">
        <w:rPr>
          <w:i/>
          <w:sz w:val="24"/>
          <w:szCs w:val="24"/>
        </w:rPr>
        <w:t>Карпович</w:t>
      </w:r>
      <w:proofErr w:type="spellEnd"/>
      <w:r w:rsidRPr="00DE5818">
        <w:rPr>
          <w:i/>
          <w:sz w:val="24"/>
          <w:szCs w:val="24"/>
        </w:rPr>
        <w:t xml:space="preserve"> О</w:t>
      </w:r>
      <w:r w:rsidRPr="00DE5818">
        <w:rPr>
          <w:sz w:val="24"/>
          <w:szCs w:val="24"/>
        </w:rPr>
        <w:t>. «Невинные жертвы» Муравьева, или за что казнили участников польского восстания 1863-1864 гг. // Вестник Брестского технического универси</w:t>
      </w:r>
      <w:r>
        <w:rPr>
          <w:sz w:val="24"/>
          <w:szCs w:val="24"/>
        </w:rPr>
        <w:t xml:space="preserve">тета. </w:t>
      </w:r>
      <w:r w:rsidRPr="00DE5818">
        <w:rPr>
          <w:sz w:val="24"/>
          <w:szCs w:val="24"/>
        </w:rPr>
        <w:t>–</w:t>
      </w:r>
      <w:r>
        <w:rPr>
          <w:sz w:val="24"/>
          <w:szCs w:val="24"/>
        </w:rPr>
        <w:t xml:space="preserve"> 2011. </w:t>
      </w:r>
      <w:r w:rsidRPr="00DE5818">
        <w:rPr>
          <w:sz w:val="24"/>
          <w:szCs w:val="24"/>
        </w:rPr>
        <w:t>–</w:t>
      </w:r>
      <w:r>
        <w:rPr>
          <w:sz w:val="24"/>
          <w:szCs w:val="24"/>
        </w:rPr>
        <w:t xml:space="preserve"> № 6. </w:t>
      </w:r>
      <w:r w:rsidRPr="00DE5818">
        <w:rPr>
          <w:sz w:val="24"/>
          <w:szCs w:val="24"/>
        </w:rPr>
        <w:t>–</w:t>
      </w:r>
      <w:r>
        <w:rPr>
          <w:sz w:val="24"/>
          <w:szCs w:val="24"/>
        </w:rPr>
        <w:t xml:space="preserve"> С. 22-34; </w:t>
      </w:r>
      <w:r w:rsidRPr="00094385">
        <w:rPr>
          <w:i/>
          <w:sz w:val="24"/>
          <w:szCs w:val="24"/>
        </w:rPr>
        <w:t>Щеглов Г. диакон</w:t>
      </w:r>
      <w:r>
        <w:rPr>
          <w:sz w:val="24"/>
          <w:szCs w:val="24"/>
        </w:rPr>
        <w:t>.</w:t>
      </w:r>
      <w:r w:rsidRPr="00DE5818">
        <w:rPr>
          <w:sz w:val="24"/>
          <w:szCs w:val="24"/>
        </w:rPr>
        <w:t xml:space="preserve"> </w:t>
      </w:r>
      <w:r>
        <w:rPr>
          <w:sz w:val="24"/>
          <w:szCs w:val="24"/>
        </w:rPr>
        <w:t>Жертвы польского восстания 1863-1864 годов //</w:t>
      </w:r>
      <w:r w:rsidRPr="00DE5818">
        <w:rPr>
          <w:sz w:val="24"/>
          <w:szCs w:val="24"/>
        </w:rPr>
        <w:t xml:space="preserve"> </w:t>
      </w:r>
      <w:r w:rsidRPr="003F3A85">
        <w:rPr>
          <w:sz w:val="24"/>
          <w:szCs w:val="24"/>
        </w:rPr>
        <w:t xml:space="preserve">Русский сборник: Исследования по истории России. / ред.-сост. О. Р. Айрапетов, Мирослав </w:t>
      </w:r>
      <w:proofErr w:type="spellStart"/>
      <w:r w:rsidRPr="003F3A85">
        <w:rPr>
          <w:sz w:val="24"/>
          <w:szCs w:val="24"/>
        </w:rPr>
        <w:t>Йованович</w:t>
      </w:r>
      <w:proofErr w:type="spellEnd"/>
      <w:r w:rsidRPr="003F3A85">
        <w:rPr>
          <w:sz w:val="24"/>
          <w:szCs w:val="24"/>
        </w:rPr>
        <w:t xml:space="preserve">, М. А. Колеров, Брюс </w:t>
      </w:r>
      <w:proofErr w:type="spellStart"/>
      <w:r w:rsidRPr="003F3A85">
        <w:rPr>
          <w:sz w:val="24"/>
          <w:szCs w:val="24"/>
        </w:rPr>
        <w:t>Меннинг</w:t>
      </w:r>
      <w:proofErr w:type="spellEnd"/>
      <w:r w:rsidRPr="003F3A85">
        <w:rPr>
          <w:sz w:val="24"/>
          <w:szCs w:val="24"/>
        </w:rPr>
        <w:t xml:space="preserve">, Пол </w:t>
      </w:r>
      <w:proofErr w:type="spellStart"/>
      <w:r w:rsidRPr="003F3A85">
        <w:rPr>
          <w:sz w:val="24"/>
          <w:szCs w:val="24"/>
        </w:rPr>
        <w:t>Чейсти</w:t>
      </w:r>
      <w:proofErr w:type="spellEnd"/>
      <w:r w:rsidRPr="003F3A85">
        <w:rPr>
          <w:sz w:val="24"/>
          <w:szCs w:val="24"/>
        </w:rPr>
        <w:t>. Т. XIV. – М., 2013. – C.</w:t>
      </w:r>
      <w:r>
        <w:rPr>
          <w:sz w:val="24"/>
          <w:szCs w:val="24"/>
        </w:rPr>
        <w:t xml:space="preserve"> 224-246.</w:t>
      </w:r>
    </w:p>
  </w:footnote>
  <w:footnote w:id="10">
    <w:p w:rsidR="00E85B27" w:rsidRPr="00D932F5" w:rsidRDefault="00E85B27" w:rsidP="00D932F5">
      <w:pPr>
        <w:pStyle w:val="a3"/>
        <w:ind w:firstLine="284"/>
        <w:jc w:val="both"/>
        <w:rPr>
          <w:sz w:val="24"/>
          <w:szCs w:val="24"/>
        </w:rPr>
      </w:pPr>
      <w:r w:rsidRPr="00D30076">
        <w:rPr>
          <w:rStyle w:val="a5"/>
          <w:sz w:val="24"/>
          <w:szCs w:val="24"/>
        </w:rPr>
        <w:footnoteRef/>
      </w:r>
      <w:r w:rsidRPr="00D30076">
        <w:rPr>
          <w:sz w:val="24"/>
          <w:szCs w:val="24"/>
        </w:rPr>
        <w:t xml:space="preserve"> </w:t>
      </w:r>
      <w:proofErr w:type="spellStart"/>
      <w:r w:rsidRPr="00D30076">
        <w:rPr>
          <w:i/>
          <w:sz w:val="24"/>
          <w:szCs w:val="24"/>
        </w:rPr>
        <w:t>Бендин</w:t>
      </w:r>
      <w:proofErr w:type="spellEnd"/>
      <w:r w:rsidRPr="00D30076">
        <w:rPr>
          <w:i/>
          <w:sz w:val="24"/>
          <w:szCs w:val="24"/>
        </w:rPr>
        <w:t xml:space="preserve"> А.Ю.</w:t>
      </w:r>
      <w:r w:rsidRPr="00D30076">
        <w:rPr>
          <w:sz w:val="24"/>
          <w:szCs w:val="24"/>
        </w:rPr>
        <w:t xml:space="preserve"> Михаил Муравьев-</w:t>
      </w:r>
      <w:proofErr w:type="spellStart"/>
      <w:r w:rsidRPr="00D30076">
        <w:rPr>
          <w:sz w:val="24"/>
          <w:szCs w:val="24"/>
        </w:rPr>
        <w:t>Виленский</w:t>
      </w:r>
      <w:proofErr w:type="spellEnd"/>
      <w:r w:rsidRPr="00D30076">
        <w:rPr>
          <w:sz w:val="24"/>
          <w:szCs w:val="24"/>
        </w:rPr>
        <w:t>: усмиритель и реформатор Северо-Западного края Российской империи. М., 2017. – С. 196-205, 278-281.</w:t>
      </w:r>
    </w:p>
  </w:footnote>
  <w:footnote w:id="11">
    <w:p w:rsidR="00E85B27" w:rsidRPr="00D932F5" w:rsidRDefault="00E85B27" w:rsidP="00D932F5">
      <w:pPr>
        <w:pStyle w:val="a3"/>
        <w:ind w:firstLine="284"/>
        <w:jc w:val="both"/>
        <w:rPr>
          <w:sz w:val="24"/>
          <w:szCs w:val="24"/>
        </w:rPr>
      </w:pPr>
      <w:r w:rsidRPr="00D932F5">
        <w:rPr>
          <w:rStyle w:val="a5"/>
          <w:sz w:val="24"/>
          <w:szCs w:val="24"/>
        </w:rPr>
        <w:footnoteRef/>
      </w:r>
      <w:r w:rsidRPr="00D932F5">
        <w:rPr>
          <w:sz w:val="24"/>
          <w:szCs w:val="24"/>
        </w:rPr>
        <w:t xml:space="preserve"> </w:t>
      </w:r>
      <w:proofErr w:type="spellStart"/>
      <w:r w:rsidRPr="00D932F5">
        <w:rPr>
          <w:i/>
          <w:sz w:val="24"/>
          <w:szCs w:val="24"/>
        </w:rPr>
        <w:t>Бендин</w:t>
      </w:r>
      <w:proofErr w:type="spellEnd"/>
      <w:r w:rsidRPr="00D932F5">
        <w:rPr>
          <w:i/>
          <w:sz w:val="24"/>
          <w:szCs w:val="24"/>
        </w:rPr>
        <w:t xml:space="preserve"> А.Ю</w:t>
      </w:r>
      <w:r w:rsidRPr="00D932F5">
        <w:rPr>
          <w:sz w:val="24"/>
          <w:szCs w:val="24"/>
        </w:rPr>
        <w:t>. Михаил Муравьев-</w:t>
      </w:r>
      <w:proofErr w:type="spellStart"/>
      <w:r w:rsidRPr="00D932F5">
        <w:rPr>
          <w:sz w:val="24"/>
          <w:szCs w:val="24"/>
        </w:rPr>
        <w:t>Виленский</w:t>
      </w:r>
      <w:proofErr w:type="spellEnd"/>
      <w:r w:rsidRPr="00D932F5">
        <w:rPr>
          <w:sz w:val="24"/>
          <w:szCs w:val="24"/>
        </w:rPr>
        <w:t>: усмиритель и реформатор Северо-Западного края. – С. 268-296.</w:t>
      </w:r>
    </w:p>
  </w:footnote>
  <w:footnote w:id="12">
    <w:p w:rsidR="00E85B27" w:rsidRPr="00D932F5" w:rsidRDefault="00E85B27" w:rsidP="00D932F5">
      <w:pPr>
        <w:pStyle w:val="a3"/>
        <w:ind w:firstLine="284"/>
        <w:jc w:val="both"/>
        <w:rPr>
          <w:sz w:val="24"/>
          <w:szCs w:val="24"/>
        </w:rPr>
      </w:pPr>
      <w:r w:rsidRPr="00D932F5">
        <w:rPr>
          <w:rStyle w:val="a5"/>
          <w:sz w:val="24"/>
          <w:szCs w:val="24"/>
        </w:rPr>
        <w:footnoteRef/>
      </w:r>
      <w:r w:rsidRPr="00D932F5">
        <w:rPr>
          <w:sz w:val="24"/>
          <w:szCs w:val="24"/>
        </w:rPr>
        <w:t xml:space="preserve"> </w:t>
      </w:r>
      <w:r>
        <w:rPr>
          <w:i/>
          <w:sz w:val="24"/>
          <w:szCs w:val="24"/>
        </w:rPr>
        <w:t>Мосолов А</w:t>
      </w:r>
      <w:r w:rsidRPr="003F51EB">
        <w:rPr>
          <w:i/>
          <w:sz w:val="24"/>
          <w:szCs w:val="24"/>
        </w:rPr>
        <w:t>.Н</w:t>
      </w:r>
      <w:r w:rsidRPr="003F51EB">
        <w:rPr>
          <w:sz w:val="24"/>
          <w:szCs w:val="24"/>
        </w:rPr>
        <w:t xml:space="preserve">. </w:t>
      </w:r>
      <w:proofErr w:type="spellStart"/>
      <w:r w:rsidRPr="003F51EB">
        <w:rPr>
          <w:sz w:val="24"/>
          <w:szCs w:val="24"/>
        </w:rPr>
        <w:t>Виленские</w:t>
      </w:r>
      <w:proofErr w:type="spellEnd"/>
      <w:r w:rsidRPr="003F51EB">
        <w:rPr>
          <w:sz w:val="24"/>
          <w:szCs w:val="24"/>
        </w:rPr>
        <w:t xml:space="preserve"> очерки.</w:t>
      </w:r>
      <w:r>
        <w:rPr>
          <w:sz w:val="24"/>
          <w:szCs w:val="24"/>
        </w:rPr>
        <w:t xml:space="preserve"> 1863-1865 гг.: (</w:t>
      </w:r>
      <w:proofErr w:type="spellStart"/>
      <w:r>
        <w:rPr>
          <w:sz w:val="24"/>
          <w:szCs w:val="24"/>
        </w:rPr>
        <w:t>Муравьевское</w:t>
      </w:r>
      <w:proofErr w:type="spellEnd"/>
      <w:r>
        <w:rPr>
          <w:sz w:val="24"/>
          <w:szCs w:val="24"/>
        </w:rPr>
        <w:t xml:space="preserve"> время). </w:t>
      </w:r>
      <w:r w:rsidRPr="003F51EB">
        <w:rPr>
          <w:sz w:val="24"/>
          <w:szCs w:val="24"/>
        </w:rPr>
        <w:t>–</w:t>
      </w:r>
      <w:r>
        <w:rPr>
          <w:sz w:val="24"/>
          <w:szCs w:val="24"/>
        </w:rPr>
        <w:t xml:space="preserve"> </w:t>
      </w:r>
      <w:proofErr w:type="gramStart"/>
      <w:r>
        <w:rPr>
          <w:sz w:val="24"/>
          <w:szCs w:val="24"/>
        </w:rPr>
        <w:t>СПб.,</w:t>
      </w:r>
      <w:proofErr w:type="gramEnd"/>
      <w:r>
        <w:rPr>
          <w:sz w:val="24"/>
          <w:szCs w:val="24"/>
        </w:rPr>
        <w:t xml:space="preserve"> 1898. </w:t>
      </w:r>
      <w:r w:rsidRPr="003F51EB">
        <w:rPr>
          <w:sz w:val="24"/>
          <w:szCs w:val="24"/>
        </w:rPr>
        <w:t> – С.</w:t>
      </w:r>
      <w:r>
        <w:rPr>
          <w:sz w:val="24"/>
          <w:szCs w:val="24"/>
        </w:rPr>
        <w:t xml:space="preserve"> 93.</w:t>
      </w:r>
    </w:p>
  </w:footnote>
  <w:footnote w:id="13">
    <w:p w:rsidR="00E85B27" w:rsidRPr="00DC5D8E" w:rsidRDefault="00E85B27" w:rsidP="0081712A">
      <w:pPr>
        <w:pStyle w:val="a3"/>
        <w:ind w:firstLine="284"/>
        <w:rPr>
          <w:sz w:val="24"/>
          <w:szCs w:val="24"/>
        </w:rPr>
      </w:pPr>
      <w:r w:rsidRPr="00DC5D8E">
        <w:rPr>
          <w:rStyle w:val="a5"/>
          <w:sz w:val="24"/>
          <w:szCs w:val="24"/>
        </w:rPr>
        <w:footnoteRef/>
      </w:r>
      <w:r w:rsidRPr="00DC5D8E">
        <w:rPr>
          <w:sz w:val="24"/>
          <w:szCs w:val="24"/>
        </w:rPr>
        <w:t xml:space="preserve"> Воспоминания современников о Михаиле Муравьеве, графе </w:t>
      </w:r>
      <w:proofErr w:type="spellStart"/>
      <w:r w:rsidRPr="00DC5D8E">
        <w:rPr>
          <w:sz w:val="24"/>
          <w:szCs w:val="24"/>
        </w:rPr>
        <w:t>Виленском</w:t>
      </w:r>
      <w:proofErr w:type="spellEnd"/>
      <w:r w:rsidRPr="00DC5D8E">
        <w:rPr>
          <w:sz w:val="24"/>
          <w:szCs w:val="24"/>
        </w:rPr>
        <w:t>. – М., 2014. – С. 307, 365-367.</w:t>
      </w:r>
    </w:p>
  </w:footnote>
  <w:footnote w:id="14">
    <w:p w:rsidR="00E85B27" w:rsidRPr="00DC5D8E" w:rsidRDefault="00E85B27" w:rsidP="00DC5D8E">
      <w:pPr>
        <w:pStyle w:val="a3"/>
        <w:ind w:firstLine="284"/>
        <w:rPr>
          <w:sz w:val="24"/>
          <w:szCs w:val="24"/>
        </w:rPr>
      </w:pPr>
      <w:r>
        <w:rPr>
          <w:sz w:val="24"/>
          <w:szCs w:val="24"/>
        </w:rPr>
        <w:t xml:space="preserve"> </w:t>
      </w:r>
      <w:r w:rsidRPr="00DC5D8E">
        <w:rPr>
          <w:rStyle w:val="a5"/>
          <w:sz w:val="24"/>
          <w:szCs w:val="24"/>
        </w:rPr>
        <w:footnoteRef/>
      </w:r>
      <w:r>
        <w:rPr>
          <w:sz w:val="24"/>
          <w:szCs w:val="24"/>
        </w:rPr>
        <w:t xml:space="preserve"> </w:t>
      </w:r>
      <w:r w:rsidRPr="007251AC">
        <w:rPr>
          <w:i/>
          <w:sz w:val="24"/>
          <w:szCs w:val="24"/>
        </w:rPr>
        <w:t>Миловидов А.И</w:t>
      </w:r>
      <w:r>
        <w:rPr>
          <w:sz w:val="24"/>
          <w:szCs w:val="24"/>
        </w:rPr>
        <w:t xml:space="preserve">. </w:t>
      </w:r>
      <w:r w:rsidRPr="00CD579C">
        <w:rPr>
          <w:sz w:val="24"/>
          <w:szCs w:val="24"/>
        </w:rPr>
        <w:t>Заслуги графа М. Н. Муравьева для Православной церкви в Северо-Западном крае. –Харьков, 1900.  – С.</w:t>
      </w:r>
      <w:r>
        <w:rPr>
          <w:sz w:val="24"/>
          <w:szCs w:val="24"/>
        </w:rPr>
        <w:t xml:space="preserve"> 35.</w:t>
      </w:r>
      <w:r w:rsidRPr="00CD579C">
        <w:rPr>
          <w:sz w:val="24"/>
          <w:szCs w:val="24"/>
        </w:rPr>
        <w:t xml:space="preserve"> </w:t>
      </w:r>
      <w:r w:rsidRPr="00DC5D8E">
        <w:rPr>
          <w:sz w:val="24"/>
          <w:szCs w:val="24"/>
        </w:rPr>
        <w:t xml:space="preserve"> </w:t>
      </w:r>
    </w:p>
  </w:footnote>
  <w:footnote w:id="15">
    <w:p w:rsidR="00E85B27" w:rsidRPr="00DC5D8E" w:rsidRDefault="00E85B27" w:rsidP="0018517C">
      <w:pPr>
        <w:pStyle w:val="a3"/>
        <w:ind w:firstLine="284"/>
        <w:rPr>
          <w:sz w:val="24"/>
          <w:szCs w:val="24"/>
        </w:rPr>
      </w:pPr>
      <w:r w:rsidRPr="00DC5D8E">
        <w:rPr>
          <w:rStyle w:val="a5"/>
          <w:sz w:val="24"/>
          <w:szCs w:val="24"/>
        </w:rPr>
        <w:footnoteRef/>
      </w:r>
      <w:r w:rsidRPr="00DC5D8E">
        <w:rPr>
          <w:sz w:val="24"/>
          <w:szCs w:val="24"/>
        </w:rPr>
        <w:t xml:space="preserve"> РГИА. – Ф. 1267. – Оп. 1. – Д. 27. – Л. 84, 118 об.</w:t>
      </w:r>
    </w:p>
  </w:footnote>
  <w:footnote w:id="16">
    <w:p w:rsidR="00E85B27" w:rsidRPr="000C1895" w:rsidRDefault="00E85B27" w:rsidP="00DA0DF9">
      <w:pPr>
        <w:pStyle w:val="a3"/>
        <w:ind w:firstLine="284"/>
        <w:rPr>
          <w:sz w:val="24"/>
          <w:szCs w:val="24"/>
        </w:rPr>
      </w:pPr>
      <w:r w:rsidRPr="000C1895">
        <w:rPr>
          <w:rStyle w:val="a5"/>
          <w:sz w:val="24"/>
          <w:szCs w:val="24"/>
        </w:rPr>
        <w:footnoteRef/>
      </w:r>
      <w:r w:rsidRPr="000C1895">
        <w:rPr>
          <w:sz w:val="24"/>
          <w:szCs w:val="24"/>
        </w:rPr>
        <w:t xml:space="preserve"> </w:t>
      </w:r>
      <w:r w:rsidRPr="000C1895">
        <w:rPr>
          <w:i/>
          <w:sz w:val="24"/>
          <w:szCs w:val="24"/>
        </w:rPr>
        <w:t>Муравьев М.Н</w:t>
      </w:r>
      <w:r w:rsidRPr="000C1895">
        <w:rPr>
          <w:sz w:val="24"/>
          <w:szCs w:val="24"/>
        </w:rPr>
        <w:t xml:space="preserve">. Записка о некоторых вопросах по устройству Северо-Западного края. Подана 14 мая 1864 года // Русский архив. –1885. – № 6. – С. 186; Всеподданнейший отчет графа М.Н. Муравьева по управлению Северо-Западным краем. – С. 496. </w:t>
      </w:r>
    </w:p>
  </w:footnote>
  <w:footnote w:id="17">
    <w:p w:rsidR="00E85B27" w:rsidRPr="00FC038A" w:rsidRDefault="00E85B27" w:rsidP="00FC038A">
      <w:pPr>
        <w:pStyle w:val="a3"/>
        <w:ind w:firstLine="284"/>
        <w:jc w:val="both"/>
        <w:rPr>
          <w:sz w:val="24"/>
          <w:szCs w:val="24"/>
        </w:rPr>
      </w:pPr>
      <w:r w:rsidRPr="00FC038A">
        <w:rPr>
          <w:rStyle w:val="a5"/>
          <w:sz w:val="24"/>
          <w:szCs w:val="24"/>
        </w:rPr>
        <w:footnoteRef/>
      </w:r>
      <w:r w:rsidRPr="00FC038A">
        <w:rPr>
          <w:sz w:val="24"/>
          <w:szCs w:val="24"/>
        </w:rPr>
        <w:t xml:space="preserve"> Записки Иосифа митрополита Литовского, изданные Императорской Академией наук по завещанию автора. Далее: ЗИМЛ: в 3 т. – </w:t>
      </w:r>
      <w:proofErr w:type="gramStart"/>
      <w:r w:rsidRPr="00FC038A">
        <w:rPr>
          <w:sz w:val="24"/>
          <w:szCs w:val="24"/>
        </w:rPr>
        <w:t>СПб.,</w:t>
      </w:r>
      <w:proofErr w:type="gramEnd"/>
      <w:r w:rsidRPr="00FC038A">
        <w:rPr>
          <w:sz w:val="24"/>
          <w:szCs w:val="24"/>
        </w:rPr>
        <w:t xml:space="preserve"> 1883. – Т. 1. – С. 37; </w:t>
      </w:r>
      <w:r w:rsidRPr="00FC038A">
        <w:rPr>
          <w:i/>
          <w:sz w:val="24"/>
          <w:szCs w:val="24"/>
        </w:rPr>
        <w:t>Прудон П</w:t>
      </w:r>
      <w:r w:rsidRPr="00FC038A">
        <w:rPr>
          <w:sz w:val="24"/>
          <w:szCs w:val="24"/>
        </w:rPr>
        <w:t xml:space="preserve">. О польском вопросе // Сборник статей, разъясняющих польское дело по отношению к Западной России. Сост. С. </w:t>
      </w:r>
      <w:proofErr w:type="spellStart"/>
      <w:r w:rsidRPr="00FC038A">
        <w:rPr>
          <w:sz w:val="24"/>
          <w:szCs w:val="24"/>
        </w:rPr>
        <w:t>Шолкович</w:t>
      </w:r>
      <w:proofErr w:type="spellEnd"/>
      <w:r w:rsidRPr="00FC038A">
        <w:rPr>
          <w:sz w:val="24"/>
          <w:szCs w:val="24"/>
        </w:rPr>
        <w:t xml:space="preserve">. – </w:t>
      </w:r>
      <w:proofErr w:type="spellStart"/>
      <w:r w:rsidRPr="00FC038A">
        <w:rPr>
          <w:sz w:val="24"/>
          <w:szCs w:val="24"/>
        </w:rPr>
        <w:t>Вильна</w:t>
      </w:r>
      <w:proofErr w:type="spellEnd"/>
      <w:r w:rsidRPr="00FC038A">
        <w:rPr>
          <w:sz w:val="24"/>
          <w:szCs w:val="24"/>
        </w:rPr>
        <w:t>, 1885. – С. 85; Манифест Центрального комитета от 22 января 1863 года. См: ЛГИА. – Ф. 439. – Оп. 1. – Д. 12. – Л. 43.</w:t>
      </w:r>
    </w:p>
  </w:footnote>
  <w:footnote w:id="18">
    <w:p w:rsidR="00E85B27" w:rsidRPr="00F35443" w:rsidRDefault="00E85B27" w:rsidP="00937883">
      <w:pPr>
        <w:pStyle w:val="a3"/>
        <w:ind w:firstLine="284"/>
        <w:jc w:val="both"/>
        <w:rPr>
          <w:sz w:val="24"/>
          <w:szCs w:val="24"/>
        </w:rPr>
      </w:pPr>
      <w:r w:rsidRPr="00F35443">
        <w:rPr>
          <w:rStyle w:val="a5"/>
          <w:sz w:val="24"/>
          <w:szCs w:val="24"/>
        </w:rPr>
        <w:footnoteRef/>
      </w:r>
      <w:r w:rsidRPr="00F35443">
        <w:rPr>
          <w:sz w:val="24"/>
          <w:szCs w:val="24"/>
        </w:rPr>
        <w:t xml:space="preserve"> </w:t>
      </w:r>
      <w:proofErr w:type="spellStart"/>
      <w:r w:rsidRPr="00F35443">
        <w:rPr>
          <w:i/>
          <w:sz w:val="24"/>
          <w:szCs w:val="24"/>
        </w:rPr>
        <w:t>Бендин</w:t>
      </w:r>
      <w:proofErr w:type="spellEnd"/>
      <w:r w:rsidRPr="00F35443">
        <w:rPr>
          <w:i/>
          <w:sz w:val="24"/>
          <w:szCs w:val="24"/>
        </w:rPr>
        <w:t xml:space="preserve"> А.Ю</w:t>
      </w:r>
      <w:r w:rsidRPr="00F35443">
        <w:rPr>
          <w:sz w:val="24"/>
          <w:szCs w:val="24"/>
        </w:rPr>
        <w:t>. Михаил Муравьев-</w:t>
      </w:r>
      <w:proofErr w:type="spellStart"/>
      <w:r w:rsidRPr="00F35443">
        <w:rPr>
          <w:sz w:val="24"/>
          <w:szCs w:val="24"/>
        </w:rPr>
        <w:t>Виленский</w:t>
      </w:r>
      <w:proofErr w:type="spellEnd"/>
      <w:r w:rsidRPr="00F35443">
        <w:rPr>
          <w:sz w:val="24"/>
          <w:szCs w:val="24"/>
        </w:rPr>
        <w:t>: усмиритель и реформатор Северо-Западного края. – С. 255-286.</w:t>
      </w:r>
    </w:p>
  </w:footnote>
  <w:footnote w:id="19">
    <w:p w:rsidR="00E85B27" w:rsidRPr="00FC43C5" w:rsidRDefault="00E85B27" w:rsidP="00937883">
      <w:pPr>
        <w:pStyle w:val="a3"/>
        <w:ind w:firstLine="284"/>
        <w:jc w:val="both"/>
        <w:rPr>
          <w:sz w:val="24"/>
          <w:szCs w:val="24"/>
        </w:rPr>
      </w:pPr>
      <w:r w:rsidRPr="00F35443">
        <w:rPr>
          <w:rStyle w:val="a5"/>
          <w:sz w:val="24"/>
          <w:szCs w:val="24"/>
        </w:rPr>
        <w:footnoteRef/>
      </w:r>
      <w:r w:rsidRPr="00F35443">
        <w:rPr>
          <w:sz w:val="24"/>
          <w:szCs w:val="24"/>
        </w:rPr>
        <w:t xml:space="preserve"> Император Александр</w:t>
      </w:r>
      <w:r w:rsidRPr="00FC43C5">
        <w:rPr>
          <w:sz w:val="24"/>
          <w:szCs w:val="24"/>
        </w:rPr>
        <w:t xml:space="preserve"> </w:t>
      </w:r>
      <w:r>
        <w:rPr>
          <w:sz w:val="24"/>
          <w:szCs w:val="24"/>
          <w:lang w:val="en-US"/>
        </w:rPr>
        <w:t>II</w:t>
      </w:r>
      <w:r w:rsidRPr="00FC43C5">
        <w:rPr>
          <w:sz w:val="24"/>
          <w:szCs w:val="24"/>
        </w:rPr>
        <w:t xml:space="preserve"> </w:t>
      </w:r>
      <w:r>
        <w:rPr>
          <w:sz w:val="24"/>
          <w:szCs w:val="24"/>
        </w:rPr>
        <w:t xml:space="preserve">(1855-1881) повелел в связи с политическими волнениями в Западном крае Российской империи, восстановить Западный комитет (Комитет западных губерний) 1831-1848 </w:t>
      </w:r>
      <w:proofErr w:type="spellStart"/>
      <w:r>
        <w:rPr>
          <w:sz w:val="24"/>
          <w:szCs w:val="24"/>
        </w:rPr>
        <w:t>гг</w:t>
      </w:r>
      <w:proofErr w:type="spellEnd"/>
      <w:r>
        <w:rPr>
          <w:sz w:val="24"/>
          <w:szCs w:val="24"/>
        </w:rPr>
        <w:t>, учрежденный Николаем</w:t>
      </w:r>
      <w:r w:rsidRPr="00FC43C5">
        <w:rPr>
          <w:sz w:val="24"/>
          <w:szCs w:val="24"/>
        </w:rPr>
        <w:t xml:space="preserve"> </w:t>
      </w:r>
      <w:r>
        <w:rPr>
          <w:sz w:val="24"/>
          <w:szCs w:val="24"/>
          <w:lang w:val="en-US"/>
        </w:rPr>
        <w:t>I</w:t>
      </w:r>
      <w:r w:rsidRPr="00FC43C5">
        <w:rPr>
          <w:sz w:val="24"/>
          <w:szCs w:val="24"/>
        </w:rPr>
        <w:t xml:space="preserve"> 14 сентября 1831</w:t>
      </w:r>
      <w:r>
        <w:rPr>
          <w:sz w:val="24"/>
          <w:szCs w:val="24"/>
        </w:rPr>
        <w:t xml:space="preserve"> г. Задачами восстановленного Западного комитета (1862-1864), состоявшего из представителей различных министерств</w:t>
      </w:r>
      <w:r w:rsidR="00F721E0">
        <w:rPr>
          <w:sz w:val="24"/>
          <w:szCs w:val="24"/>
        </w:rPr>
        <w:t xml:space="preserve"> и ведомств</w:t>
      </w:r>
      <w:r>
        <w:rPr>
          <w:sz w:val="24"/>
          <w:szCs w:val="24"/>
        </w:rPr>
        <w:t xml:space="preserve">, являлись разработка политических решений, необходимых для подавления польского восстания 1863-1864 гг., обсуждение и проведение реформ, направленных на интеграцию края в состав России. См: РГИА. </w:t>
      </w:r>
      <w:r w:rsidRPr="00F35443">
        <w:rPr>
          <w:sz w:val="24"/>
          <w:szCs w:val="24"/>
        </w:rPr>
        <w:t>–</w:t>
      </w:r>
      <w:r>
        <w:rPr>
          <w:sz w:val="24"/>
          <w:szCs w:val="24"/>
        </w:rPr>
        <w:t xml:space="preserve"> Ф. 1267. </w:t>
      </w:r>
      <w:r w:rsidRPr="00F35443">
        <w:rPr>
          <w:sz w:val="24"/>
          <w:szCs w:val="24"/>
        </w:rPr>
        <w:t>–</w:t>
      </w:r>
      <w:r>
        <w:rPr>
          <w:sz w:val="24"/>
          <w:szCs w:val="24"/>
        </w:rPr>
        <w:t xml:space="preserve"> Оп. 1. </w:t>
      </w:r>
      <w:r w:rsidRPr="00F35443">
        <w:rPr>
          <w:sz w:val="24"/>
          <w:szCs w:val="24"/>
        </w:rPr>
        <w:t>–</w:t>
      </w:r>
      <w:r>
        <w:rPr>
          <w:sz w:val="24"/>
          <w:szCs w:val="24"/>
        </w:rPr>
        <w:t xml:space="preserve"> Д. 11. </w:t>
      </w:r>
      <w:r w:rsidRPr="00F35443">
        <w:rPr>
          <w:sz w:val="24"/>
          <w:szCs w:val="24"/>
        </w:rPr>
        <w:t>–</w:t>
      </w:r>
      <w:r>
        <w:rPr>
          <w:sz w:val="24"/>
          <w:szCs w:val="24"/>
        </w:rPr>
        <w:t xml:space="preserve"> Л. 18-21; Ф. 1267. </w:t>
      </w:r>
      <w:r w:rsidRPr="00F35443">
        <w:rPr>
          <w:sz w:val="24"/>
          <w:szCs w:val="24"/>
        </w:rPr>
        <w:t>–</w:t>
      </w:r>
      <w:r>
        <w:rPr>
          <w:sz w:val="24"/>
          <w:szCs w:val="24"/>
        </w:rPr>
        <w:t xml:space="preserve"> Оп. 1. </w:t>
      </w:r>
      <w:r w:rsidRPr="00F35443">
        <w:rPr>
          <w:sz w:val="24"/>
          <w:szCs w:val="24"/>
        </w:rPr>
        <w:t>–</w:t>
      </w:r>
      <w:r>
        <w:rPr>
          <w:sz w:val="24"/>
          <w:szCs w:val="24"/>
        </w:rPr>
        <w:t xml:space="preserve"> Д. 35. </w:t>
      </w:r>
      <w:r w:rsidRPr="00F35443">
        <w:rPr>
          <w:sz w:val="24"/>
          <w:szCs w:val="24"/>
        </w:rPr>
        <w:t>–</w:t>
      </w:r>
      <w:r>
        <w:rPr>
          <w:sz w:val="24"/>
          <w:szCs w:val="24"/>
        </w:rPr>
        <w:t xml:space="preserve"> Л. 3-55 об.        </w:t>
      </w:r>
      <w:r w:rsidRPr="00F35443">
        <w:rPr>
          <w:sz w:val="24"/>
          <w:szCs w:val="24"/>
        </w:rPr>
        <w:t xml:space="preserve"> </w:t>
      </w:r>
    </w:p>
  </w:footnote>
  <w:footnote w:id="20">
    <w:p w:rsidR="00E85B27" w:rsidRPr="00F35443" w:rsidRDefault="00E85B27" w:rsidP="00937883">
      <w:pPr>
        <w:pStyle w:val="a3"/>
        <w:ind w:firstLine="284"/>
        <w:jc w:val="both"/>
        <w:rPr>
          <w:sz w:val="24"/>
          <w:szCs w:val="24"/>
        </w:rPr>
      </w:pPr>
      <w:r w:rsidRPr="00F35443">
        <w:rPr>
          <w:rStyle w:val="a5"/>
          <w:sz w:val="24"/>
          <w:szCs w:val="24"/>
        </w:rPr>
        <w:footnoteRef/>
      </w:r>
      <w:r w:rsidRPr="00F35443">
        <w:rPr>
          <w:sz w:val="24"/>
          <w:szCs w:val="24"/>
        </w:rPr>
        <w:t xml:space="preserve"> </w:t>
      </w:r>
      <w:r w:rsidRPr="00F35443">
        <w:rPr>
          <w:i/>
          <w:sz w:val="24"/>
          <w:szCs w:val="24"/>
        </w:rPr>
        <w:t>Муравьев М.Н</w:t>
      </w:r>
      <w:r w:rsidRPr="00F35443">
        <w:rPr>
          <w:sz w:val="24"/>
          <w:szCs w:val="24"/>
        </w:rPr>
        <w:t>. Записка о некоторых вопросах по устройству Северо-Западного края. – С. 186.</w:t>
      </w:r>
    </w:p>
  </w:footnote>
  <w:footnote w:id="21">
    <w:p w:rsidR="00E85B27" w:rsidRPr="00380C17" w:rsidRDefault="00E85B27" w:rsidP="00380C17">
      <w:pPr>
        <w:pStyle w:val="a3"/>
        <w:ind w:firstLine="284"/>
        <w:jc w:val="both"/>
        <w:rPr>
          <w:sz w:val="24"/>
          <w:szCs w:val="24"/>
        </w:rPr>
      </w:pPr>
      <w:r w:rsidRPr="00380C17">
        <w:rPr>
          <w:rStyle w:val="a5"/>
          <w:sz w:val="24"/>
          <w:szCs w:val="24"/>
        </w:rPr>
        <w:footnoteRef/>
      </w:r>
      <w:r w:rsidRPr="00380C17">
        <w:rPr>
          <w:sz w:val="24"/>
          <w:szCs w:val="24"/>
        </w:rPr>
        <w:t xml:space="preserve"> </w:t>
      </w:r>
      <w:proofErr w:type="spellStart"/>
      <w:r w:rsidRPr="00D932F5">
        <w:rPr>
          <w:i/>
          <w:sz w:val="24"/>
          <w:szCs w:val="24"/>
        </w:rPr>
        <w:t>Бендин</w:t>
      </w:r>
      <w:proofErr w:type="spellEnd"/>
      <w:r w:rsidRPr="00D932F5">
        <w:rPr>
          <w:i/>
          <w:sz w:val="24"/>
          <w:szCs w:val="24"/>
        </w:rPr>
        <w:t xml:space="preserve"> А.Ю</w:t>
      </w:r>
      <w:r w:rsidRPr="00D932F5">
        <w:rPr>
          <w:sz w:val="24"/>
          <w:szCs w:val="24"/>
        </w:rPr>
        <w:t>. Михаил Муравьев-</w:t>
      </w:r>
      <w:proofErr w:type="spellStart"/>
      <w:r w:rsidRPr="00D932F5">
        <w:rPr>
          <w:sz w:val="24"/>
          <w:szCs w:val="24"/>
        </w:rPr>
        <w:t>Виленский</w:t>
      </w:r>
      <w:proofErr w:type="spellEnd"/>
      <w:r w:rsidRPr="00D932F5">
        <w:rPr>
          <w:sz w:val="24"/>
          <w:szCs w:val="24"/>
        </w:rPr>
        <w:t>: усмиритель и реформатор Северо-Западного края. – С.</w:t>
      </w:r>
      <w:r>
        <w:rPr>
          <w:sz w:val="24"/>
          <w:szCs w:val="24"/>
        </w:rPr>
        <w:t xml:space="preserve"> 296.</w:t>
      </w:r>
    </w:p>
  </w:footnote>
  <w:footnote w:id="22">
    <w:p w:rsidR="00E85B27" w:rsidRPr="002811D0" w:rsidRDefault="00E85B27" w:rsidP="00380C17">
      <w:pPr>
        <w:pStyle w:val="a3"/>
        <w:ind w:firstLine="284"/>
        <w:jc w:val="both"/>
        <w:rPr>
          <w:sz w:val="24"/>
          <w:szCs w:val="24"/>
        </w:rPr>
      </w:pPr>
      <w:r w:rsidRPr="002811D0">
        <w:rPr>
          <w:rStyle w:val="a5"/>
          <w:sz w:val="24"/>
          <w:szCs w:val="24"/>
        </w:rPr>
        <w:footnoteRef/>
      </w:r>
      <w:r w:rsidRPr="002811D0">
        <w:rPr>
          <w:sz w:val="24"/>
          <w:szCs w:val="24"/>
        </w:rPr>
        <w:t xml:space="preserve"> </w:t>
      </w:r>
      <w:r w:rsidRPr="00476028">
        <w:rPr>
          <w:i/>
          <w:sz w:val="24"/>
          <w:szCs w:val="24"/>
        </w:rPr>
        <w:t>Муравьев М.Н</w:t>
      </w:r>
      <w:r w:rsidRPr="00476028">
        <w:rPr>
          <w:sz w:val="24"/>
          <w:szCs w:val="24"/>
        </w:rPr>
        <w:t>. Записки о мяте</w:t>
      </w:r>
      <w:r>
        <w:rPr>
          <w:sz w:val="24"/>
          <w:szCs w:val="24"/>
        </w:rPr>
        <w:t xml:space="preserve">же в Западной России // Русская </w:t>
      </w:r>
      <w:r w:rsidRPr="00476028">
        <w:rPr>
          <w:sz w:val="24"/>
          <w:szCs w:val="24"/>
        </w:rPr>
        <w:t>старина. – 1883. – № 1. – С. 135.</w:t>
      </w:r>
    </w:p>
  </w:footnote>
  <w:footnote w:id="23">
    <w:p w:rsidR="00E85B27" w:rsidRPr="002811D0" w:rsidRDefault="00E85B27" w:rsidP="00735A09">
      <w:pPr>
        <w:pStyle w:val="a3"/>
        <w:ind w:firstLine="284"/>
        <w:jc w:val="both"/>
        <w:rPr>
          <w:sz w:val="24"/>
          <w:szCs w:val="24"/>
        </w:rPr>
      </w:pPr>
      <w:r w:rsidRPr="002811D0">
        <w:rPr>
          <w:rStyle w:val="a5"/>
          <w:sz w:val="24"/>
          <w:szCs w:val="24"/>
        </w:rPr>
        <w:footnoteRef/>
      </w:r>
      <w:r w:rsidRPr="002811D0">
        <w:rPr>
          <w:sz w:val="24"/>
          <w:szCs w:val="24"/>
        </w:rPr>
        <w:t> </w:t>
      </w:r>
      <w:r w:rsidRPr="002811D0">
        <w:rPr>
          <w:i/>
          <w:sz w:val="24"/>
          <w:szCs w:val="24"/>
        </w:rPr>
        <w:t>Муравьев М.Н</w:t>
      </w:r>
      <w:r w:rsidRPr="002811D0">
        <w:rPr>
          <w:sz w:val="24"/>
          <w:szCs w:val="24"/>
        </w:rPr>
        <w:t>. Записка о некоторых вопросах по устройству Северо-Западного края. – С. 186-187; РГИА. – Ф. 1267. – Оп. 1. – Д. 27. – Л. 87-88.</w:t>
      </w:r>
    </w:p>
  </w:footnote>
  <w:footnote w:id="24">
    <w:p w:rsidR="00E85B27" w:rsidRPr="004D6EBC" w:rsidRDefault="00E85B27" w:rsidP="00AF69A8">
      <w:pPr>
        <w:pStyle w:val="a3"/>
        <w:ind w:firstLine="284"/>
        <w:jc w:val="both"/>
        <w:rPr>
          <w:sz w:val="24"/>
          <w:szCs w:val="24"/>
        </w:rPr>
      </w:pPr>
      <w:r w:rsidRPr="004D6EBC">
        <w:rPr>
          <w:rStyle w:val="a5"/>
          <w:sz w:val="24"/>
          <w:szCs w:val="24"/>
        </w:rPr>
        <w:footnoteRef/>
      </w:r>
      <w:r w:rsidRPr="004D6EBC">
        <w:rPr>
          <w:sz w:val="24"/>
          <w:szCs w:val="24"/>
        </w:rPr>
        <w:t xml:space="preserve"> </w:t>
      </w:r>
      <w:proofErr w:type="spellStart"/>
      <w:r w:rsidRPr="004D6EBC">
        <w:rPr>
          <w:i/>
          <w:sz w:val="24"/>
          <w:szCs w:val="24"/>
        </w:rPr>
        <w:t>Киприанович</w:t>
      </w:r>
      <w:proofErr w:type="spellEnd"/>
      <w:r w:rsidRPr="004D6EBC">
        <w:rPr>
          <w:i/>
          <w:sz w:val="24"/>
          <w:szCs w:val="24"/>
        </w:rPr>
        <w:t xml:space="preserve"> Г.Я</w:t>
      </w:r>
      <w:r w:rsidRPr="004D6EBC">
        <w:rPr>
          <w:sz w:val="24"/>
          <w:szCs w:val="24"/>
        </w:rPr>
        <w:t xml:space="preserve">.  Жизнь Иосифа </w:t>
      </w:r>
      <w:proofErr w:type="spellStart"/>
      <w:r w:rsidRPr="004D6EBC">
        <w:rPr>
          <w:sz w:val="24"/>
          <w:szCs w:val="24"/>
        </w:rPr>
        <w:t>Семашки</w:t>
      </w:r>
      <w:proofErr w:type="spellEnd"/>
      <w:r w:rsidRPr="004D6EBC">
        <w:rPr>
          <w:sz w:val="24"/>
          <w:szCs w:val="24"/>
        </w:rPr>
        <w:t xml:space="preserve"> митрополита Литовского и </w:t>
      </w:r>
      <w:proofErr w:type="spellStart"/>
      <w:r w:rsidRPr="004D6EBC">
        <w:rPr>
          <w:sz w:val="24"/>
          <w:szCs w:val="24"/>
        </w:rPr>
        <w:t>Виленского</w:t>
      </w:r>
      <w:proofErr w:type="spellEnd"/>
      <w:r w:rsidRPr="004D6EBC">
        <w:rPr>
          <w:sz w:val="24"/>
          <w:szCs w:val="24"/>
        </w:rPr>
        <w:t xml:space="preserve"> и воссоединение западнорусских униатов с православной церковью в 1839 г. 2-е изд</w:t>
      </w:r>
      <w:r>
        <w:rPr>
          <w:sz w:val="24"/>
          <w:szCs w:val="24"/>
        </w:rPr>
        <w:t>.</w:t>
      </w:r>
      <w:r w:rsidRPr="004D6EBC">
        <w:rPr>
          <w:sz w:val="24"/>
          <w:szCs w:val="24"/>
        </w:rPr>
        <w:t xml:space="preserve"> </w:t>
      </w:r>
      <w:proofErr w:type="spellStart"/>
      <w:r w:rsidRPr="004D6EBC">
        <w:rPr>
          <w:sz w:val="24"/>
          <w:szCs w:val="24"/>
        </w:rPr>
        <w:t>исправ</w:t>
      </w:r>
      <w:proofErr w:type="spellEnd"/>
      <w:proofErr w:type="gramStart"/>
      <w:r w:rsidRPr="004D6EBC">
        <w:rPr>
          <w:sz w:val="24"/>
          <w:szCs w:val="24"/>
        </w:rPr>
        <w:t>.</w:t>
      </w:r>
      <w:proofErr w:type="gramEnd"/>
      <w:r w:rsidRPr="004D6EBC">
        <w:rPr>
          <w:sz w:val="24"/>
          <w:szCs w:val="24"/>
        </w:rPr>
        <w:t xml:space="preserve"> и доп.  – </w:t>
      </w:r>
      <w:proofErr w:type="spellStart"/>
      <w:r w:rsidRPr="004D6EBC">
        <w:rPr>
          <w:sz w:val="24"/>
          <w:szCs w:val="24"/>
        </w:rPr>
        <w:t>Вильна</w:t>
      </w:r>
      <w:proofErr w:type="spellEnd"/>
      <w:r w:rsidRPr="004D6EBC">
        <w:rPr>
          <w:sz w:val="24"/>
          <w:szCs w:val="24"/>
        </w:rPr>
        <w:t xml:space="preserve">. 1897. – С. 408-409.   </w:t>
      </w:r>
    </w:p>
  </w:footnote>
  <w:footnote w:id="25">
    <w:p w:rsidR="00E85B27" w:rsidRPr="004D6EBC" w:rsidRDefault="00E85B27" w:rsidP="004D6EBC">
      <w:pPr>
        <w:pStyle w:val="a3"/>
        <w:ind w:firstLine="284"/>
        <w:rPr>
          <w:sz w:val="24"/>
          <w:szCs w:val="24"/>
        </w:rPr>
      </w:pPr>
      <w:r w:rsidRPr="004D6EBC">
        <w:rPr>
          <w:rStyle w:val="a5"/>
          <w:sz w:val="24"/>
          <w:szCs w:val="24"/>
        </w:rPr>
        <w:footnoteRef/>
      </w:r>
      <w:r w:rsidRPr="004D6EBC">
        <w:rPr>
          <w:sz w:val="24"/>
          <w:szCs w:val="24"/>
        </w:rPr>
        <w:t xml:space="preserve"> </w:t>
      </w:r>
      <w:r>
        <w:rPr>
          <w:sz w:val="24"/>
          <w:szCs w:val="24"/>
        </w:rPr>
        <w:t>ЗИМЛ.</w:t>
      </w:r>
      <w:r w:rsidRPr="004D6EBC">
        <w:rPr>
          <w:sz w:val="24"/>
          <w:szCs w:val="24"/>
        </w:rPr>
        <w:t xml:space="preserve"> – </w:t>
      </w:r>
      <w:proofErr w:type="gramStart"/>
      <w:r w:rsidRPr="004D6EBC">
        <w:rPr>
          <w:sz w:val="24"/>
          <w:szCs w:val="24"/>
        </w:rPr>
        <w:t>СПб.</w:t>
      </w:r>
      <w:r>
        <w:rPr>
          <w:sz w:val="24"/>
          <w:szCs w:val="24"/>
        </w:rPr>
        <w:t>,</w:t>
      </w:r>
      <w:proofErr w:type="gramEnd"/>
      <w:r>
        <w:rPr>
          <w:sz w:val="24"/>
          <w:szCs w:val="24"/>
        </w:rPr>
        <w:t xml:space="preserve"> 1883. – Т. 1. – С. 44.</w:t>
      </w:r>
    </w:p>
  </w:footnote>
  <w:footnote w:id="26">
    <w:p w:rsidR="00E85B27" w:rsidRDefault="00E85B27">
      <w:pPr>
        <w:pStyle w:val="a3"/>
      </w:pPr>
      <w:r>
        <w:t xml:space="preserve">      </w:t>
      </w:r>
      <w:r w:rsidRPr="004D6EBC">
        <w:rPr>
          <w:rStyle w:val="a5"/>
          <w:sz w:val="24"/>
          <w:szCs w:val="24"/>
        </w:rPr>
        <w:footnoteRef/>
      </w:r>
      <w:r w:rsidRPr="004D6EBC">
        <w:rPr>
          <w:sz w:val="24"/>
          <w:szCs w:val="24"/>
        </w:rPr>
        <w:t xml:space="preserve"> </w:t>
      </w:r>
      <w:r>
        <w:rPr>
          <w:sz w:val="24"/>
          <w:szCs w:val="24"/>
        </w:rPr>
        <w:t>ЗИМЛ.</w:t>
      </w:r>
      <w:r w:rsidRPr="004D6EBC">
        <w:rPr>
          <w:sz w:val="24"/>
          <w:szCs w:val="24"/>
        </w:rPr>
        <w:t xml:space="preserve"> – </w:t>
      </w:r>
      <w:proofErr w:type="gramStart"/>
      <w:r w:rsidRPr="004D6EBC">
        <w:rPr>
          <w:sz w:val="24"/>
          <w:szCs w:val="24"/>
        </w:rPr>
        <w:t>СПб.</w:t>
      </w:r>
      <w:r>
        <w:rPr>
          <w:sz w:val="24"/>
          <w:szCs w:val="24"/>
        </w:rPr>
        <w:t>,</w:t>
      </w:r>
      <w:proofErr w:type="gramEnd"/>
      <w:r>
        <w:rPr>
          <w:sz w:val="24"/>
          <w:szCs w:val="24"/>
        </w:rPr>
        <w:t xml:space="preserve"> 1883. – Т. 1. – С. 45.</w:t>
      </w:r>
    </w:p>
  </w:footnote>
  <w:footnote w:id="27">
    <w:p w:rsidR="00E85B27" w:rsidRPr="003334C3" w:rsidRDefault="00E85B27" w:rsidP="003334C3">
      <w:pPr>
        <w:pStyle w:val="a3"/>
        <w:ind w:firstLine="284"/>
        <w:rPr>
          <w:sz w:val="24"/>
          <w:szCs w:val="24"/>
        </w:rPr>
      </w:pPr>
      <w:r w:rsidRPr="003334C3">
        <w:rPr>
          <w:rStyle w:val="a5"/>
          <w:sz w:val="24"/>
          <w:szCs w:val="24"/>
        </w:rPr>
        <w:footnoteRef/>
      </w:r>
      <w:r w:rsidRPr="003334C3">
        <w:rPr>
          <w:sz w:val="24"/>
          <w:szCs w:val="24"/>
        </w:rPr>
        <w:t xml:space="preserve"> </w:t>
      </w:r>
      <w:r>
        <w:rPr>
          <w:sz w:val="24"/>
          <w:szCs w:val="24"/>
        </w:rPr>
        <w:t xml:space="preserve">Записка 1831 года об учреждении приличного гражданского управления в губерниях от Польши возвращенных и уничтожении начал, наиболее служивших отчуждению оных от России // </w:t>
      </w:r>
      <w:r w:rsidRPr="003334C3">
        <w:rPr>
          <w:sz w:val="24"/>
          <w:szCs w:val="24"/>
        </w:rPr>
        <w:t>Русский архив. –1885. – № 5. – С.</w:t>
      </w:r>
      <w:r>
        <w:rPr>
          <w:sz w:val="24"/>
          <w:szCs w:val="24"/>
        </w:rPr>
        <w:t xml:space="preserve"> 186.</w:t>
      </w:r>
    </w:p>
  </w:footnote>
  <w:footnote w:id="28">
    <w:p w:rsidR="00E85B27" w:rsidRPr="003334C3" w:rsidRDefault="00E85B27" w:rsidP="006E50A6">
      <w:pPr>
        <w:pStyle w:val="a3"/>
        <w:ind w:firstLine="284"/>
        <w:jc w:val="both"/>
        <w:rPr>
          <w:sz w:val="24"/>
          <w:szCs w:val="24"/>
        </w:rPr>
      </w:pPr>
      <w:r w:rsidRPr="003334C3">
        <w:rPr>
          <w:rStyle w:val="a5"/>
          <w:sz w:val="24"/>
          <w:szCs w:val="24"/>
        </w:rPr>
        <w:footnoteRef/>
      </w:r>
      <w:r w:rsidRPr="003334C3">
        <w:rPr>
          <w:sz w:val="24"/>
          <w:szCs w:val="24"/>
        </w:rPr>
        <w:t xml:space="preserve"> Всеподданнейшая записка могилевского гражданского губернатора Муравьева о нравственном положении Могилевской губернии и о способах сближения оной с Российской империей // Русский архив. –1885. – № 5. – С. 161, 167.</w:t>
      </w:r>
    </w:p>
  </w:footnote>
  <w:footnote w:id="29">
    <w:p w:rsidR="00E85B27" w:rsidRPr="00CE3935" w:rsidRDefault="00E85B27" w:rsidP="00312C44">
      <w:pPr>
        <w:pStyle w:val="a3"/>
        <w:ind w:firstLine="284"/>
        <w:rPr>
          <w:sz w:val="24"/>
          <w:szCs w:val="24"/>
        </w:rPr>
      </w:pPr>
      <w:r w:rsidRPr="00CE3935">
        <w:rPr>
          <w:rStyle w:val="a5"/>
          <w:sz w:val="24"/>
          <w:szCs w:val="24"/>
        </w:rPr>
        <w:footnoteRef/>
      </w:r>
      <w:r w:rsidRPr="00CE3935">
        <w:rPr>
          <w:sz w:val="24"/>
          <w:szCs w:val="24"/>
        </w:rPr>
        <w:t xml:space="preserve"> Записка 1831 года об учреждении приличного гражданского управления в губерниях от Польши возвращенных. – С. 182-185.</w:t>
      </w:r>
    </w:p>
  </w:footnote>
  <w:footnote w:id="30">
    <w:p w:rsidR="00E85B27" w:rsidRPr="00CE3935" w:rsidRDefault="00E85B27" w:rsidP="00D82665">
      <w:pPr>
        <w:pStyle w:val="a3"/>
        <w:ind w:firstLine="284"/>
        <w:rPr>
          <w:sz w:val="24"/>
          <w:szCs w:val="24"/>
        </w:rPr>
      </w:pPr>
      <w:r w:rsidRPr="00CE3935">
        <w:rPr>
          <w:rStyle w:val="a5"/>
          <w:sz w:val="24"/>
          <w:szCs w:val="24"/>
        </w:rPr>
        <w:footnoteRef/>
      </w:r>
      <w:r w:rsidRPr="00CE3935">
        <w:rPr>
          <w:sz w:val="24"/>
          <w:szCs w:val="24"/>
        </w:rPr>
        <w:t xml:space="preserve"> Воссоединение униатов с Православной церковью в Российской империи. – </w:t>
      </w:r>
      <w:proofErr w:type="spellStart"/>
      <w:r w:rsidRPr="00CE3935">
        <w:rPr>
          <w:sz w:val="24"/>
          <w:szCs w:val="24"/>
        </w:rPr>
        <w:t>Б.м</w:t>
      </w:r>
      <w:proofErr w:type="spellEnd"/>
      <w:r w:rsidRPr="00CE3935">
        <w:rPr>
          <w:sz w:val="24"/>
          <w:szCs w:val="24"/>
        </w:rPr>
        <w:t xml:space="preserve">. </w:t>
      </w:r>
      <w:proofErr w:type="spellStart"/>
      <w:r w:rsidRPr="00CE3935">
        <w:rPr>
          <w:sz w:val="24"/>
          <w:szCs w:val="24"/>
        </w:rPr>
        <w:t>б.г</w:t>
      </w:r>
      <w:proofErr w:type="spellEnd"/>
      <w:r w:rsidRPr="00CE3935">
        <w:rPr>
          <w:sz w:val="24"/>
          <w:szCs w:val="24"/>
        </w:rPr>
        <w:t>. –С. 148.</w:t>
      </w:r>
    </w:p>
  </w:footnote>
  <w:footnote w:id="31">
    <w:p w:rsidR="00E85B27" w:rsidRPr="00CE3935" w:rsidRDefault="00E85B27" w:rsidP="0082693D">
      <w:pPr>
        <w:pStyle w:val="a3"/>
        <w:ind w:firstLine="284"/>
        <w:rPr>
          <w:sz w:val="24"/>
          <w:szCs w:val="24"/>
        </w:rPr>
      </w:pPr>
      <w:r w:rsidRPr="00CE3935">
        <w:rPr>
          <w:rStyle w:val="a5"/>
          <w:sz w:val="24"/>
          <w:szCs w:val="24"/>
        </w:rPr>
        <w:footnoteRef/>
      </w:r>
      <w:r w:rsidRPr="00CE3935">
        <w:rPr>
          <w:sz w:val="24"/>
          <w:szCs w:val="24"/>
        </w:rPr>
        <w:t xml:space="preserve"> Из бумаг архиепископа Минского Антония Зубко. – Минск, – С. 1.  </w:t>
      </w:r>
    </w:p>
  </w:footnote>
  <w:footnote w:id="32">
    <w:p w:rsidR="000F211E" w:rsidRPr="000F211E" w:rsidRDefault="000F211E" w:rsidP="00324496">
      <w:pPr>
        <w:pStyle w:val="a3"/>
        <w:ind w:firstLine="284"/>
        <w:jc w:val="both"/>
        <w:rPr>
          <w:sz w:val="24"/>
          <w:szCs w:val="24"/>
        </w:rPr>
      </w:pPr>
      <w:r w:rsidRPr="000F211E">
        <w:rPr>
          <w:rStyle w:val="a5"/>
          <w:sz w:val="24"/>
          <w:szCs w:val="24"/>
        </w:rPr>
        <w:footnoteRef/>
      </w:r>
      <w:r w:rsidRPr="000F211E">
        <w:rPr>
          <w:sz w:val="24"/>
          <w:szCs w:val="24"/>
        </w:rPr>
        <w:t xml:space="preserve"> Журналы Комитета Западных губерний / изд. </w:t>
      </w:r>
      <w:proofErr w:type="spellStart"/>
      <w:r w:rsidRPr="000F211E">
        <w:rPr>
          <w:sz w:val="24"/>
          <w:szCs w:val="24"/>
        </w:rPr>
        <w:t>подгот</w:t>
      </w:r>
      <w:proofErr w:type="spellEnd"/>
      <w:r w:rsidRPr="000F211E">
        <w:rPr>
          <w:sz w:val="24"/>
          <w:szCs w:val="24"/>
        </w:rPr>
        <w:t xml:space="preserve">. Т.В. Андреева, И.Н. </w:t>
      </w:r>
      <w:proofErr w:type="spellStart"/>
      <w:r w:rsidRPr="000F211E">
        <w:rPr>
          <w:sz w:val="24"/>
          <w:szCs w:val="24"/>
        </w:rPr>
        <w:t>Вибе</w:t>
      </w:r>
      <w:proofErr w:type="spellEnd"/>
      <w:r w:rsidRPr="000F211E">
        <w:rPr>
          <w:sz w:val="24"/>
          <w:szCs w:val="24"/>
        </w:rPr>
        <w:t>, Б.П. Миловидов, Д.Н. Шилов. –</w:t>
      </w:r>
      <w:r>
        <w:rPr>
          <w:sz w:val="24"/>
          <w:szCs w:val="24"/>
        </w:rPr>
        <w:t xml:space="preserve"> Т. 1. : 1831-1835. </w:t>
      </w:r>
      <w:r w:rsidRPr="000F211E">
        <w:rPr>
          <w:sz w:val="24"/>
          <w:szCs w:val="24"/>
        </w:rPr>
        <w:t>–</w:t>
      </w:r>
      <w:r>
        <w:rPr>
          <w:sz w:val="24"/>
          <w:szCs w:val="24"/>
        </w:rPr>
        <w:t xml:space="preserve"> </w:t>
      </w:r>
      <w:proofErr w:type="gramStart"/>
      <w:r>
        <w:rPr>
          <w:sz w:val="24"/>
          <w:szCs w:val="24"/>
        </w:rPr>
        <w:t>СПб.,</w:t>
      </w:r>
      <w:proofErr w:type="gramEnd"/>
      <w:r>
        <w:rPr>
          <w:sz w:val="24"/>
          <w:szCs w:val="24"/>
        </w:rPr>
        <w:t xml:space="preserve"> 2017. С. </w:t>
      </w:r>
      <w:r w:rsidR="00802EEE">
        <w:rPr>
          <w:sz w:val="24"/>
          <w:szCs w:val="24"/>
        </w:rPr>
        <w:t xml:space="preserve">32-37, </w:t>
      </w:r>
      <w:r w:rsidR="00CB77CA">
        <w:rPr>
          <w:sz w:val="24"/>
          <w:szCs w:val="24"/>
        </w:rPr>
        <w:t xml:space="preserve">78-91, 95-110, 115-120. </w:t>
      </w:r>
    </w:p>
  </w:footnote>
  <w:footnote w:id="33">
    <w:p w:rsidR="00E85B27" w:rsidRPr="000F211E" w:rsidRDefault="00E85B27" w:rsidP="00324496">
      <w:pPr>
        <w:pStyle w:val="a3"/>
        <w:ind w:firstLine="284"/>
        <w:jc w:val="both"/>
        <w:rPr>
          <w:sz w:val="24"/>
          <w:szCs w:val="24"/>
        </w:rPr>
      </w:pPr>
      <w:r w:rsidRPr="000F211E">
        <w:rPr>
          <w:rStyle w:val="a5"/>
          <w:sz w:val="24"/>
          <w:szCs w:val="24"/>
        </w:rPr>
        <w:footnoteRef/>
      </w:r>
      <w:r w:rsidRPr="000F211E">
        <w:rPr>
          <w:sz w:val="24"/>
          <w:szCs w:val="24"/>
        </w:rPr>
        <w:t xml:space="preserve"> </w:t>
      </w:r>
      <w:proofErr w:type="spellStart"/>
      <w:r w:rsidRPr="000F211E">
        <w:rPr>
          <w:i/>
          <w:sz w:val="24"/>
          <w:szCs w:val="24"/>
        </w:rPr>
        <w:t>Сосно</w:t>
      </w:r>
      <w:proofErr w:type="spellEnd"/>
      <w:r w:rsidRPr="000F211E">
        <w:rPr>
          <w:i/>
          <w:sz w:val="24"/>
          <w:szCs w:val="24"/>
        </w:rPr>
        <w:t xml:space="preserve"> В</w:t>
      </w:r>
      <w:r w:rsidRPr="000F211E">
        <w:rPr>
          <w:sz w:val="24"/>
          <w:szCs w:val="24"/>
        </w:rPr>
        <w:t xml:space="preserve">. Закрытие католических монастырей и ликвидация их землевладения в Беларуси и Литве (30-е гг. ХІХ в.) // </w:t>
      </w:r>
      <w:proofErr w:type="spellStart"/>
      <w:r w:rsidRPr="000F211E">
        <w:rPr>
          <w:sz w:val="24"/>
          <w:szCs w:val="24"/>
        </w:rPr>
        <w:t>Lietuvos</w:t>
      </w:r>
      <w:proofErr w:type="spellEnd"/>
      <w:r w:rsidRPr="000F211E">
        <w:rPr>
          <w:sz w:val="24"/>
          <w:szCs w:val="24"/>
        </w:rPr>
        <w:t xml:space="preserve"> </w:t>
      </w:r>
      <w:proofErr w:type="spellStart"/>
      <w:r w:rsidRPr="000F211E">
        <w:rPr>
          <w:sz w:val="24"/>
          <w:szCs w:val="24"/>
        </w:rPr>
        <w:t>Didžiosios</w:t>
      </w:r>
      <w:proofErr w:type="spellEnd"/>
      <w:r w:rsidRPr="000F211E">
        <w:rPr>
          <w:sz w:val="24"/>
          <w:szCs w:val="24"/>
        </w:rPr>
        <w:t xml:space="preserve"> </w:t>
      </w:r>
      <w:proofErr w:type="spellStart"/>
      <w:r w:rsidRPr="000F211E">
        <w:rPr>
          <w:sz w:val="24"/>
          <w:szCs w:val="24"/>
        </w:rPr>
        <w:t>Kunigaikštystėsmoter</w:t>
      </w:r>
      <w:proofErr w:type="spellEnd"/>
      <w:r w:rsidRPr="000F211E">
        <w:rPr>
          <w:sz w:val="24"/>
          <w:szCs w:val="24"/>
        </w:rPr>
        <w:t xml:space="preserve"> </w:t>
      </w:r>
      <w:proofErr w:type="spellStart"/>
      <w:r w:rsidRPr="000F211E">
        <w:rPr>
          <w:sz w:val="24"/>
          <w:szCs w:val="24"/>
        </w:rPr>
        <w:t>ųvienuolijos</w:t>
      </w:r>
      <w:proofErr w:type="spellEnd"/>
      <w:r w:rsidRPr="000F211E">
        <w:rPr>
          <w:sz w:val="24"/>
          <w:szCs w:val="24"/>
        </w:rPr>
        <w:t xml:space="preserve">: </w:t>
      </w:r>
      <w:proofErr w:type="spellStart"/>
      <w:r w:rsidRPr="000F211E">
        <w:rPr>
          <w:sz w:val="24"/>
          <w:szCs w:val="24"/>
        </w:rPr>
        <w:t>istorija</w:t>
      </w:r>
      <w:proofErr w:type="spellEnd"/>
      <w:r w:rsidRPr="000F211E">
        <w:rPr>
          <w:sz w:val="24"/>
          <w:szCs w:val="24"/>
        </w:rPr>
        <w:t xml:space="preserve"> </w:t>
      </w:r>
      <w:proofErr w:type="spellStart"/>
      <w:r w:rsidRPr="000F211E">
        <w:rPr>
          <w:sz w:val="24"/>
          <w:szCs w:val="24"/>
        </w:rPr>
        <w:t>ir</w:t>
      </w:r>
      <w:proofErr w:type="spellEnd"/>
      <w:r w:rsidRPr="000F211E">
        <w:rPr>
          <w:sz w:val="24"/>
          <w:szCs w:val="24"/>
        </w:rPr>
        <w:t xml:space="preserve"> </w:t>
      </w:r>
      <w:proofErr w:type="spellStart"/>
      <w:r w:rsidRPr="000F211E">
        <w:rPr>
          <w:sz w:val="24"/>
          <w:szCs w:val="24"/>
          <w:lang w:val="en-US"/>
        </w:rPr>
        <w:t>paveldas</w:t>
      </w:r>
      <w:proofErr w:type="spellEnd"/>
      <w:r w:rsidRPr="000F211E">
        <w:rPr>
          <w:sz w:val="24"/>
          <w:szCs w:val="24"/>
        </w:rPr>
        <w:t xml:space="preserve">. </w:t>
      </w:r>
      <w:proofErr w:type="spellStart"/>
      <w:r w:rsidRPr="000F211E">
        <w:rPr>
          <w:sz w:val="24"/>
          <w:szCs w:val="24"/>
          <w:lang w:val="en-US"/>
        </w:rPr>
        <w:t>Mokslostraipsni</w:t>
      </w:r>
      <w:proofErr w:type="spellEnd"/>
      <w:r w:rsidRPr="000F211E">
        <w:rPr>
          <w:sz w:val="24"/>
          <w:szCs w:val="24"/>
        </w:rPr>
        <w:t>ų</w:t>
      </w:r>
      <w:proofErr w:type="spellStart"/>
      <w:r w:rsidRPr="000F211E">
        <w:rPr>
          <w:sz w:val="24"/>
          <w:szCs w:val="24"/>
          <w:lang w:val="en-US"/>
        </w:rPr>
        <w:t>rinkinys</w:t>
      </w:r>
      <w:proofErr w:type="spellEnd"/>
      <w:r w:rsidRPr="000F211E">
        <w:rPr>
          <w:sz w:val="24"/>
          <w:szCs w:val="24"/>
        </w:rPr>
        <w:t xml:space="preserve">. – </w:t>
      </w:r>
      <w:r w:rsidRPr="000F211E">
        <w:rPr>
          <w:sz w:val="24"/>
          <w:szCs w:val="24"/>
          <w:lang w:val="en-US"/>
        </w:rPr>
        <w:t>Kaunas</w:t>
      </w:r>
      <w:r w:rsidRPr="000F211E">
        <w:rPr>
          <w:sz w:val="24"/>
          <w:szCs w:val="24"/>
        </w:rPr>
        <w:t xml:space="preserve">: </w:t>
      </w:r>
      <w:proofErr w:type="spellStart"/>
      <w:r w:rsidRPr="000F211E">
        <w:rPr>
          <w:sz w:val="24"/>
          <w:szCs w:val="24"/>
          <w:lang w:val="en-US"/>
        </w:rPr>
        <w:t>Vitauto</w:t>
      </w:r>
      <w:proofErr w:type="spellEnd"/>
      <w:r w:rsidRPr="000F211E">
        <w:rPr>
          <w:sz w:val="24"/>
          <w:szCs w:val="24"/>
        </w:rPr>
        <w:t xml:space="preserve"> </w:t>
      </w:r>
      <w:r w:rsidRPr="000F211E">
        <w:rPr>
          <w:sz w:val="24"/>
          <w:szCs w:val="24"/>
          <w:lang w:val="en-US"/>
        </w:rPr>
        <w:t>Did</w:t>
      </w:r>
      <w:r w:rsidRPr="000F211E">
        <w:rPr>
          <w:sz w:val="24"/>
          <w:szCs w:val="24"/>
        </w:rPr>
        <w:t>ž</w:t>
      </w:r>
      <w:proofErr w:type="spellStart"/>
      <w:r w:rsidRPr="000F211E">
        <w:rPr>
          <w:sz w:val="24"/>
          <w:szCs w:val="24"/>
          <w:lang w:val="en-US"/>
        </w:rPr>
        <w:t>iojo</w:t>
      </w:r>
      <w:proofErr w:type="spellEnd"/>
      <w:r w:rsidRPr="000F211E">
        <w:rPr>
          <w:sz w:val="24"/>
          <w:szCs w:val="24"/>
        </w:rPr>
        <w:t xml:space="preserve"> </w:t>
      </w:r>
      <w:proofErr w:type="spellStart"/>
      <w:r w:rsidRPr="000F211E">
        <w:rPr>
          <w:sz w:val="24"/>
          <w:szCs w:val="24"/>
          <w:lang w:val="en-US"/>
        </w:rPr>
        <w:t>universitetas</w:t>
      </w:r>
      <w:proofErr w:type="spellEnd"/>
      <w:r w:rsidRPr="000F211E">
        <w:rPr>
          <w:sz w:val="24"/>
          <w:szCs w:val="24"/>
        </w:rPr>
        <w:t>; –</w:t>
      </w:r>
      <w:r w:rsidRPr="000F211E">
        <w:rPr>
          <w:sz w:val="24"/>
          <w:szCs w:val="24"/>
          <w:lang w:val="en-US"/>
        </w:rPr>
        <w:t>Vilnius</w:t>
      </w:r>
      <w:r w:rsidRPr="000F211E">
        <w:rPr>
          <w:sz w:val="24"/>
          <w:szCs w:val="24"/>
        </w:rPr>
        <w:t xml:space="preserve">: </w:t>
      </w:r>
      <w:r w:rsidRPr="000F211E">
        <w:rPr>
          <w:sz w:val="24"/>
          <w:szCs w:val="24"/>
          <w:lang w:val="en-US"/>
        </w:rPr>
        <w:t>Versus</w:t>
      </w:r>
      <w:r w:rsidRPr="000F211E">
        <w:rPr>
          <w:sz w:val="24"/>
          <w:szCs w:val="24"/>
        </w:rPr>
        <w:t xml:space="preserve"> </w:t>
      </w:r>
      <w:proofErr w:type="spellStart"/>
      <w:r w:rsidRPr="000F211E">
        <w:rPr>
          <w:sz w:val="24"/>
          <w:szCs w:val="24"/>
        </w:rPr>
        <w:t>aureus</w:t>
      </w:r>
      <w:proofErr w:type="spellEnd"/>
      <w:r w:rsidRPr="000F211E">
        <w:rPr>
          <w:sz w:val="24"/>
          <w:szCs w:val="24"/>
        </w:rPr>
        <w:t>, 2014. – С. 89–94.</w:t>
      </w:r>
    </w:p>
  </w:footnote>
  <w:footnote w:id="34">
    <w:p w:rsidR="00E85B27" w:rsidRPr="000F211E" w:rsidRDefault="00E85B27" w:rsidP="00324496">
      <w:pPr>
        <w:pStyle w:val="a3"/>
        <w:ind w:firstLine="284"/>
        <w:jc w:val="both"/>
        <w:rPr>
          <w:sz w:val="24"/>
          <w:szCs w:val="24"/>
        </w:rPr>
      </w:pPr>
      <w:r w:rsidRPr="000F211E">
        <w:rPr>
          <w:rStyle w:val="a5"/>
          <w:sz w:val="24"/>
          <w:szCs w:val="24"/>
        </w:rPr>
        <w:footnoteRef/>
      </w:r>
      <w:r w:rsidRPr="000F211E">
        <w:rPr>
          <w:sz w:val="24"/>
          <w:szCs w:val="24"/>
        </w:rPr>
        <w:t xml:space="preserve"> РГИА. – Ф. 908. – Оп. 1. – Д. 262. – Л. 1-6. </w:t>
      </w:r>
    </w:p>
  </w:footnote>
  <w:footnote w:id="35">
    <w:p w:rsidR="00E85B27" w:rsidRPr="000F211E" w:rsidRDefault="00E85B27" w:rsidP="00324496">
      <w:pPr>
        <w:pStyle w:val="a3"/>
        <w:ind w:firstLine="284"/>
        <w:jc w:val="both"/>
        <w:rPr>
          <w:sz w:val="24"/>
          <w:szCs w:val="24"/>
        </w:rPr>
      </w:pPr>
      <w:r w:rsidRPr="000F211E">
        <w:rPr>
          <w:rStyle w:val="a5"/>
          <w:sz w:val="24"/>
          <w:szCs w:val="24"/>
        </w:rPr>
        <w:footnoteRef/>
      </w:r>
      <w:r w:rsidRPr="000F211E">
        <w:rPr>
          <w:sz w:val="24"/>
          <w:szCs w:val="24"/>
        </w:rPr>
        <w:t xml:space="preserve"> РГИА. – Ф. 908. – Оп. 1. – Д. 185. – Л. 1. </w:t>
      </w:r>
    </w:p>
  </w:footnote>
  <w:footnote w:id="36">
    <w:p w:rsidR="00E85B27" w:rsidRPr="009D2A4F" w:rsidRDefault="00E85B27" w:rsidP="006C2248">
      <w:pPr>
        <w:pStyle w:val="a3"/>
        <w:ind w:firstLine="284"/>
        <w:jc w:val="both"/>
        <w:rPr>
          <w:sz w:val="24"/>
          <w:szCs w:val="24"/>
        </w:rPr>
      </w:pPr>
      <w:r w:rsidRPr="009D2A4F">
        <w:rPr>
          <w:rStyle w:val="a5"/>
          <w:sz w:val="24"/>
          <w:szCs w:val="24"/>
        </w:rPr>
        <w:footnoteRef/>
      </w:r>
      <w:r w:rsidRPr="009D2A4F">
        <w:rPr>
          <w:sz w:val="24"/>
          <w:szCs w:val="24"/>
        </w:rPr>
        <w:t xml:space="preserve"> </w:t>
      </w:r>
      <w:r w:rsidRPr="007828FD">
        <w:rPr>
          <w:i/>
          <w:sz w:val="24"/>
          <w:szCs w:val="24"/>
        </w:rPr>
        <w:t>Белецкий А.В</w:t>
      </w:r>
      <w:r w:rsidRPr="009D2A4F">
        <w:rPr>
          <w:sz w:val="24"/>
          <w:szCs w:val="24"/>
        </w:rPr>
        <w:t>. Сборник докум</w:t>
      </w:r>
      <w:r>
        <w:rPr>
          <w:sz w:val="24"/>
          <w:szCs w:val="24"/>
        </w:rPr>
        <w:t>ентов музея графа М.Н. Муравье</w:t>
      </w:r>
      <w:r w:rsidRPr="009D2A4F">
        <w:rPr>
          <w:sz w:val="24"/>
          <w:szCs w:val="24"/>
        </w:rPr>
        <w:t>ва. –</w:t>
      </w:r>
      <w:r>
        <w:rPr>
          <w:sz w:val="24"/>
          <w:szCs w:val="24"/>
        </w:rPr>
        <w:t xml:space="preserve"> </w:t>
      </w:r>
      <w:proofErr w:type="spellStart"/>
      <w:r>
        <w:rPr>
          <w:sz w:val="24"/>
          <w:szCs w:val="24"/>
        </w:rPr>
        <w:t>Вильна</w:t>
      </w:r>
      <w:proofErr w:type="spellEnd"/>
      <w:r>
        <w:rPr>
          <w:sz w:val="24"/>
          <w:szCs w:val="24"/>
        </w:rPr>
        <w:t xml:space="preserve">, 1906. </w:t>
      </w:r>
      <w:r w:rsidRPr="009D2A4F">
        <w:rPr>
          <w:sz w:val="24"/>
          <w:szCs w:val="24"/>
        </w:rPr>
        <w:t xml:space="preserve"> –</w:t>
      </w:r>
      <w:r>
        <w:rPr>
          <w:sz w:val="24"/>
          <w:szCs w:val="24"/>
        </w:rPr>
        <w:t xml:space="preserve"> </w:t>
      </w:r>
      <w:r w:rsidRPr="009D2A4F">
        <w:rPr>
          <w:sz w:val="24"/>
          <w:szCs w:val="24"/>
        </w:rPr>
        <w:t>С. 19.</w:t>
      </w:r>
    </w:p>
  </w:footnote>
  <w:footnote w:id="37">
    <w:p w:rsidR="00E85B27" w:rsidRPr="00445878" w:rsidRDefault="00E85B27" w:rsidP="00445878">
      <w:pPr>
        <w:pStyle w:val="a3"/>
        <w:ind w:firstLine="284"/>
        <w:rPr>
          <w:sz w:val="24"/>
          <w:szCs w:val="24"/>
        </w:rPr>
      </w:pPr>
      <w:r w:rsidRPr="00445878">
        <w:rPr>
          <w:rStyle w:val="a5"/>
          <w:sz w:val="24"/>
          <w:szCs w:val="24"/>
        </w:rPr>
        <w:footnoteRef/>
      </w:r>
      <w:r w:rsidRPr="002811D0">
        <w:rPr>
          <w:i/>
          <w:sz w:val="24"/>
          <w:szCs w:val="24"/>
        </w:rPr>
        <w:t>Муравьев М.Н</w:t>
      </w:r>
      <w:r w:rsidRPr="002811D0">
        <w:rPr>
          <w:sz w:val="24"/>
          <w:szCs w:val="24"/>
        </w:rPr>
        <w:t>. Записка о некоторых вопросах по устройству Северо-Западного края. – С. 186</w:t>
      </w:r>
      <w:r>
        <w:rPr>
          <w:sz w:val="24"/>
          <w:szCs w:val="24"/>
        </w:rPr>
        <w:t>.</w:t>
      </w:r>
      <w:r w:rsidRPr="00445878">
        <w:rPr>
          <w:sz w:val="24"/>
          <w:szCs w:val="24"/>
        </w:rPr>
        <w:t xml:space="preserve"> </w:t>
      </w:r>
    </w:p>
  </w:footnote>
  <w:footnote w:id="38">
    <w:p w:rsidR="00E85B27" w:rsidRPr="00445878" w:rsidRDefault="00E85B27" w:rsidP="00F73BAA">
      <w:pPr>
        <w:pStyle w:val="a3"/>
        <w:ind w:firstLine="284"/>
        <w:rPr>
          <w:sz w:val="24"/>
          <w:szCs w:val="24"/>
        </w:rPr>
      </w:pPr>
      <w:r w:rsidRPr="00445878">
        <w:rPr>
          <w:rStyle w:val="a5"/>
          <w:sz w:val="24"/>
          <w:szCs w:val="24"/>
        </w:rPr>
        <w:footnoteRef/>
      </w:r>
      <w:r w:rsidRPr="00445878">
        <w:rPr>
          <w:sz w:val="24"/>
          <w:szCs w:val="24"/>
        </w:rPr>
        <w:t xml:space="preserve"> РГИА. – Ф. 970. – Оп. 1. – Д. 876. – Л. 25 об. </w:t>
      </w:r>
    </w:p>
  </w:footnote>
  <w:footnote w:id="39">
    <w:p w:rsidR="00E85B27" w:rsidRPr="00247F4D" w:rsidRDefault="00E85B27" w:rsidP="00247F4D">
      <w:pPr>
        <w:pStyle w:val="a3"/>
        <w:ind w:firstLine="284"/>
        <w:rPr>
          <w:sz w:val="24"/>
          <w:szCs w:val="24"/>
        </w:rPr>
      </w:pPr>
      <w:r w:rsidRPr="00247F4D">
        <w:rPr>
          <w:rStyle w:val="a5"/>
          <w:sz w:val="24"/>
          <w:szCs w:val="24"/>
        </w:rPr>
        <w:footnoteRef/>
      </w:r>
      <w:r>
        <w:rPr>
          <w:sz w:val="24"/>
          <w:szCs w:val="24"/>
        </w:rPr>
        <w:t xml:space="preserve"> РГИА. </w:t>
      </w:r>
      <w:r w:rsidRPr="00247F4D">
        <w:rPr>
          <w:sz w:val="24"/>
          <w:szCs w:val="24"/>
        </w:rPr>
        <w:t>–</w:t>
      </w:r>
      <w:r>
        <w:rPr>
          <w:sz w:val="24"/>
          <w:szCs w:val="24"/>
        </w:rPr>
        <w:t xml:space="preserve"> Ф. 908. </w:t>
      </w:r>
      <w:r w:rsidRPr="00247F4D">
        <w:rPr>
          <w:sz w:val="24"/>
          <w:szCs w:val="24"/>
        </w:rPr>
        <w:t>–</w:t>
      </w:r>
      <w:r>
        <w:rPr>
          <w:sz w:val="24"/>
          <w:szCs w:val="24"/>
        </w:rPr>
        <w:t xml:space="preserve"> Оп. 1. </w:t>
      </w:r>
      <w:r w:rsidRPr="00247F4D">
        <w:rPr>
          <w:sz w:val="24"/>
          <w:szCs w:val="24"/>
        </w:rPr>
        <w:t>–</w:t>
      </w:r>
      <w:r>
        <w:rPr>
          <w:sz w:val="24"/>
          <w:szCs w:val="24"/>
        </w:rPr>
        <w:t xml:space="preserve"> Д. 185. </w:t>
      </w:r>
      <w:r w:rsidRPr="00247F4D">
        <w:rPr>
          <w:sz w:val="24"/>
          <w:szCs w:val="24"/>
        </w:rPr>
        <w:t>–</w:t>
      </w:r>
      <w:r>
        <w:rPr>
          <w:sz w:val="24"/>
          <w:szCs w:val="24"/>
        </w:rPr>
        <w:t xml:space="preserve"> Л. 19. </w:t>
      </w:r>
      <w:r w:rsidRPr="00247F4D">
        <w:rPr>
          <w:sz w:val="24"/>
          <w:szCs w:val="24"/>
        </w:rPr>
        <w:t xml:space="preserve"> </w:t>
      </w:r>
    </w:p>
  </w:footnote>
  <w:footnote w:id="40">
    <w:p w:rsidR="00E85B27" w:rsidRPr="00F73BAA" w:rsidRDefault="00E85B27" w:rsidP="00001D7A">
      <w:pPr>
        <w:pStyle w:val="a3"/>
        <w:ind w:firstLine="284"/>
        <w:jc w:val="both"/>
        <w:rPr>
          <w:sz w:val="24"/>
          <w:szCs w:val="24"/>
        </w:rPr>
      </w:pPr>
      <w:r w:rsidRPr="00F73BAA">
        <w:rPr>
          <w:rStyle w:val="a5"/>
          <w:sz w:val="24"/>
          <w:szCs w:val="24"/>
        </w:rPr>
        <w:footnoteRef/>
      </w:r>
      <w:r w:rsidRPr="00F73BAA">
        <w:rPr>
          <w:sz w:val="24"/>
          <w:szCs w:val="24"/>
        </w:rPr>
        <w:t xml:space="preserve"> Свод законов Российской империи. Основные государственные законы. –</w:t>
      </w:r>
      <w:r>
        <w:rPr>
          <w:sz w:val="24"/>
          <w:szCs w:val="24"/>
        </w:rPr>
        <w:t xml:space="preserve"> Т. </w:t>
      </w:r>
      <w:r>
        <w:rPr>
          <w:sz w:val="24"/>
          <w:szCs w:val="24"/>
          <w:lang w:val="en-US"/>
        </w:rPr>
        <w:t>I</w:t>
      </w:r>
      <w:r w:rsidRPr="00F73BAA">
        <w:rPr>
          <w:sz w:val="24"/>
          <w:szCs w:val="24"/>
        </w:rPr>
        <w:t>, ч. 1. –</w:t>
      </w:r>
      <w:proofErr w:type="gramStart"/>
      <w:r w:rsidRPr="00F73BAA">
        <w:rPr>
          <w:sz w:val="24"/>
          <w:szCs w:val="24"/>
        </w:rPr>
        <w:t>СПб.,</w:t>
      </w:r>
      <w:proofErr w:type="gramEnd"/>
      <w:r w:rsidRPr="00F73BAA">
        <w:rPr>
          <w:sz w:val="24"/>
          <w:szCs w:val="24"/>
        </w:rPr>
        <w:t xml:space="preserve"> 1857. –</w:t>
      </w:r>
      <w:r>
        <w:rPr>
          <w:sz w:val="24"/>
          <w:szCs w:val="24"/>
        </w:rPr>
        <w:t xml:space="preserve"> </w:t>
      </w:r>
      <w:r w:rsidRPr="00F73BAA">
        <w:rPr>
          <w:sz w:val="24"/>
          <w:szCs w:val="24"/>
        </w:rPr>
        <w:t>Ст. 40</w:t>
      </w:r>
      <w:r>
        <w:rPr>
          <w:sz w:val="24"/>
          <w:szCs w:val="24"/>
        </w:rPr>
        <w:t xml:space="preserve">-43; Устав духовных консисторий. </w:t>
      </w:r>
      <w:r w:rsidRPr="00F73BAA">
        <w:rPr>
          <w:sz w:val="24"/>
          <w:szCs w:val="24"/>
        </w:rPr>
        <w:t>–</w:t>
      </w:r>
      <w:r>
        <w:rPr>
          <w:sz w:val="24"/>
          <w:szCs w:val="24"/>
        </w:rPr>
        <w:t xml:space="preserve"> </w:t>
      </w:r>
      <w:proofErr w:type="gramStart"/>
      <w:r>
        <w:rPr>
          <w:sz w:val="24"/>
          <w:szCs w:val="24"/>
        </w:rPr>
        <w:t>СПб.,</w:t>
      </w:r>
      <w:proofErr w:type="gramEnd"/>
      <w:r>
        <w:rPr>
          <w:sz w:val="24"/>
          <w:szCs w:val="24"/>
        </w:rPr>
        <w:t xml:space="preserve"> 1843.</w:t>
      </w:r>
    </w:p>
  </w:footnote>
  <w:footnote w:id="41">
    <w:p w:rsidR="00E85B27" w:rsidRPr="00F73BAA" w:rsidRDefault="00E85B27" w:rsidP="00001D7A">
      <w:pPr>
        <w:pStyle w:val="a3"/>
        <w:ind w:firstLine="284"/>
        <w:jc w:val="both"/>
        <w:rPr>
          <w:sz w:val="24"/>
          <w:szCs w:val="24"/>
        </w:rPr>
      </w:pPr>
      <w:r w:rsidRPr="00F73BAA">
        <w:rPr>
          <w:rStyle w:val="a5"/>
          <w:sz w:val="24"/>
          <w:szCs w:val="24"/>
        </w:rPr>
        <w:footnoteRef/>
      </w:r>
      <w:r w:rsidRPr="00F73BAA">
        <w:rPr>
          <w:sz w:val="24"/>
          <w:szCs w:val="24"/>
        </w:rPr>
        <w:t xml:space="preserve"> </w:t>
      </w:r>
      <w:r w:rsidRPr="00F73BAA">
        <w:rPr>
          <w:i/>
          <w:sz w:val="24"/>
          <w:szCs w:val="24"/>
        </w:rPr>
        <w:t>Муравьев М.Н</w:t>
      </w:r>
      <w:r w:rsidRPr="00F73BAA">
        <w:rPr>
          <w:sz w:val="24"/>
          <w:szCs w:val="24"/>
        </w:rPr>
        <w:t>. Записка о некоторых вопросах по устройству Северо-Западного края. – С. 192.</w:t>
      </w:r>
    </w:p>
  </w:footnote>
  <w:footnote w:id="42">
    <w:p w:rsidR="00E85B27" w:rsidRPr="00F1662A" w:rsidRDefault="00E85B27" w:rsidP="00983C45">
      <w:pPr>
        <w:pStyle w:val="a3"/>
        <w:ind w:firstLine="284"/>
        <w:jc w:val="both"/>
        <w:rPr>
          <w:sz w:val="24"/>
          <w:szCs w:val="24"/>
        </w:rPr>
      </w:pPr>
      <w:r w:rsidRPr="00F1662A">
        <w:rPr>
          <w:rStyle w:val="a5"/>
          <w:sz w:val="24"/>
          <w:szCs w:val="24"/>
        </w:rPr>
        <w:footnoteRef/>
      </w:r>
      <w:r w:rsidRPr="00F1662A">
        <w:rPr>
          <w:sz w:val="24"/>
          <w:szCs w:val="24"/>
        </w:rPr>
        <w:t xml:space="preserve"> Из переписки гр. М.Н. Муравьева об улучшении материального быта православного духовенства в Северо-Западном крае. / Сост. А. И. Миловидов. – </w:t>
      </w:r>
      <w:proofErr w:type="spellStart"/>
      <w:r w:rsidRPr="00F1662A">
        <w:rPr>
          <w:sz w:val="24"/>
          <w:szCs w:val="24"/>
        </w:rPr>
        <w:t>Вильна</w:t>
      </w:r>
      <w:proofErr w:type="spellEnd"/>
      <w:r w:rsidRPr="00F1662A">
        <w:rPr>
          <w:sz w:val="24"/>
          <w:szCs w:val="24"/>
        </w:rPr>
        <w:t xml:space="preserve">, 1899. – С. 7-8. </w:t>
      </w:r>
    </w:p>
  </w:footnote>
  <w:footnote w:id="43">
    <w:p w:rsidR="00E85B27" w:rsidRPr="00F1662A" w:rsidRDefault="00E85B27" w:rsidP="00983C45">
      <w:pPr>
        <w:pStyle w:val="a3"/>
        <w:ind w:firstLine="284"/>
        <w:jc w:val="both"/>
        <w:rPr>
          <w:sz w:val="24"/>
          <w:szCs w:val="24"/>
        </w:rPr>
      </w:pPr>
      <w:r w:rsidRPr="00F1662A">
        <w:rPr>
          <w:rStyle w:val="a5"/>
          <w:sz w:val="24"/>
          <w:szCs w:val="24"/>
        </w:rPr>
        <w:footnoteRef/>
      </w:r>
      <w:r w:rsidRPr="00F1662A">
        <w:rPr>
          <w:sz w:val="24"/>
          <w:szCs w:val="24"/>
        </w:rPr>
        <w:t xml:space="preserve"> </w:t>
      </w:r>
      <w:r>
        <w:rPr>
          <w:sz w:val="24"/>
          <w:szCs w:val="24"/>
        </w:rPr>
        <w:t xml:space="preserve">Свод законов Российской империи. Законы о состояниях </w:t>
      </w:r>
      <w:r w:rsidRPr="00F73BAA">
        <w:rPr>
          <w:sz w:val="24"/>
          <w:szCs w:val="24"/>
        </w:rPr>
        <w:t>–</w:t>
      </w:r>
      <w:r>
        <w:rPr>
          <w:sz w:val="24"/>
          <w:szCs w:val="24"/>
        </w:rPr>
        <w:t xml:space="preserve"> Т.</w:t>
      </w:r>
      <w:r w:rsidRPr="00E95A59">
        <w:rPr>
          <w:sz w:val="24"/>
          <w:szCs w:val="24"/>
        </w:rPr>
        <w:t xml:space="preserve"> </w:t>
      </w:r>
      <w:r>
        <w:rPr>
          <w:sz w:val="24"/>
          <w:szCs w:val="24"/>
          <w:lang w:val="en-US"/>
        </w:rPr>
        <w:t>IX</w:t>
      </w:r>
      <w:r>
        <w:rPr>
          <w:sz w:val="24"/>
          <w:szCs w:val="24"/>
        </w:rPr>
        <w:t>.</w:t>
      </w:r>
      <w:r w:rsidRPr="00F73BAA">
        <w:rPr>
          <w:sz w:val="24"/>
          <w:szCs w:val="24"/>
        </w:rPr>
        <w:t xml:space="preserve"> –</w:t>
      </w:r>
      <w:r>
        <w:rPr>
          <w:sz w:val="24"/>
          <w:szCs w:val="24"/>
        </w:rPr>
        <w:t xml:space="preserve"> </w:t>
      </w:r>
      <w:proofErr w:type="gramStart"/>
      <w:r w:rsidRPr="00F73BAA">
        <w:rPr>
          <w:sz w:val="24"/>
          <w:szCs w:val="24"/>
        </w:rPr>
        <w:t>СПб.,</w:t>
      </w:r>
      <w:proofErr w:type="gramEnd"/>
      <w:r w:rsidRPr="00F73BAA">
        <w:rPr>
          <w:sz w:val="24"/>
          <w:szCs w:val="24"/>
        </w:rPr>
        <w:t xml:space="preserve"> 1857. –</w:t>
      </w:r>
      <w:r>
        <w:rPr>
          <w:sz w:val="24"/>
          <w:szCs w:val="24"/>
        </w:rPr>
        <w:t xml:space="preserve"> Ст.</w:t>
      </w:r>
      <w:r w:rsidRPr="00740DF3">
        <w:rPr>
          <w:sz w:val="24"/>
          <w:szCs w:val="24"/>
        </w:rPr>
        <w:t xml:space="preserve"> 281-294.</w:t>
      </w:r>
      <w:r>
        <w:rPr>
          <w:sz w:val="24"/>
          <w:szCs w:val="24"/>
        </w:rPr>
        <w:t xml:space="preserve"> </w:t>
      </w:r>
    </w:p>
  </w:footnote>
  <w:footnote w:id="44">
    <w:p w:rsidR="00E85B27" w:rsidRPr="00F1662A" w:rsidRDefault="00E85B27" w:rsidP="00983C45">
      <w:pPr>
        <w:pStyle w:val="a3"/>
        <w:ind w:firstLine="284"/>
        <w:jc w:val="both"/>
        <w:rPr>
          <w:sz w:val="24"/>
          <w:szCs w:val="24"/>
        </w:rPr>
      </w:pPr>
      <w:r w:rsidRPr="00F1662A">
        <w:rPr>
          <w:rStyle w:val="a5"/>
          <w:sz w:val="24"/>
          <w:szCs w:val="24"/>
        </w:rPr>
        <w:footnoteRef/>
      </w:r>
      <w:r w:rsidRPr="00F1662A">
        <w:rPr>
          <w:sz w:val="24"/>
          <w:szCs w:val="24"/>
        </w:rPr>
        <w:t xml:space="preserve"> </w:t>
      </w:r>
      <w:r>
        <w:rPr>
          <w:sz w:val="24"/>
          <w:szCs w:val="24"/>
        </w:rPr>
        <w:t>Свод законов Российской империи.</w:t>
      </w:r>
      <w:r w:rsidRPr="001F060B">
        <w:rPr>
          <w:sz w:val="24"/>
          <w:szCs w:val="24"/>
        </w:rPr>
        <w:t xml:space="preserve"> </w:t>
      </w:r>
      <w:r w:rsidRPr="00F73BAA">
        <w:rPr>
          <w:sz w:val="24"/>
          <w:szCs w:val="24"/>
        </w:rPr>
        <w:t>–</w:t>
      </w:r>
      <w:r>
        <w:rPr>
          <w:sz w:val="24"/>
          <w:szCs w:val="24"/>
        </w:rPr>
        <w:t>Т.</w:t>
      </w:r>
      <w:r w:rsidRPr="00E95A59">
        <w:rPr>
          <w:sz w:val="24"/>
          <w:szCs w:val="24"/>
        </w:rPr>
        <w:t xml:space="preserve"> </w:t>
      </w:r>
      <w:r>
        <w:rPr>
          <w:sz w:val="24"/>
          <w:szCs w:val="24"/>
          <w:lang w:val="en-US"/>
        </w:rPr>
        <w:t>IX</w:t>
      </w:r>
      <w:r>
        <w:rPr>
          <w:sz w:val="24"/>
          <w:szCs w:val="24"/>
        </w:rPr>
        <w:t>.</w:t>
      </w:r>
      <w:r w:rsidRPr="00F73BAA">
        <w:rPr>
          <w:sz w:val="24"/>
          <w:szCs w:val="24"/>
        </w:rPr>
        <w:t xml:space="preserve"> –</w:t>
      </w:r>
      <w:r>
        <w:rPr>
          <w:sz w:val="24"/>
          <w:szCs w:val="24"/>
        </w:rPr>
        <w:t xml:space="preserve"> </w:t>
      </w:r>
      <w:proofErr w:type="gramStart"/>
      <w:r w:rsidRPr="00F73BAA">
        <w:rPr>
          <w:sz w:val="24"/>
          <w:szCs w:val="24"/>
        </w:rPr>
        <w:t>СПб.,</w:t>
      </w:r>
      <w:proofErr w:type="gramEnd"/>
      <w:r w:rsidRPr="00F73BAA">
        <w:rPr>
          <w:sz w:val="24"/>
          <w:szCs w:val="24"/>
        </w:rPr>
        <w:t xml:space="preserve"> 1857. –</w:t>
      </w:r>
      <w:r>
        <w:rPr>
          <w:sz w:val="24"/>
          <w:szCs w:val="24"/>
        </w:rPr>
        <w:t xml:space="preserve"> Ст. 14, 26-27, 188-236, 334-341;</w:t>
      </w:r>
      <w:r w:rsidRPr="00F1662A">
        <w:rPr>
          <w:i/>
          <w:sz w:val="24"/>
          <w:szCs w:val="24"/>
        </w:rPr>
        <w:t xml:space="preserve"> </w:t>
      </w:r>
      <w:r>
        <w:rPr>
          <w:sz w:val="24"/>
          <w:szCs w:val="24"/>
        </w:rPr>
        <w:t>Свод законов Российской империи. Уставы духовных дел иностранных исповеданий</w:t>
      </w:r>
      <w:r w:rsidRPr="001F060B">
        <w:rPr>
          <w:sz w:val="24"/>
          <w:szCs w:val="24"/>
        </w:rPr>
        <w:t xml:space="preserve"> </w:t>
      </w:r>
      <w:r w:rsidRPr="00F73BAA">
        <w:rPr>
          <w:sz w:val="24"/>
          <w:szCs w:val="24"/>
        </w:rPr>
        <w:t>–</w:t>
      </w:r>
      <w:r>
        <w:rPr>
          <w:sz w:val="24"/>
          <w:szCs w:val="24"/>
        </w:rPr>
        <w:t>Т.</w:t>
      </w:r>
      <w:r w:rsidRPr="00E95A59">
        <w:rPr>
          <w:sz w:val="24"/>
          <w:szCs w:val="24"/>
        </w:rPr>
        <w:t xml:space="preserve"> </w:t>
      </w:r>
      <w:r>
        <w:rPr>
          <w:sz w:val="24"/>
          <w:szCs w:val="24"/>
          <w:lang w:val="en-US"/>
        </w:rPr>
        <w:t>XI</w:t>
      </w:r>
      <w:r>
        <w:rPr>
          <w:sz w:val="24"/>
          <w:szCs w:val="24"/>
        </w:rPr>
        <w:t>, ч.1.</w:t>
      </w:r>
      <w:r w:rsidRPr="00F73BAA">
        <w:rPr>
          <w:sz w:val="24"/>
          <w:szCs w:val="24"/>
        </w:rPr>
        <w:t xml:space="preserve"> –</w:t>
      </w:r>
      <w:r>
        <w:rPr>
          <w:sz w:val="24"/>
          <w:szCs w:val="24"/>
        </w:rPr>
        <w:t xml:space="preserve"> </w:t>
      </w:r>
      <w:proofErr w:type="gramStart"/>
      <w:r w:rsidRPr="00F73BAA">
        <w:rPr>
          <w:sz w:val="24"/>
          <w:szCs w:val="24"/>
        </w:rPr>
        <w:t>СПб.,</w:t>
      </w:r>
      <w:proofErr w:type="gramEnd"/>
      <w:r w:rsidRPr="00F73BAA">
        <w:rPr>
          <w:sz w:val="24"/>
          <w:szCs w:val="24"/>
        </w:rPr>
        <w:t xml:space="preserve"> 1857. –</w:t>
      </w:r>
      <w:r>
        <w:rPr>
          <w:sz w:val="24"/>
          <w:szCs w:val="24"/>
        </w:rPr>
        <w:t xml:space="preserve"> Ст.1,11-133; </w:t>
      </w:r>
      <w:proofErr w:type="spellStart"/>
      <w:r w:rsidRPr="00F1662A">
        <w:rPr>
          <w:i/>
          <w:sz w:val="24"/>
          <w:szCs w:val="24"/>
        </w:rPr>
        <w:t>Макарэвіч</w:t>
      </w:r>
      <w:proofErr w:type="spellEnd"/>
      <w:r w:rsidRPr="00F1662A">
        <w:rPr>
          <w:i/>
          <w:sz w:val="24"/>
          <w:szCs w:val="24"/>
        </w:rPr>
        <w:t xml:space="preserve"> В.С</w:t>
      </w:r>
      <w:r w:rsidRPr="00F1662A">
        <w:rPr>
          <w:sz w:val="24"/>
          <w:szCs w:val="24"/>
        </w:rPr>
        <w:t xml:space="preserve">. </w:t>
      </w:r>
      <w:proofErr w:type="spellStart"/>
      <w:r w:rsidRPr="00F1662A">
        <w:rPr>
          <w:sz w:val="24"/>
          <w:szCs w:val="24"/>
        </w:rPr>
        <w:t>Трансфармацыя</w:t>
      </w:r>
      <w:proofErr w:type="spellEnd"/>
      <w:r w:rsidRPr="00F1662A">
        <w:rPr>
          <w:sz w:val="24"/>
          <w:szCs w:val="24"/>
        </w:rPr>
        <w:t xml:space="preserve"> </w:t>
      </w:r>
      <w:proofErr w:type="spellStart"/>
      <w:r w:rsidRPr="00F1662A">
        <w:rPr>
          <w:sz w:val="24"/>
          <w:szCs w:val="24"/>
        </w:rPr>
        <w:t>саціяльнай</w:t>
      </w:r>
      <w:proofErr w:type="spellEnd"/>
      <w:r w:rsidRPr="00F1662A">
        <w:rPr>
          <w:sz w:val="24"/>
          <w:szCs w:val="24"/>
        </w:rPr>
        <w:t xml:space="preserve"> структуры </w:t>
      </w:r>
      <w:proofErr w:type="spellStart"/>
      <w:r w:rsidRPr="00F1662A">
        <w:rPr>
          <w:sz w:val="24"/>
          <w:szCs w:val="24"/>
        </w:rPr>
        <w:t>дваранства</w:t>
      </w:r>
      <w:proofErr w:type="spellEnd"/>
      <w:r w:rsidRPr="00F1662A">
        <w:rPr>
          <w:sz w:val="24"/>
          <w:szCs w:val="24"/>
        </w:rPr>
        <w:t xml:space="preserve"> </w:t>
      </w:r>
      <w:proofErr w:type="spellStart"/>
      <w:r w:rsidRPr="00F1662A">
        <w:rPr>
          <w:sz w:val="24"/>
          <w:szCs w:val="24"/>
        </w:rPr>
        <w:t>Беларусі</w:t>
      </w:r>
      <w:proofErr w:type="spellEnd"/>
      <w:r w:rsidRPr="00F1662A">
        <w:rPr>
          <w:sz w:val="24"/>
          <w:szCs w:val="24"/>
        </w:rPr>
        <w:t xml:space="preserve"> ў </w:t>
      </w:r>
      <w:proofErr w:type="spellStart"/>
      <w:r w:rsidRPr="00F1662A">
        <w:rPr>
          <w:sz w:val="24"/>
          <w:szCs w:val="24"/>
        </w:rPr>
        <w:t>канцы</w:t>
      </w:r>
      <w:proofErr w:type="spellEnd"/>
      <w:r w:rsidRPr="00F1662A">
        <w:rPr>
          <w:sz w:val="24"/>
          <w:szCs w:val="24"/>
        </w:rPr>
        <w:t xml:space="preserve"> XVIII – XIX ст. // </w:t>
      </w:r>
      <w:proofErr w:type="spellStart"/>
      <w:r w:rsidRPr="00F1662A">
        <w:rPr>
          <w:sz w:val="24"/>
          <w:szCs w:val="24"/>
        </w:rPr>
        <w:t>Працы</w:t>
      </w:r>
      <w:proofErr w:type="spellEnd"/>
      <w:r w:rsidRPr="00F1662A">
        <w:rPr>
          <w:sz w:val="24"/>
          <w:szCs w:val="24"/>
        </w:rPr>
        <w:t xml:space="preserve"> </w:t>
      </w:r>
      <w:proofErr w:type="spellStart"/>
      <w:r w:rsidRPr="00F1662A">
        <w:rPr>
          <w:sz w:val="24"/>
          <w:szCs w:val="24"/>
        </w:rPr>
        <w:t>гістарычнага</w:t>
      </w:r>
      <w:proofErr w:type="spellEnd"/>
      <w:r w:rsidRPr="00F1662A">
        <w:rPr>
          <w:sz w:val="24"/>
          <w:szCs w:val="24"/>
        </w:rPr>
        <w:t xml:space="preserve"> </w:t>
      </w:r>
      <w:proofErr w:type="spellStart"/>
      <w:r w:rsidRPr="00F1662A">
        <w:rPr>
          <w:sz w:val="24"/>
          <w:szCs w:val="24"/>
        </w:rPr>
        <w:t>факультэта</w:t>
      </w:r>
      <w:proofErr w:type="spellEnd"/>
      <w:r w:rsidRPr="00F1662A">
        <w:rPr>
          <w:sz w:val="24"/>
          <w:szCs w:val="24"/>
        </w:rPr>
        <w:t xml:space="preserve"> БДУ: </w:t>
      </w:r>
      <w:proofErr w:type="spellStart"/>
      <w:r w:rsidRPr="00F1662A">
        <w:rPr>
          <w:sz w:val="24"/>
          <w:szCs w:val="24"/>
        </w:rPr>
        <w:t>Навук</w:t>
      </w:r>
      <w:proofErr w:type="spellEnd"/>
      <w:r w:rsidRPr="00F1662A">
        <w:rPr>
          <w:sz w:val="24"/>
          <w:szCs w:val="24"/>
        </w:rPr>
        <w:t xml:space="preserve">. </w:t>
      </w:r>
      <w:proofErr w:type="spellStart"/>
      <w:r w:rsidRPr="00F1662A">
        <w:rPr>
          <w:sz w:val="24"/>
          <w:szCs w:val="24"/>
        </w:rPr>
        <w:t>зб</w:t>
      </w:r>
      <w:proofErr w:type="spellEnd"/>
      <w:r w:rsidRPr="00F1662A">
        <w:rPr>
          <w:sz w:val="24"/>
          <w:szCs w:val="24"/>
        </w:rPr>
        <w:t xml:space="preserve">. </w:t>
      </w:r>
      <w:proofErr w:type="spellStart"/>
      <w:r w:rsidRPr="00F1662A">
        <w:rPr>
          <w:sz w:val="24"/>
          <w:szCs w:val="24"/>
        </w:rPr>
        <w:t>Вып</w:t>
      </w:r>
      <w:proofErr w:type="spellEnd"/>
      <w:r w:rsidRPr="00F1662A">
        <w:rPr>
          <w:sz w:val="24"/>
          <w:szCs w:val="24"/>
        </w:rPr>
        <w:t xml:space="preserve">. 4. / </w:t>
      </w:r>
      <w:proofErr w:type="spellStart"/>
      <w:proofErr w:type="gramStart"/>
      <w:r w:rsidRPr="00F1662A">
        <w:rPr>
          <w:sz w:val="24"/>
          <w:szCs w:val="24"/>
        </w:rPr>
        <w:t>Рэдкал</w:t>
      </w:r>
      <w:proofErr w:type="spellEnd"/>
      <w:r w:rsidRPr="00F1662A">
        <w:rPr>
          <w:sz w:val="24"/>
          <w:szCs w:val="24"/>
        </w:rPr>
        <w:t>.:</w:t>
      </w:r>
      <w:proofErr w:type="gramEnd"/>
      <w:r w:rsidRPr="00F1662A">
        <w:rPr>
          <w:sz w:val="24"/>
          <w:szCs w:val="24"/>
        </w:rPr>
        <w:t xml:space="preserve"> У. К. </w:t>
      </w:r>
      <w:proofErr w:type="spellStart"/>
      <w:r w:rsidRPr="00F1662A">
        <w:rPr>
          <w:sz w:val="24"/>
          <w:szCs w:val="24"/>
        </w:rPr>
        <w:t>Коршук</w:t>
      </w:r>
      <w:proofErr w:type="spellEnd"/>
      <w:r w:rsidRPr="00F1662A">
        <w:rPr>
          <w:sz w:val="24"/>
          <w:szCs w:val="24"/>
        </w:rPr>
        <w:t xml:space="preserve"> (</w:t>
      </w:r>
      <w:proofErr w:type="spellStart"/>
      <w:r w:rsidRPr="00F1662A">
        <w:rPr>
          <w:sz w:val="24"/>
          <w:szCs w:val="24"/>
        </w:rPr>
        <w:t>адк</w:t>
      </w:r>
      <w:proofErr w:type="spellEnd"/>
      <w:r w:rsidRPr="00F1662A">
        <w:rPr>
          <w:sz w:val="24"/>
          <w:szCs w:val="24"/>
        </w:rPr>
        <w:t xml:space="preserve">. </w:t>
      </w:r>
      <w:proofErr w:type="spellStart"/>
      <w:r w:rsidRPr="00F1662A">
        <w:rPr>
          <w:sz w:val="24"/>
          <w:szCs w:val="24"/>
        </w:rPr>
        <w:t>рэд</w:t>
      </w:r>
      <w:proofErr w:type="spellEnd"/>
      <w:r w:rsidRPr="00F1662A">
        <w:rPr>
          <w:sz w:val="24"/>
          <w:szCs w:val="24"/>
        </w:rPr>
        <w:t xml:space="preserve">.). – </w:t>
      </w:r>
      <w:proofErr w:type="spellStart"/>
      <w:r w:rsidRPr="00F1662A">
        <w:rPr>
          <w:sz w:val="24"/>
          <w:szCs w:val="24"/>
        </w:rPr>
        <w:t>Мінск</w:t>
      </w:r>
      <w:proofErr w:type="spellEnd"/>
      <w:r w:rsidRPr="00F1662A">
        <w:rPr>
          <w:sz w:val="24"/>
          <w:szCs w:val="24"/>
        </w:rPr>
        <w:t>, 2009. – С. 34.</w:t>
      </w:r>
    </w:p>
  </w:footnote>
  <w:footnote w:id="45">
    <w:p w:rsidR="00E85B27" w:rsidRPr="005C1F48" w:rsidRDefault="00E85B27" w:rsidP="005C1F48">
      <w:pPr>
        <w:pStyle w:val="a3"/>
        <w:ind w:firstLine="284"/>
        <w:rPr>
          <w:sz w:val="24"/>
          <w:szCs w:val="24"/>
        </w:rPr>
      </w:pPr>
      <w:r w:rsidRPr="005C1F48">
        <w:rPr>
          <w:rStyle w:val="a5"/>
          <w:sz w:val="24"/>
          <w:szCs w:val="24"/>
        </w:rPr>
        <w:footnoteRef/>
      </w:r>
      <w:r w:rsidRPr="005C1F48">
        <w:rPr>
          <w:sz w:val="24"/>
          <w:szCs w:val="24"/>
        </w:rPr>
        <w:t xml:space="preserve"> </w:t>
      </w:r>
      <w:proofErr w:type="spellStart"/>
      <w:r w:rsidRPr="00EB5E9D">
        <w:rPr>
          <w:i/>
          <w:sz w:val="24"/>
          <w:szCs w:val="24"/>
        </w:rPr>
        <w:t>Евлогий</w:t>
      </w:r>
      <w:proofErr w:type="spellEnd"/>
      <w:r>
        <w:rPr>
          <w:sz w:val="24"/>
          <w:szCs w:val="24"/>
        </w:rPr>
        <w:t xml:space="preserve"> </w:t>
      </w:r>
      <w:r w:rsidRPr="00EB5E9D">
        <w:rPr>
          <w:i/>
          <w:sz w:val="24"/>
          <w:szCs w:val="24"/>
        </w:rPr>
        <w:t>(Георгиевский) митр</w:t>
      </w:r>
      <w:r>
        <w:rPr>
          <w:sz w:val="24"/>
          <w:szCs w:val="24"/>
        </w:rPr>
        <w:t>. Путь моей жизни: Воспоминания.</w:t>
      </w:r>
      <w:r w:rsidRPr="00EB5E9D">
        <w:rPr>
          <w:sz w:val="24"/>
          <w:szCs w:val="24"/>
        </w:rPr>
        <w:t xml:space="preserve"> </w:t>
      </w:r>
      <w:r w:rsidRPr="005C1F48">
        <w:rPr>
          <w:sz w:val="24"/>
          <w:szCs w:val="24"/>
        </w:rPr>
        <w:t>–</w:t>
      </w:r>
      <w:r>
        <w:rPr>
          <w:sz w:val="24"/>
          <w:szCs w:val="24"/>
        </w:rPr>
        <w:t xml:space="preserve"> М., 1994. </w:t>
      </w:r>
      <w:r w:rsidRPr="005C1F48">
        <w:rPr>
          <w:sz w:val="24"/>
          <w:szCs w:val="24"/>
        </w:rPr>
        <w:t>–</w:t>
      </w:r>
      <w:r>
        <w:rPr>
          <w:sz w:val="24"/>
          <w:szCs w:val="24"/>
        </w:rPr>
        <w:t xml:space="preserve"> С. 133.</w:t>
      </w:r>
    </w:p>
  </w:footnote>
  <w:footnote w:id="46">
    <w:p w:rsidR="00E85B27" w:rsidRPr="0055448E" w:rsidRDefault="00E85B27" w:rsidP="0055448E">
      <w:pPr>
        <w:pStyle w:val="a3"/>
        <w:ind w:firstLine="284"/>
        <w:jc w:val="both"/>
        <w:rPr>
          <w:sz w:val="24"/>
          <w:szCs w:val="24"/>
        </w:rPr>
      </w:pPr>
      <w:r w:rsidRPr="0055448E">
        <w:rPr>
          <w:rStyle w:val="a5"/>
          <w:sz w:val="24"/>
          <w:szCs w:val="24"/>
        </w:rPr>
        <w:footnoteRef/>
      </w:r>
      <w:r w:rsidRPr="0055448E">
        <w:rPr>
          <w:sz w:val="24"/>
          <w:szCs w:val="24"/>
        </w:rPr>
        <w:t xml:space="preserve"> Атлас народонаселения </w:t>
      </w:r>
      <w:proofErr w:type="gramStart"/>
      <w:r w:rsidRPr="0055448E">
        <w:rPr>
          <w:sz w:val="24"/>
          <w:szCs w:val="24"/>
        </w:rPr>
        <w:t>Западно-Русского</w:t>
      </w:r>
      <w:proofErr w:type="gramEnd"/>
      <w:r w:rsidRPr="0055448E">
        <w:rPr>
          <w:sz w:val="24"/>
          <w:szCs w:val="24"/>
        </w:rPr>
        <w:t xml:space="preserve"> края по исповеданиям, составлен при Министерстве внутренних дел, в канцелярии заведующего устройством православных церквей в Западных губерниях. 2-е изд., </w:t>
      </w:r>
      <w:proofErr w:type="spellStart"/>
      <w:r w:rsidRPr="0055448E">
        <w:rPr>
          <w:sz w:val="24"/>
          <w:szCs w:val="24"/>
        </w:rPr>
        <w:t>исправ</w:t>
      </w:r>
      <w:proofErr w:type="spellEnd"/>
      <w:r w:rsidRPr="0055448E">
        <w:rPr>
          <w:sz w:val="24"/>
          <w:szCs w:val="24"/>
        </w:rPr>
        <w:t xml:space="preserve">. и доп. – </w:t>
      </w:r>
      <w:proofErr w:type="gramStart"/>
      <w:r w:rsidRPr="0055448E">
        <w:rPr>
          <w:sz w:val="24"/>
          <w:szCs w:val="24"/>
        </w:rPr>
        <w:t>СПб.,</w:t>
      </w:r>
      <w:proofErr w:type="gramEnd"/>
      <w:r w:rsidRPr="0055448E">
        <w:rPr>
          <w:sz w:val="24"/>
          <w:szCs w:val="24"/>
        </w:rPr>
        <w:t xml:space="preserve"> 1864.</w:t>
      </w:r>
    </w:p>
  </w:footnote>
  <w:footnote w:id="47">
    <w:p w:rsidR="00E85B27" w:rsidRPr="00343570" w:rsidRDefault="00E85B27" w:rsidP="0055448E">
      <w:pPr>
        <w:pStyle w:val="a3"/>
        <w:ind w:firstLine="284"/>
        <w:jc w:val="both"/>
        <w:rPr>
          <w:sz w:val="24"/>
          <w:szCs w:val="24"/>
        </w:rPr>
      </w:pPr>
      <w:r w:rsidRPr="00343570">
        <w:rPr>
          <w:rStyle w:val="a5"/>
          <w:sz w:val="24"/>
          <w:szCs w:val="24"/>
        </w:rPr>
        <w:footnoteRef/>
      </w:r>
      <w:r w:rsidRPr="00343570">
        <w:rPr>
          <w:sz w:val="24"/>
          <w:szCs w:val="24"/>
        </w:rPr>
        <w:t xml:space="preserve"> </w:t>
      </w:r>
      <w:r w:rsidRPr="00343570">
        <w:rPr>
          <w:i/>
          <w:sz w:val="24"/>
          <w:szCs w:val="24"/>
        </w:rPr>
        <w:t xml:space="preserve">Шавельский Г. </w:t>
      </w:r>
      <w:proofErr w:type="spellStart"/>
      <w:r w:rsidRPr="00343570">
        <w:rPr>
          <w:i/>
          <w:sz w:val="24"/>
          <w:szCs w:val="24"/>
        </w:rPr>
        <w:t>прот</w:t>
      </w:r>
      <w:proofErr w:type="spellEnd"/>
      <w:r w:rsidRPr="00343570">
        <w:rPr>
          <w:sz w:val="24"/>
          <w:szCs w:val="24"/>
        </w:rPr>
        <w:t xml:space="preserve">. Последнее воссоединение с Православной церковью униатов Белорусской епархии. – </w:t>
      </w:r>
      <w:proofErr w:type="gramStart"/>
      <w:r w:rsidRPr="00343570">
        <w:rPr>
          <w:sz w:val="24"/>
          <w:szCs w:val="24"/>
        </w:rPr>
        <w:t>СПб.,</w:t>
      </w:r>
      <w:proofErr w:type="gramEnd"/>
      <w:r w:rsidRPr="00343570">
        <w:rPr>
          <w:sz w:val="24"/>
          <w:szCs w:val="24"/>
        </w:rPr>
        <w:t xml:space="preserve"> 1910. – С. 378. </w:t>
      </w:r>
    </w:p>
  </w:footnote>
  <w:footnote w:id="48">
    <w:p w:rsidR="00E85B27" w:rsidRPr="00343570" w:rsidRDefault="00E85B27" w:rsidP="0055448E">
      <w:pPr>
        <w:pStyle w:val="a3"/>
        <w:ind w:firstLine="284"/>
        <w:jc w:val="both"/>
        <w:rPr>
          <w:sz w:val="24"/>
          <w:szCs w:val="24"/>
        </w:rPr>
      </w:pPr>
      <w:r w:rsidRPr="00343570">
        <w:rPr>
          <w:rStyle w:val="a5"/>
          <w:sz w:val="24"/>
          <w:szCs w:val="24"/>
        </w:rPr>
        <w:footnoteRef/>
      </w:r>
      <w:r w:rsidRPr="00343570">
        <w:rPr>
          <w:sz w:val="24"/>
          <w:szCs w:val="24"/>
        </w:rPr>
        <w:t xml:space="preserve"> Сборник статей, разъясняющий польское дело по отношению к Западной России. </w:t>
      </w:r>
      <w:proofErr w:type="spellStart"/>
      <w:r w:rsidRPr="00343570">
        <w:rPr>
          <w:sz w:val="24"/>
          <w:szCs w:val="24"/>
        </w:rPr>
        <w:t>Вып</w:t>
      </w:r>
      <w:proofErr w:type="spellEnd"/>
      <w:r w:rsidRPr="00343570">
        <w:rPr>
          <w:sz w:val="24"/>
          <w:szCs w:val="24"/>
        </w:rPr>
        <w:t>. 2. Сост.</w:t>
      </w:r>
      <w:r w:rsidRPr="00343570">
        <w:rPr>
          <w:rStyle w:val="40"/>
          <w:sz w:val="24"/>
          <w:szCs w:val="24"/>
        </w:rPr>
        <w:t xml:space="preserve"> </w:t>
      </w:r>
      <w:r w:rsidRPr="00343570">
        <w:rPr>
          <w:sz w:val="24"/>
          <w:szCs w:val="24"/>
        </w:rPr>
        <w:t>и изд.</w:t>
      </w:r>
      <w:r w:rsidRPr="00343570">
        <w:rPr>
          <w:rStyle w:val="46"/>
          <w:iCs/>
          <w:sz w:val="24"/>
          <w:szCs w:val="24"/>
        </w:rPr>
        <w:t xml:space="preserve"> С. </w:t>
      </w:r>
      <w:proofErr w:type="spellStart"/>
      <w:r w:rsidRPr="00343570">
        <w:rPr>
          <w:rStyle w:val="46"/>
          <w:iCs/>
          <w:sz w:val="24"/>
          <w:szCs w:val="24"/>
        </w:rPr>
        <w:t>Шолкович</w:t>
      </w:r>
      <w:proofErr w:type="spellEnd"/>
      <w:r w:rsidRPr="00343570">
        <w:rPr>
          <w:rStyle w:val="46"/>
          <w:iCs/>
          <w:sz w:val="24"/>
          <w:szCs w:val="24"/>
        </w:rPr>
        <w:t>.</w:t>
      </w:r>
      <w:r w:rsidRPr="00343570">
        <w:rPr>
          <w:sz w:val="24"/>
          <w:szCs w:val="24"/>
        </w:rPr>
        <w:t xml:space="preserve"> – </w:t>
      </w:r>
      <w:proofErr w:type="spellStart"/>
      <w:r w:rsidRPr="00343570">
        <w:rPr>
          <w:sz w:val="24"/>
          <w:szCs w:val="24"/>
        </w:rPr>
        <w:t>Вильна</w:t>
      </w:r>
      <w:proofErr w:type="spellEnd"/>
      <w:r w:rsidRPr="00343570">
        <w:rPr>
          <w:sz w:val="24"/>
          <w:szCs w:val="24"/>
        </w:rPr>
        <w:t>, 1887.</w:t>
      </w:r>
      <w:r w:rsidRPr="00343570">
        <w:rPr>
          <w:sz w:val="24"/>
          <w:szCs w:val="24"/>
          <w:lang w:val="be-BY"/>
        </w:rPr>
        <w:t> </w:t>
      </w:r>
      <w:r w:rsidRPr="00343570">
        <w:rPr>
          <w:sz w:val="24"/>
          <w:szCs w:val="24"/>
          <w:lang w:val="be-BY"/>
        </w:rPr>
        <w:t xml:space="preserve">– </w:t>
      </w:r>
      <w:r w:rsidRPr="00343570">
        <w:rPr>
          <w:sz w:val="24"/>
          <w:szCs w:val="24"/>
        </w:rPr>
        <w:t>С. 278; Литовские епархиальные ведомости. – 1864.</w:t>
      </w:r>
      <w:r w:rsidRPr="00343570">
        <w:rPr>
          <w:sz w:val="24"/>
          <w:szCs w:val="24"/>
          <w:lang w:val="be-BY"/>
        </w:rPr>
        <w:t xml:space="preserve"> – </w:t>
      </w:r>
      <w:r w:rsidRPr="00343570">
        <w:rPr>
          <w:sz w:val="24"/>
          <w:szCs w:val="24"/>
        </w:rPr>
        <w:t>№ 16.</w:t>
      </w:r>
      <w:r w:rsidRPr="00343570">
        <w:rPr>
          <w:sz w:val="24"/>
          <w:szCs w:val="24"/>
          <w:lang w:val="be-BY"/>
        </w:rPr>
        <w:t xml:space="preserve"> – </w:t>
      </w:r>
      <w:r w:rsidRPr="00343570">
        <w:rPr>
          <w:sz w:val="24"/>
          <w:szCs w:val="24"/>
        </w:rPr>
        <w:t xml:space="preserve">С. 572; </w:t>
      </w:r>
      <w:proofErr w:type="spellStart"/>
      <w:r w:rsidRPr="00343570">
        <w:rPr>
          <w:i/>
          <w:sz w:val="24"/>
          <w:szCs w:val="24"/>
        </w:rPr>
        <w:t>Комзолова</w:t>
      </w:r>
      <w:proofErr w:type="spellEnd"/>
      <w:r w:rsidRPr="00343570">
        <w:rPr>
          <w:i/>
          <w:sz w:val="24"/>
          <w:szCs w:val="24"/>
        </w:rPr>
        <w:t> А. А</w:t>
      </w:r>
      <w:r w:rsidRPr="00343570">
        <w:rPr>
          <w:sz w:val="24"/>
          <w:szCs w:val="24"/>
        </w:rPr>
        <w:t>. Политика самодержавия в Северо-Западном крае в эпоху Великих реформ. – М., 2005. – С. 34.</w:t>
      </w:r>
    </w:p>
  </w:footnote>
  <w:footnote w:id="49">
    <w:p w:rsidR="00E85B27" w:rsidRPr="00787C58" w:rsidRDefault="00E85B27" w:rsidP="00194823">
      <w:pPr>
        <w:pStyle w:val="a3"/>
        <w:ind w:firstLine="284"/>
        <w:jc w:val="both"/>
        <w:rPr>
          <w:sz w:val="24"/>
          <w:szCs w:val="24"/>
        </w:rPr>
      </w:pPr>
      <w:r w:rsidRPr="00787C58">
        <w:rPr>
          <w:rStyle w:val="a5"/>
          <w:sz w:val="24"/>
          <w:szCs w:val="24"/>
        </w:rPr>
        <w:footnoteRef/>
      </w:r>
      <w:r w:rsidRPr="00787C58">
        <w:rPr>
          <w:sz w:val="24"/>
          <w:szCs w:val="24"/>
        </w:rPr>
        <w:t xml:space="preserve"> Цит. по: </w:t>
      </w:r>
      <w:r w:rsidRPr="00DC5D8E">
        <w:rPr>
          <w:i/>
          <w:sz w:val="24"/>
          <w:szCs w:val="24"/>
        </w:rPr>
        <w:t>Миловидов А.И</w:t>
      </w:r>
      <w:r w:rsidRPr="00787C58">
        <w:rPr>
          <w:sz w:val="24"/>
          <w:szCs w:val="24"/>
        </w:rPr>
        <w:t xml:space="preserve">. Церковно-строительное дело в Северо-Западном крае при графе М. Н. Муравьеве // Вестник </w:t>
      </w:r>
      <w:proofErr w:type="spellStart"/>
      <w:r w:rsidRPr="00787C58">
        <w:rPr>
          <w:sz w:val="24"/>
          <w:szCs w:val="24"/>
        </w:rPr>
        <w:t>Виленского</w:t>
      </w:r>
      <w:proofErr w:type="spellEnd"/>
      <w:r w:rsidRPr="00787C58">
        <w:rPr>
          <w:sz w:val="24"/>
          <w:szCs w:val="24"/>
        </w:rPr>
        <w:t xml:space="preserve"> Православного Свято-</w:t>
      </w:r>
      <w:proofErr w:type="spellStart"/>
      <w:r w:rsidRPr="00787C58">
        <w:rPr>
          <w:sz w:val="24"/>
          <w:szCs w:val="24"/>
        </w:rPr>
        <w:t>Духовского</w:t>
      </w:r>
      <w:proofErr w:type="spellEnd"/>
      <w:r w:rsidRPr="00787C58">
        <w:rPr>
          <w:sz w:val="24"/>
          <w:szCs w:val="24"/>
        </w:rPr>
        <w:t xml:space="preserve"> братства. –1913. – № 1. – С. 11</w:t>
      </w:r>
    </w:p>
  </w:footnote>
  <w:footnote w:id="50">
    <w:p w:rsidR="00E85B27" w:rsidRPr="00787C58" w:rsidRDefault="00E85B27" w:rsidP="00194823">
      <w:pPr>
        <w:pStyle w:val="a3"/>
        <w:ind w:firstLine="284"/>
        <w:jc w:val="both"/>
        <w:rPr>
          <w:sz w:val="24"/>
          <w:szCs w:val="24"/>
        </w:rPr>
      </w:pPr>
      <w:r w:rsidRPr="00787C58">
        <w:rPr>
          <w:rStyle w:val="a5"/>
          <w:sz w:val="24"/>
          <w:szCs w:val="24"/>
        </w:rPr>
        <w:footnoteRef/>
      </w:r>
      <w:r w:rsidRPr="00787C58">
        <w:rPr>
          <w:sz w:val="24"/>
          <w:szCs w:val="24"/>
        </w:rPr>
        <w:t xml:space="preserve"> </w:t>
      </w:r>
      <w:r w:rsidRPr="00787C58">
        <w:rPr>
          <w:i/>
          <w:sz w:val="24"/>
          <w:szCs w:val="24"/>
        </w:rPr>
        <w:t>Муравьев М.Н</w:t>
      </w:r>
      <w:r w:rsidRPr="00787C58">
        <w:rPr>
          <w:sz w:val="24"/>
          <w:szCs w:val="24"/>
        </w:rPr>
        <w:t>. Записка о некоторых вопросах по устройству Северо-Западного края. – С. 192.</w:t>
      </w:r>
    </w:p>
  </w:footnote>
  <w:footnote w:id="51">
    <w:p w:rsidR="00E85B27" w:rsidRPr="00C94003" w:rsidRDefault="00E85B27" w:rsidP="00BA2FEE">
      <w:pPr>
        <w:pStyle w:val="a3"/>
        <w:ind w:firstLine="284"/>
        <w:jc w:val="both"/>
        <w:rPr>
          <w:sz w:val="24"/>
          <w:szCs w:val="24"/>
        </w:rPr>
      </w:pPr>
      <w:r w:rsidRPr="00C94003">
        <w:rPr>
          <w:rStyle w:val="a5"/>
          <w:sz w:val="24"/>
          <w:szCs w:val="24"/>
        </w:rPr>
        <w:footnoteRef/>
      </w:r>
      <w:r w:rsidRPr="00C94003">
        <w:rPr>
          <w:sz w:val="24"/>
          <w:szCs w:val="24"/>
        </w:rPr>
        <w:t xml:space="preserve"> </w:t>
      </w:r>
      <w:r w:rsidRPr="00C94003">
        <w:rPr>
          <w:i/>
          <w:sz w:val="24"/>
          <w:szCs w:val="24"/>
        </w:rPr>
        <w:t>Самбук С.М</w:t>
      </w:r>
      <w:r w:rsidRPr="00C94003">
        <w:rPr>
          <w:sz w:val="24"/>
          <w:szCs w:val="24"/>
        </w:rPr>
        <w:t xml:space="preserve">. Политика царизма в Белоруссии во второй половине XIX в. – Минск, 1980. – С. 13-15; </w:t>
      </w:r>
      <w:r w:rsidRPr="00C94003">
        <w:rPr>
          <w:i/>
          <w:sz w:val="24"/>
          <w:szCs w:val="24"/>
        </w:rPr>
        <w:t>Айрапетов О.Р</w:t>
      </w:r>
      <w:r w:rsidRPr="00C94003">
        <w:rPr>
          <w:sz w:val="24"/>
          <w:szCs w:val="24"/>
        </w:rPr>
        <w:t xml:space="preserve">. Царство Польское в политике Империи в 1863-1864 гг. // Русский сборник: Исследования по истории России. / ред.-сост. О. Р. Айрапетов, Мирослав </w:t>
      </w:r>
      <w:proofErr w:type="spellStart"/>
      <w:r w:rsidRPr="00C94003">
        <w:rPr>
          <w:sz w:val="24"/>
          <w:szCs w:val="24"/>
        </w:rPr>
        <w:t>Йованович</w:t>
      </w:r>
      <w:proofErr w:type="spellEnd"/>
      <w:r w:rsidRPr="00C94003">
        <w:rPr>
          <w:sz w:val="24"/>
          <w:szCs w:val="24"/>
        </w:rPr>
        <w:t xml:space="preserve">, М. А. Колеров, Брюс </w:t>
      </w:r>
      <w:proofErr w:type="spellStart"/>
      <w:r w:rsidRPr="00C94003">
        <w:rPr>
          <w:sz w:val="24"/>
          <w:szCs w:val="24"/>
        </w:rPr>
        <w:t>Меннинг</w:t>
      </w:r>
      <w:proofErr w:type="spellEnd"/>
      <w:r w:rsidRPr="00C94003">
        <w:rPr>
          <w:sz w:val="24"/>
          <w:szCs w:val="24"/>
        </w:rPr>
        <w:t xml:space="preserve">, Пол </w:t>
      </w:r>
      <w:proofErr w:type="spellStart"/>
      <w:r w:rsidRPr="00C94003">
        <w:rPr>
          <w:sz w:val="24"/>
          <w:szCs w:val="24"/>
        </w:rPr>
        <w:t>Чейсти</w:t>
      </w:r>
      <w:proofErr w:type="spellEnd"/>
      <w:r w:rsidRPr="00C94003">
        <w:rPr>
          <w:sz w:val="24"/>
          <w:szCs w:val="24"/>
        </w:rPr>
        <w:t xml:space="preserve">. Т. XIV. – М., 2013. – </w:t>
      </w:r>
      <w:r w:rsidRPr="00C94003">
        <w:rPr>
          <w:sz w:val="24"/>
          <w:szCs w:val="24"/>
          <w:lang w:val="en-US"/>
        </w:rPr>
        <w:t>C</w:t>
      </w:r>
      <w:r w:rsidRPr="00C94003">
        <w:rPr>
          <w:sz w:val="24"/>
          <w:szCs w:val="24"/>
        </w:rPr>
        <w:t xml:space="preserve">. 52. </w:t>
      </w:r>
    </w:p>
  </w:footnote>
  <w:footnote w:id="52">
    <w:p w:rsidR="00E85B27" w:rsidRPr="00C94003" w:rsidRDefault="00E85B27" w:rsidP="00C94003">
      <w:pPr>
        <w:pStyle w:val="a3"/>
        <w:ind w:firstLine="284"/>
        <w:rPr>
          <w:sz w:val="24"/>
          <w:szCs w:val="24"/>
        </w:rPr>
      </w:pPr>
      <w:r w:rsidRPr="00C94003">
        <w:rPr>
          <w:rStyle w:val="a5"/>
          <w:sz w:val="24"/>
          <w:szCs w:val="24"/>
        </w:rPr>
        <w:footnoteRef/>
      </w:r>
      <w:r w:rsidRPr="00C94003">
        <w:rPr>
          <w:sz w:val="24"/>
          <w:szCs w:val="24"/>
        </w:rPr>
        <w:t xml:space="preserve"> </w:t>
      </w:r>
      <w:r>
        <w:rPr>
          <w:sz w:val="24"/>
          <w:szCs w:val="24"/>
        </w:rPr>
        <w:t xml:space="preserve">ЛГИА. </w:t>
      </w:r>
      <w:r w:rsidRPr="00C94003">
        <w:rPr>
          <w:sz w:val="24"/>
          <w:szCs w:val="24"/>
        </w:rPr>
        <w:t>–</w:t>
      </w:r>
      <w:r>
        <w:rPr>
          <w:sz w:val="24"/>
          <w:szCs w:val="24"/>
        </w:rPr>
        <w:t xml:space="preserve"> Ф. 378. </w:t>
      </w:r>
      <w:r w:rsidRPr="00C94003">
        <w:rPr>
          <w:sz w:val="24"/>
          <w:szCs w:val="24"/>
        </w:rPr>
        <w:t>–</w:t>
      </w:r>
      <w:r>
        <w:rPr>
          <w:sz w:val="24"/>
          <w:szCs w:val="24"/>
        </w:rPr>
        <w:t xml:space="preserve"> Оп. 1864. </w:t>
      </w:r>
      <w:r w:rsidRPr="00C94003">
        <w:rPr>
          <w:sz w:val="24"/>
          <w:szCs w:val="24"/>
        </w:rPr>
        <w:t>–</w:t>
      </w:r>
      <w:r>
        <w:rPr>
          <w:sz w:val="24"/>
          <w:szCs w:val="24"/>
        </w:rPr>
        <w:t xml:space="preserve"> Д. 1522. </w:t>
      </w:r>
      <w:r w:rsidRPr="00C94003">
        <w:rPr>
          <w:sz w:val="24"/>
          <w:szCs w:val="24"/>
        </w:rPr>
        <w:t>–</w:t>
      </w:r>
      <w:r>
        <w:rPr>
          <w:sz w:val="24"/>
          <w:szCs w:val="24"/>
        </w:rPr>
        <w:t xml:space="preserve"> Л. 1-2.</w:t>
      </w:r>
    </w:p>
  </w:footnote>
  <w:footnote w:id="53">
    <w:p w:rsidR="00E85B27" w:rsidRPr="00C94003" w:rsidRDefault="00E85B27" w:rsidP="00194823">
      <w:pPr>
        <w:pStyle w:val="a3"/>
        <w:ind w:firstLine="284"/>
        <w:jc w:val="both"/>
        <w:rPr>
          <w:sz w:val="24"/>
          <w:szCs w:val="24"/>
        </w:rPr>
      </w:pPr>
      <w:r w:rsidRPr="00C94003">
        <w:rPr>
          <w:rStyle w:val="a5"/>
          <w:sz w:val="24"/>
          <w:szCs w:val="24"/>
        </w:rPr>
        <w:footnoteRef/>
      </w:r>
      <w:r w:rsidRPr="00C94003">
        <w:rPr>
          <w:sz w:val="24"/>
          <w:szCs w:val="24"/>
        </w:rPr>
        <w:t xml:space="preserve"> </w:t>
      </w:r>
      <w:r w:rsidRPr="00C94003">
        <w:rPr>
          <w:i/>
          <w:sz w:val="24"/>
          <w:szCs w:val="24"/>
        </w:rPr>
        <w:t>Муравьев М.Н</w:t>
      </w:r>
      <w:r w:rsidRPr="00C94003">
        <w:rPr>
          <w:sz w:val="24"/>
          <w:szCs w:val="24"/>
        </w:rPr>
        <w:t>. Записка о некоторых вопросах по устройству Северо-Западного края. – С. 186-187, 191.</w:t>
      </w:r>
    </w:p>
  </w:footnote>
  <w:footnote w:id="54">
    <w:p w:rsidR="00E85B27" w:rsidRPr="00B52F05" w:rsidRDefault="00E85B27" w:rsidP="002F53CC">
      <w:pPr>
        <w:pStyle w:val="a3"/>
        <w:ind w:firstLine="284"/>
        <w:jc w:val="both"/>
        <w:rPr>
          <w:sz w:val="24"/>
          <w:szCs w:val="24"/>
        </w:rPr>
      </w:pPr>
      <w:r w:rsidRPr="00B52F05">
        <w:rPr>
          <w:rStyle w:val="a5"/>
          <w:sz w:val="24"/>
          <w:szCs w:val="24"/>
        </w:rPr>
        <w:footnoteRef/>
      </w:r>
      <w:r w:rsidRPr="00B52F05">
        <w:rPr>
          <w:sz w:val="24"/>
          <w:szCs w:val="24"/>
        </w:rPr>
        <w:t xml:space="preserve"> </w:t>
      </w:r>
      <w:r>
        <w:rPr>
          <w:sz w:val="24"/>
          <w:szCs w:val="24"/>
        </w:rPr>
        <w:t xml:space="preserve">Из переписки гр. М.Н. Муравьева об улучшении материального быта православного духовенства в Северо-Западном крае. </w:t>
      </w:r>
      <w:r w:rsidRPr="00B52F05">
        <w:rPr>
          <w:sz w:val="24"/>
          <w:szCs w:val="24"/>
        </w:rPr>
        <w:t>–</w:t>
      </w:r>
      <w:r>
        <w:rPr>
          <w:sz w:val="24"/>
          <w:szCs w:val="24"/>
        </w:rPr>
        <w:t xml:space="preserve"> С. 13; </w:t>
      </w:r>
      <w:r w:rsidRPr="00B52F05">
        <w:rPr>
          <w:sz w:val="24"/>
          <w:szCs w:val="24"/>
        </w:rPr>
        <w:t>РГИА. – Ф. 1267. – Оп. 1. – Д. 28. – Л. 20, 15.</w:t>
      </w:r>
    </w:p>
  </w:footnote>
  <w:footnote w:id="55">
    <w:p w:rsidR="00E85B27" w:rsidRPr="00CD579C" w:rsidRDefault="00E85B27" w:rsidP="002F53CC">
      <w:pPr>
        <w:pStyle w:val="a3"/>
        <w:ind w:firstLine="284"/>
        <w:jc w:val="both"/>
        <w:rPr>
          <w:sz w:val="24"/>
          <w:szCs w:val="24"/>
        </w:rPr>
      </w:pPr>
      <w:r w:rsidRPr="00CD579C">
        <w:rPr>
          <w:rStyle w:val="a5"/>
          <w:sz w:val="24"/>
          <w:szCs w:val="24"/>
        </w:rPr>
        <w:footnoteRef/>
      </w:r>
      <w:r w:rsidRPr="00CD579C">
        <w:rPr>
          <w:sz w:val="24"/>
          <w:szCs w:val="24"/>
        </w:rPr>
        <w:t xml:space="preserve"> РГИА. – Ф. 908. – Оп. 1. – Д. 185. – Л. 19-20 об.  </w:t>
      </w:r>
    </w:p>
  </w:footnote>
  <w:footnote w:id="56">
    <w:p w:rsidR="00E85B27" w:rsidRPr="00C97333" w:rsidRDefault="00E85B27" w:rsidP="00C97333">
      <w:pPr>
        <w:pStyle w:val="a3"/>
        <w:ind w:firstLine="284"/>
        <w:jc w:val="both"/>
        <w:rPr>
          <w:sz w:val="24"/>
          <w:szCs w:val="24"/>
        </w:rPr>
      </w:pPr>
      <w:r w:rsidRPr="00C97333">
        <w:rPr>
          <w:rStyle w:val="a5"/>
          <w:sz w:val="24"/>
          <w:szCs w:val="24"/>
        </w:rPr>
        <w:footnoteRef/>
      </w:r>
      <w:r w:rsidRPr="00C97333">
        <w:rPr>
          <w:sz w:val="24"/>
          <w:szCs w:val="24"/>
        </w:rPr>
        <w:t xml:space="preserve"> </w:t>
      </w:r>
      <w:proofErr w:type="spellStart"/>
      <w:r w:rsidRPr="006A217D">
        <w:rPr>
          <w:i/>
          <w:sz w:val="24"/>
          <w:szCs w:val="24"/>
        </w:rPr>
        <w:t>Бендин</w:t>
      </w:r>
      <w:proofErr w:type="spellEnd"/>
      <w:r w:rsidRPr="006A217D">
        <w:rPr>
          <w:i/>
          <w:sz w:val="24"/>
          <w:szCs w:val="24"/>
        </w:rPr>
        <w:t xml:space="preserve"> А.Ю</w:t>
      </w:r>
      <w:r w:rsidRPr="006A217D">
        <w:rPr>
          <w:sz w:val="24"/>
          <w:szCs w:val="24"/>
        </w:rPr>
        <w:t>. Михаил Муравьев-</w:t>
      </w:r>
      <w:proofErr w:type="spellStart"/>
      <w:r w:rsidRPr="006A217D">
        <w:rPr>
          <w:sz w:val="24"/>
          <w:szCs w:val="24"/>
        </w:rPr>
        <w:t>Виленский</w:t>
      </w:r>
      <w:proofErr w:type="spellEnd"/>
      <w:r w:rsidRPr="006A217D">
        <w:rPr>
          <w:sz w:val="24"/>
          <w:szCs w:val="24"/>
        </w:rPr>
        <w:t>: усмиритель и реформатор Северо-Западного края. – С.</w:t>
      </w:r>
      <w:r>
        <w:rPr>
          <w:sz w:val="24"/>
          <w:szCs w:val="24"/>
        </w:rPr>
        <w:t xml:space="preserve"> 300-301.</w:t>
      </w:r>
    </w:p>
  </w:footnote>
  <w:footnote w:id="57">
    <w:p w:rsidR="00E85B27" w:rsidRPr="00CD579C" w:rsidRDefault="00E85B27" w:rsidP="00C97333">
      <w:pPr>
        <w:pStyle w:val="a3"/>
        <w:ind w:firstLine="284"/>
        <w:jc w:val="both"/>
        <w:rPr>
          <w:sz w:val="24"/>
          <w:szCs w:val="24"/>
        </w:rPr>
      </w:pPr>
      <w:r w:rsidRPr="00CD579C">
        <w:rPr>
          <w:rStyle w:val="a5"/>
          <w:sz w:val="24"/>
          <w:szCs w:val="24"/>
        </w:rPr>
        <w:footnoteRef/>
      </w:r>
      <w:r w:rsidRPr="00CD579C">
        <w:rPr>
          <w:sz w:val="24"/>
          <w:szCs w:val="24"/>
        </w:rPr>
        <w:t xml:space="preserve"> </w:t>
      </w:r>
      <w:r>
        <w:rPr>
          <w:sz w:val="24"/>
          <w:szCs w:val="24"/>
        </w:rPr>
        <w:t>Из переписки гр. М.Н. Муравьева об улучшении материального быта православного духовенства в Северо-Западном крае. / Сост. А. И. Миловидов.</w:t>
      </w:r>
      <w:r w:rsidRPr="005B3A8F">
        <w:rPr>
          <w:sz w:val="24"/>
          <w:szCs w:val="24"/>
        </w:rPr>
        <w:t xml:space="preserve"> </w:t>
      </w:r>
      <w:r w:rsidRPr="0055448E">
        <w:rPr>
          <w:sz w:val="24"/>
          <w:szCs w:val="24"/>
        </w:rPr>
        <w:t>–</w:t>
      </w:r>
      <w:r>
        <w:rPr>
          <w:sz w:val="24"/>
          <w:szCs w:val="24"/>
        </w:rPr>
        <w:t xml:space="preserve"> </w:t>
      </w:r>
      <w:proofErr w:type="spellStart"/>
      <w:r>
        <w:rPr>
          <w:sz w:val="24"/>
          <w:szCs w:val="24"/>
        </w:rPr>
        <w:t>Вильна</w:t>
      </w:r>
      <w:proofErr w:type="spellEnd"/>
      <w:r>
        <w:rPr>
          <w:sz w:val="24"/>
          <w:szCs w:val="24"/>
        </w:rPr>
        <w:t xml:space="preserve">, 1899. </w:t>
      </w:r>
      <w:r w:rsidRPr="0055448E">
        <w:rPr>
          <w:sz w:val="24"/>
          <w:szCs w:val="24"/>
        </w:rPr>
        <w:t>–</w:t>
      </w:r>
      <w:r>
        <w:rPr>
          <w:sz w:val="24"/>
          <w:szCs w:val="24"/>
        </w:rPr>
        <w:t xml:space="preserve"> С. 7.</w:t>
      </w:r>
    </w:p>
  </w:footnote>
  <w:footnote w:id="58">
    <w:p w:rsidR="00E85B27" w:rsidRPr="00CD579C" w:rsidRDefault="00E85B27" w:rsidP="00C97333">
      <w:pPr>
        <w:pStyle w:val="a3"/>
        <w:ind w:firstLine="284"/>
        <w:jc w:val="both"/>
        <w:rPr>
          <w:sz w:val="24"/>
          <w:szCs w:val="24"/>
        </w:rPr>
      </w:pPr>
      <w:r w:rsidRPr="00CD579C">
        <w:rPr>
          <w:rStyle w:val="a5"/>
          <w:sz w:val="24"/>
          <w:szCs w:val="24"/>
        </w:rPr>
        <w:footnoteRef/>
      </w:r>
      <w:r w:rsidRPr="00CD579C">
        <w:rPr>
          <w:sz w:val="24"/>
          <w:szCs w:val="24"/>
        </w:rPr>
        <w:t xml:space="preserve"> РГИА. – Ф. 1267. – Оп. 1. – Д. 28. – Л.</w:t>
      </w:r>
      <w:r>
        <w:rPr>
          <w:sz w:val="24"/>
          <w:szCs w:val="24"/>
        </w:rPr>
        <w:t xml:space="preserve"> </w:t>
      </w:r>
      <w:r w:rsidRPr="00CD579C">
        <w:rPr>
          <w:sz w:val="24"/>
          <w:szCs w:val="24"/>
        </w:rPr>
        <w:t>9 об.</w:t>
      </w:r>
    </w:p>
  </w:footnote>
  <w:footnote w:id="59">
    <w:p w:rsidR="00E85B27" w:rsidRPr="00D71029" w:rsidRDefault="00E85B27" w:rsidP="00D71029">
      <w:pPr>
        <w:pStyle w:val="a3"/>
        <w:ind w:firstLine="284"/>
        <w:rPr>
          <w:sz w:val="24"/>
          <w:szCs w:val="24"/>
        </w:rPr>
      </w:pPr>
      <w:r w:rsidRPr="00D71029">
        <w:rPr>
          <w:rStyle w:val="a5"/>
          <w:sz w:val="24"/>
          <w:szCs w:val="24"/>
        </w:rPr>
        <w:footnoteRef/>
      </w:r>
      <w:r w:rsidRPr="00D71029">
        <w:rPr>
          <w:sz w:val="24"/>
          <w:szCs w:val="24"/>
        </w:rPr>
        <w:t xml:space="preserve"> </w:t>
      </w:r>
      <w:r>
        <w:rPr>
          <w:sz w:val="24"/>
          <w:szCs w:val="24"/>
        </w:rPr>
        <w:t xml:space="preserve">ЛГИА. </w:t>
      </w:r>
      <w:r w:rsidRPr="00D71029">
        <w:rPr>
          <w:sz w:val="24"/>
          <w:szCs w:val="24"/>
        </w:rPr>
        <w:t>–</w:t>
      </w:r>
      <w:r>
        <w:rPr>
          <w:sz w:val="24"/>
          <w:szCs w:val="24"/>
        </w:rPr>
        <w:t xml:space="preserve"> Ф. 378. </w:t>
      </w:r>
      <w:r w:rsidRPr="00D71029">
        <w:rPr>
          <w:sz w:val="24"/>
          <w:szCs w:val="24"/>
        </w:rPr>
        <w:t>–</w:t>
      </w:r>
      <w:r>
        <w:rPr>
          <w:sz w:val="24"/>
          <w:szCs w:val="24"/>
        </w:rPr>
        <w:t xml:space="preserve"> Оп. 1863. </w:t>
      </w:r>
      <w:r w:rsidRPr="00D71029">
        <w:rPr>
          <w:sz w:val="24"/>
          <w:szCs w:val="24"/>
        </w:rPr>
        <w:t>–</w:t>
      </w:r>
      <w:r>
        <w:rPr>
          <w:sz w:val="24"/>
          <w:szCs w:val="24"/>
        </w:rPr>
        <w:t xml:space="preserve"> Д. 831. </w:t>
      </w:r>
      <w:r w:rsidRPr="00D71029">
        <w:rPr>
          <w:sz w:val="24"/>
          <w:szCs w:val="24"/>
        </w:rPr>
        <w:t>–</w:t>
      </w:r>
      <w:r>
        <w:rPr>
          <w:sz w:val="24"/>
          <w:szCs w:val="24"/>
        </w:rPr>
        <w:t xml:space="preserve"> Л. 15-34. </w:t>
      </w:r>
    </w:p>
  </w:footnote>
  <w:footnote w:id="60">
    <w:p w:rsidR="00E85B27" w:rsidRPr="00D71029" w:rsidRDefault="00E85B27" w:rsidP="0041458D">
      <w:pPr>
        <w:pStyle w:val="a3"/>
        <w:ind w:firstLine="284"/>
        <w:jc w:val="both"/>
        <w:rPr>
          <w:sz w:val="24"/>
          <w:szCs w:val="24"/>
        </w:rPr>
      </w:pPr>
      <w:r w:rsidRPr="00D71029">
        <w:rPr>
          <w:rStyle w:val="a5"/>
          <w:sz w:val="24"/>
          <w:szCs w:val="24"/>
        </w:rPr>
        <w:footnoteRef/>
      </w:r>
      <w:r w:rsidRPr="00D71029">
        <w:rPr>
          <w:sz w:val="24"/>
          <w:szCs w:val="24"/>
        </w:rPr>
        <w:t xml:space="preserve"> </w:t>
      </w:r>
      <w:r w:rsidRPr="00D71029">
        <w:rPr>
          <w:i/>
          <w:sz w:val="24"/>
          <w:szCs w:val="24"/>
        </w:rPr>
        <w:t>Миловидов А.И</w:t>
      </w:r>
      <w:r w:rsidRPr="00D71029">
        <w:rPr>
          <w:sz w:val="24"/>
          <w:szCs w:val="24"/>
        </w:rPr>
        <w:t>. Заслуги графа М. Н. Муравьева для Православной церкви в Северо-Западном крае. –Харьков, 1900.  – С. 56-57.</w:t>
      </w:r>
    </w:p>
  </w:footnote>
  <w:footnote w:id="61">
    <w:p w:rsidR="00E85B27" w:rsidRPr="003F51EB" w:rsidRDefault="00E85B27" w:rsidP="00530E03">
      <w:pPr>
        <w:pStyle w:val="a3"/>
        <w:ind w:firstLine="284"/>
        <w:rPr>
          <w:sz w:val="24"/>
          <w:szCs w:val="24"/>
        </w:rPr>
      </w:pPr>
      <w:r w:rsidRPr="003F51EB">
        <w:rPr>
          <w:rStyle w:val="a5"/>
          <w:sz w:val="24"/>
          <w:szCs w:val="24"/>
        </w:rPr>
        <w:footnoteRef/>
      </w:r>
      <w:r w:rsidRPr="003F51EB">
        <w:rPr>
          <w:sz w:val="24"/>
          <w:szCs w:val="24"/>
        </w:rPr>
        <w:t xml:space="preserve"> День.</w:t>
      </w:r>
      <w:r w:rsidRPr="003F51EB">
        <w:rPr>
          <w:sz w:val="24"/>
          <w:szCs w:val="24"/>
          <w:lang w:val="be-BY"/>
        </w:rPr>
        <w:t> </w:t>
      </w:r>
      <w:r w:rsidRPr="003F51EB">
        <w:rPr>
          <w:sz w:val="24"/>
          <w:szCs w:val="24"/>
          <w:lang w:val="be-BY"/>
        </w:rPr>
        <w:t xml:space="preserve">– </w:t>
      </w:r>
      <w:r w:rsidRPr="003F51EB">
        <w:rPr>
          <w:sz w:val="24"/>
          <w:szCs w:val="24"/>
        </w:rPr>
        <w:t>1863. – № 3. – С. 2-3.</w:t>
      </w:r>
    </w:p>
  </w:footnote>
  <w:footnote w:id="62">
    <w:p w:rsidR="00E85B27" w:rsidRPr="003F51EB" w:rsidRDefault="00E85B27" w:rsidP="00530E03">
      <w:pPr>
        <w:pStyle w:val="a3"/>
        <w:ind w:firstLine="284"/>
        <w:jc w:val="both"/>
        <w:rPr>
          <w:sz w:val="24"/>
          <w:szCs w:val="24"/>
        </w:rPr>
      </w:pPr>
      <w:r w:rsidRPr="003F51EB">
        <w:rPr>
          <w:rStyle w:val="a5"/>
          <w:sz w:val="24"/>
          <w:szCs w:val="24"/>
        </w:rPr>
        <w:footnoteRef/>
      </w:r>
      <w:r w:rsidRPr="003F51EB">
        <w:rPr>
          <w:sz w:val="24"/>
          <w:szCs w:val="24"/>
        </w:rPr>
        <w:t xml:space="preserve"> Памяти Помпея Николаевича Батюшкова.</w:t>
      </w:r>
      <w:r w:rsidRPr="003F51EB">
        <w:rPr>
          <w:sz w:val="24"/>
          <w:szCs w:val="24"/>
          <w:lang w:val="be-BY"/>
        </w:rPr>
        <w:t> </w:t>
      </w:r>
      <w:r w:rsidRPr="003F51EB">
        <w:rPr>
          <w:sz w:val="24"/>
          <w:szCs w:val="24"/>
          <w:lang w:val="be-BY"/>
        </w:rPr>
        <w:t xml:space="preserve">– </w:t>
      </w:r>
      <w:r w:rsidRPr="003F51EB">
        <w:rPr>
          <w:sz w:val="24"/>
          <w:szCs w:val="24"/>
        </w:rPr>
        <w:t xml:space="preserve">СПб., 1892. – С. 16-28; </w:t>
      </w:r>
      <w:proofErr w:type="spellStart"/>
      <w:r w:rsidRPr="003F51EB">
        <w:rPr>
          <w:i/>
          <w:sz w:val="24"/>
          <w:szCs w:val="24"/>
        </w:rPr>
        <w:t>Коялович</w:t>
      </w:r>
      <w:proofErr w:type="spellEnd"/>
      <w:r w:rsidRPr="003F51EB">
        <w:rPr>
          <w:i/>
          <w:sz w:val="24"/>
          <w:szCs w:val="24"/>
        </w:rPr>
        <w:t xml:space="preserve"> М.О</w:t>
      </w:r>
      <w:r w:rsidRPr="003F51EB">
        <w:rPr>
          <w:sz w:val="24"/>
          <w:szCs w:val="24"/>
        </w:rPr>
        <w:t xml:space="preserve">. Состояние храмов Божиих в Западной России и благоустройство их средствами от правительства и частными пожертвованиями из России. – М., 1862. </w:t>
      </w:r>
    </w:p>
  </w:footnote>
  <w:footnote w:id="63">
    <w:p w:rsidR="00E85B27" w:rsidRPr="003E77AF" w:rsidRDefault="00E85B27" w:rsidP="003E77AF">
      <w:pPr>
        <w:pStyle w:val="a3"/>
        <w:ind w:firstLine="284"/>
        <w:rPr>
          <w:sz w:val="24"/>
          <w:szCs w:val="24"/>
        </w:rPr>
      </w:pPr>
      <w:r w:rsidRPr="003E77AF">
        <w:rPr>
          <w:rStyle w:val="a5"/>
          <w:sz w:val="24"/>
          <w:szCs w:val="24"/>
        </w:rPr>
        <w:footnoteRef/>
      </w:r>
      <w:r w:rsidRPr="003E77AF">
        <w:rPr>
          <w:sz w:val="24"/>
          <w:szCs w:val="24"/>
        </w:rPr>
        <w:t xml:space="preserve"> </w:t>
      </w:r>
      <w:r>
        <w:rPr>
          <w:sz w:val="24"/>
          <w:szCs w:val="24"/>
        </w:rPr>
        <w:t xml:space="preserve">РГИА. </w:t>
      </w:r>
      <w:r w:rsidRPr="003F51EB">
        <w:rPr>
          <w:sz w:val="24"/>
          <w:szCs w:val="24"/>
        </w:rPr>
        <w:t>–</w:t>
      </w:r>
      <w:r>
        <w:rPr>
          <w:sz w:val="24"/>
          <w:szCs w:val="24"/>
        </w:rPr>
        <w:t xml:space="preserve"> Ф. 1267. </w:t>
      </w:r>
      <w:r w:rsidRPr="003F51EB">
        <w:rPr>
          <w:sz w:val="24"/>
          <w:szCs w:val="24"/>
        </w:rPr>
        <w:t>–</w:t>
      </w:r>
      <w:r>
        <w:rPr>
          <w:sz w:val="24"/>
          <w:szCs w:val="24"/>
        </w:rPr>
        <w:t xml:space="preserve"> Оп. 1. </w:t>
      </w:r>
      <w:r w:rsidRPr="003F51EB">
        <w:rPr>
          <w:sz w:val="24"/>
          <w:szCs w:val="24"/>
        </w:rPr>
        <w:t>–</w:t>
      </w:r>
      <w:r>
        <w:rPr>
          <w:sz w:val="24"/>
          <w:szCs w:val="24"/>
        </w:rPr>
        <w:t xml:space="preserve"> Д. 27. </w:t>
      </w:r>
      <w:r w:rsidRPr="003F51EB">
        <w:rPr>
          <w:sz w:val="24"/>
          <w:szCs w:val="24"/>
        </w:rPr>
        <w:t>–</w:t>
      </w:r>
      <w:r>
        <w:rPr>
          <w:sz w:val="24"/>
          <w:szCs w:val="24"/>
        </w:rPr>
        <w:t xml:space="preserve"> Л. 105.</w:t>
      </w:r>
    </w:p>
  </w:footnote>
  <w:footnote w:id="64">
    <w:p w:rsidR="00E85B27" w:rsidRPr="003F51EB" w:rsidRDefault="00E85B27" w:rsidP="00530E03">
      <w:pPr>
        <w:pStyle w:val="a3"/>
        <w:ind w:firstLine="284"/>
        <w:rPr>
          <w:sz w:val="24"/>
          <w:szCs w:val="24"/>
        </w:rPr>
      </w:pPr>
      <w:r w:rsidRPr="003F51EB">
        <w:rPr>
          <w:rStyle w:val="a5"/>
          <w:sz w:val="24"/>
          <w:szCs w:val="24"/>
        </w:rPr>
        <w:footnoteRef/>
      </w:r>
      <w:r w:rsidRPr="003F51EB">
        <w:rPr>
          <w:sz w:val="24"/>
          <w:szCs w:val="24"/>
        </w:rPr>
        <w:t xml:space="preserve"> ЛГИА. – Ф. 378. – Оп. 1864. – Д. 1529. – Л. 1-5.</w:t>
      </w:r>
    </w:p>
  </w:footnote>
  <w:footnote w:id="65">
    <w:p w:rsidR="00E85B27" w:rsidRPr="003F51EB" w:rsidRDefault="00E85B27" w:rsidP="00530E03">
      <w:pPr>
        <w:pStyle w:val="a3"/>
        <w:ind w:firstLine="284"/>
        <w:rPr>
          <w:sz w:val="24"/>
          <w:szCs w:val="24"/>
        </w:rPr>
      </w:pPr>
      <w:r w:rsidRPr="003F51EB">
        <w:rPr>
          <w:rStyle w:val="a5"/>
          <w:sz w:val="24"/>
          <w:szCs w:val="24"/>
        </w:rPr>
        <w:footnoteRef/>
      </w:r>
      <w:r w:rsidRPr="003F51EB">
        <w:rPr>
          <w:sz w:val="24"/>
          <w:szCs w:val="24"/>
        </w:rPr>
        <w:t xml:space="preserve"> День. – 1863. – № 51. – С. 23; Вестник Западной России. – 1866. – Т.</w:t>
      </w:r>
      <w:r w:rsidRPr="003F51EB">
        <w:rPr>
          <w:sz w:val="24"/>
          <w:szCs w:val="24"/>
          <w:lang w:val="lt-LT"/>
        </w:rPr>
        <w:t xml:space="preserve"> </w:t>
      </w:r>
      <w:r w:rsidRPr="003F51EB">
        <w:rPr>
          <w:sz w:val="24"/>
          <w:szCs w:val="24"/>
          <w:lang w:val="lt-LT"/>
        </w:rPr>
        <w:t>III. </w:t>
      </w:r>
      <w:r w:rsidRPr="003F51EB">
        <w:rPr>
          <w:sz w:val="24"/>
          <w:szCs w:val="24"/>
          <w:lang w:val="lt-LT"/>
        </w:rPr>
        <w:t xml:space="preserve">– </w:t>
      </w:r>
      <w:r w:rsidRPr="003F51EB">
        <w:rPr>
          <w:sz w:val="24"/>
          <w:szCs w:val="24"/>
        </w:rPr>
        <w:t xml:space="preserve">С. 314-321; </w:t>
      </w:r>
      <w:proofErr w:type="spellStart"/>
      <w:r w:rsidRPr="003F51EB">
        <w:rPr>
          <w:sz w:val="24"/>
          <w:szCs w:val="24"/>
        </w:rPr>
        <w:t>Виленский</w:t>
      </w:r>
      <w:proofErr w:type="spellEnd"/>
      <w:r w:rsidRPr="003F51EB">
        <w:rPr>
          <w:sz w:val="24"/>
          <w:szCs w:val="24"/>
        </w:rPr>
        <w:t xml:space="preserve"> вестник. – 1863 г. – 19 сентября. </w:t>
      </w:r>
    </w:p>
  </w:footnote>
  <w:footnote w:id="66">
    <w:p w:rsidR="00E85B27" w:rsidRPr="007A5CFC" w:rsidRDefault="00E85B27" w:rsidP="00530E03">
      <w:pPr>
        <w:pStyle w:val="a3"/>
        <w:ind w:firstLine="284"/>
        <w:jc w:val="both"/>
        <w:rPr>
          <w:sz w:val="24"/>
          <w:szCs w:val="24"/>
        </w:rPr>
      </w:pPr>
      <w:r w:rsidRPr="007A5CFC">
        <w:rPr>
          <w:rStyle w:val="a5"/>
          <w:sz w:val="24"/>
          <w:szCs w:val="24"/>
        </w:rPr>
        <w:footnoteRef/>
      </w:r>
      <w:r w:rsidRPr="007A5CFC">
        <w:rPr>
          <w:sz w:val="24"/>
          <w:szCs w:val="24"/>
        </w:rPr>
        <w:t xml:space="preserve"> </w:t>
      </w:r>
      <w:r w:rsidRPr="007A5CFC">
        <w:rPr>
          <w:i/>
          <w:sz w:val="24"/>
          <w:szCs w:val="24"/>
        </w:rPr>
        <w:t>Миловидов А.И</w:t>
      </w:r>
      <w:r w:rsidRPr="007A5CFC">
        <w:rPr>
          <w:sz w:val="24"/>
          <w:szCs w:val="24"/>
        </w:rPr>
        <w:t>. Заслуги графа М. Н. Муравьева для православной церкви. – С. 78-79.</w:t>
      </w:r>
    </w:p>
  </w:footnote>
  <w:footnote w:id="67">
    <w:p w:rsidR="00E85B27" w:rsidRPr="007A5CFC" w:rsidRDefault="00E85B27" w:rsidP="007A5CFC">
      <w:pPr>
        <w:pStyle w:val="a3"/>
        <w:ind w:firstLine="284"/>
        <w:rPr>
          <w:sz w:val="24"/>
          <w:szCs w:val="24"/>
        </w:rPr>
      </w:pPr>
      <w:r w:rsidRPr="007A5CFC">
        <w:rPr>
          <w:rStyle w:val="a5"/>
          <w:sz w:val="24"/>
          <w:szCs w:val="24"/>
        </w:rPr>
        <w:footnoteRef/>
      </w:r>
      <w:r w:rsidRPr="007A5CFC">
        <w:rPr>
          <w:sz w:val="24"/>
          <w:szCs w:val="24"/>
        </w:rPr>
        <w:t xml:space="preserve"> </w:t>
      </w:r>
      <w:r>
        <w:rPr>
          <w:sz w:val="24"/>
          <w:szCs w:val="24"/>
        </w:rPr>
        <w:t xml:space="preserve">ЛГИА. </w:t>
      </w:r>
      <w:r w:rsidRPr="007A5CFC">
        <w:rPr>
          <w:sz w:val="24"/>
          <w:szCs w:val="24"/>
        </w:rPr>
        <w:t>–</w:t>
      </w:r>
      <w:r>
        <w:rPr>
          <w:sz w:val="24"/>
          <w:szCs w:val="24"/>
        </w:rPr>
        <w:t xml:space="preserve"> Ф. 378. </w:t>
      </w:r>
      <w:r w:rsidRPr="007A5CFC">
        <w:rPr>
          <w:sz w:val="24"/>
          <w:szCs w:val="24"/>
        </w:rPr>
        <w:t>–</w:t>
      </w:r>
      <w:r>
        <w:rPr>
          <w:sz w:val="24"/>
          <w:szCs w:val="24"/>
        </w:rPr>
        <w:t xml:space="preserve"> Оп. 1864. </w:t>
      </w:r>
      <w:r w:rsidRPr="007A5CFC">
        <w:rPr>
          <w:sz w:val="24"/>
          <w:szCs w:val="24"/>
        </w:rPr>
        <w:t>–</w:t>
      </w:r>
      <w:r>
        <w:rPr>
          <w:sz w:val="24"/>
          <w:szCs w:val="24"/>
        </w:rPr>
        <w:t xml:space="preserve"> Д. 1524. </w:t>
      </w:r>
      <w:r w:rsidRPr="007A5CFC">
        <w:rPr>
          <w:sz w:val="24"/>
          <w:szCs w:val="24"/>
        </w:rPr>
        <w:t>–</w:t>
      </w:r>
      <w:r>
        <w:rPr>
          <w:sz w:val="24"/>
          <w:szCs w:val="24"/>
        </w:rPr>
        <w:t xml:space="preserve"> Л. 8-32. </w:t>
      </w:r>
    </w:p>
  </w:footnote>
  <w:footnote w:id="68">
    <w:p w:rsidR="00E85B27" w:rsidRPr="007A5CFC" w:rsidRDefault="00E85B27" w:rsidP="00530E03">
      <w:pPr>
        <w:pStyle w:val="a3"/>
        <w:ind w:firstLine="284"/>
        <w:jc w:val="both"/>
        <w:rPr>
          <w:sz w:val="24"/>
          <w:szCs w:val="24"/>
        </w:rPr>
      </w:pPr>
      <w:r w:rsidRPr="007A5CFC">
        <w:rPr>
          <w:rStyle w:val="a5"/>
          <w:sz w:val="24"/>
          <w:szCs w:val="24"/>
        </w:rPr>
        <w:footnoteRef/>
      </w:r>
      <w:r w:rsidRPr="007A5CFC">
        <w:rPr>
          <w:sz w:val="24"/>
          <w:szCs w:val="24"/>
        </w:rPr>
        <w:t xml:space="preserve"> Всеподданнейший отчет графа М.Н. Муравьева по управлению Северо-Западным краем. – С. 502; </w:t>
      </w:r>
      <w:r w:rsidRPr="007A5CFC">
        <w:rPr>
          <w:i/>
          <w:sz w:val="24"/>
          <w:szCs w:val="24"/>
        </w:rPr>
        <w:t>Миловидов А</w:t>
      </w:r>
      <w:r w:rsidRPr="007A5CFC">
        <w:rPr>
          <w:sz w:val="24"/>
          <w:szCs w:val="24"/>
        </w:rPr>
        <w:t xml:space="preserve">. Церковно-строительное дело в Северо-Западном крае при графе М. Н. Муравьеве // Вестник </w:t>
      </w:r>
      <w:proofErr w:type="spellStart"/>
      <w:r w:rsidRPr="007A5CFC">
        <w:rPr>
          <w:sz w:val="24"/>
          <w:szCs w:val="24"/>
        </w:rPr>
        <w:t>Виленского</w:t>
      </w:r>
      <w:proofErr w:type="spellEnd"/>
      <w:r w:rsidRPr="007A5CFC">
        <w:rPr>
          <w:sz w:val="24"/>
          <w:szCs w:val="24"/>
        </w:rPr>
        <w:t xml:space="preserve"> св. </w:t>
      </w:r>
      <w:proofErr w:type="spellStart"/>
      <w:r w:rsidRPr="007A5CFC">
        <w:rPr>
          <w:sz w:val="24"/>
          <w:szCs w:val="24"/>
        </w:rPr>
        <w:t>Духовского</w:t>
      </w:r>
      <w:proofErr w:type="spellEnd"/>
      <w:r w:rsidRPr="007A5CFC">
        <w:rPr>
          <w:sz w:val="24"/>
          <w:szCs w:val="24"/>
        </w:rPr>
        <w:t xml:space="preserve"> братства. – 1913. – № 7-8. – С. 153.</w:t>
      </w:r>
    </w:p>
  </w:footnote>
  <w:footnote w:id="69">
    <w:p w:rsidR="00E85B27" w:rsidRPr="007A5CFC" w:rsidRDefault="00E85B27" w:rsidP="00530E03">
      <w:pPr>
        <w:pStyle w:val="a3"/>
        <w:ind w:firstLine="284"/>
        <w:rPr>
          <w:sz w:val="24"/>
          <w:szCs w:val="24"/>
        </w:rPr>
      </w:pPr>
      <w:r w:rsidRPr="007A5CFC">
        <w:rPr>
          <w:rStyle w:val="a5"/>
          <w:sz w:val="24"/>
          <w:szCs w:val="24"/>
        </w:rPr>
        <w:footnoteRef/>
      </w:r>
      <w:r w:rsidRPr="007A5CFC">
        <w:rPr>
          <w:sz w:val="24"/>
          <w:szCs w:val="24"/>
        </w:rPr>
        <w:t xml:space="preserve"> ЛГИА. – Ф. 378. – Оп. 1864. – Д. 1294. – Л. 1-5. </w:t>
      </w:r>
    </w:p>
  </w:footnote>
  <w:footnote w:id="70">
    <w:p w:rsidR="00E85B27" w:rsidRPr="007A5CFC" w:rsidRDefault="00E85B27" w:rsidP="00530E03">
      <w:pPr>
        <w:pStyle w:val="aa"/>
        <w:ind w:firstLine="284"/>
        <w:jc w:val="both"/>
        <w:rPr>
          <w:sz w:val="24"/>
          <w:szCs w:val="24"/>
        </w:rPr>
      </w:pPr>
      <w:r w:rsidRPr="007A5CFC">
        <w:rPr>
          <w:rStyle w:val="a5"/>
          <w:sz w:val="24"/>
          <w:szCs w:val="24"/>
        </w:rPr>
        <w:footnoteRef/>
      </w:r>
      <w:r w:rsidRPr="007A5CFC">
        <w:rPr>
          <w:i/>
          <w:sz w:val="24"/>
          <w:szCs w:val="24"/>
        </w:rPr>
        <w:t xml:space="preserve"> Орловский Е</w:t>
      </w:r>
      <w:r w:rsidRPr="007A5CFC">
        <w:rPr>
          <w:sz w:val="24"/>
          <w:szCs w:val="24"/>
        </w:rPr>
        <w:t xml:space="preserve">. Граф М. Н. Муравьев как деятель над укреплением прав русской народности в Гродненской губернии.1831-1835 и 1863-1865 г. – </w:t>
      </w:r>
      <w:proofErr w:type="spellStart"/>
      <w:r w:rsidRPr="007A5CFC">
        <w:rPr>
          <w:sz w:val="24"/>
          <w:szCs w:val="24"/>
        </w:rPr>
        <w:t>Гродна</w:t>
      </w:r>
      <w:proofErr w:type="spellEnd"/>
      <w:r w:rsidRPr="007A5CFC">
        <w:rPr>
          <w:sz w:val="24"/>
          <w:szCs w:val="24"/>
        </w:rPr>
        <w:t>. 1898. – С. 14.</w:t>
      </w:r>
    </w:p>
  </w:footnote>
  <w:footnote w:id="71">
    <w:p w:rsidR="00E85B27" w:rsidRPr="007A5CFC" w:rsidRDefault="00E85B27" w:rsidP="00530E03">
      <w:pPr>
        <w:pStyle w:val="a3"/>
        <w:ind w:firstLine="284"/>
        <w:jc w:val="both"/>
        <w:rPr>
          <w:sz w:val="24"/>
          <w:szCs w:val="24"/>
        </w:rPr>
      </w:pPr>
      <w:r w:rsidRPr="007A5CFC">
        <w:rPr>
          <w:rStyle w:val="a5"/>
          <w:sz w:val="24"/>
          <w:szCs w:val="24"/>
        </w:rPr>
        <w:footnoteRef/>
      </w:r>
      <w:r w:rsidRPr="007A5CFC">
        <w:rPr>
          <w:sz w:val="24"/>
          <w:szCs w:val="24"/>
        </w:rPr>
        <w:t xml:space="preserve"> </w:t>
      </w:r>
      <w:r w:rsidRPr="007A5CFC">
        <w:rPr>
          <w:i/>
          <w:sz w:val="24"/>
          <w:szCs w:val="24"/>
        </w:rPr>
        <w:t>Миловидов А.И</w:t>
      </w:r>
      <w:r w:rsidRPr="007A5CFC">
        <w:rPr>
          <w:sz w:val="24"/>
          <w:szCs w:val="24"/>
        </w:rPr>
        <w:t>. Заслуги графа М. Н. Муравьева для православной церкви. – С. 74.</w:t>
      </w:r>
    </w:p>
  </w:footnote>
  <w:footnote w:id="72">
    <w:p w:rsidR="00E85B27" w:rsidRPr="00FD3098" w:rsidRDefault="00E85B27" w:rsidP="0047535B">
      <w:pPr>
        <w:spacing w:after="0"/>
        <w:ind w:firstLine="284"/>
        <w:jc w:val="both"/>
        <w:rPr>
          <w:rFonts w:ascii="Times New Roman" w:hAnsi="Times New Roman" w:cs="Times New Roman"/>
          <w:sz w:val="24"/>
          <w:szCs w:val="24"/>
        </w:rPr>
      </w:pPr>
      <w:r w:rsidRPr="00FD3098">
        <w:rPr>
          <w:rStyle w:val="a5"/>
          <w:rFonts w:ascii="Times New Roman" w:hAnsi="Times New Roman"/>
          <w:sz w:val="24"/>
          <w:szCs w:val="24"/>
        </w:rPr>
        <w:footnoteRef/>
      </w:r>
      <w:r w:rsidRPr="00FD3098">
        <w:rPr>
          <w:rFonts w:ascii="Times New Roman" w:hAnsi="Times New Roman" w:cs="Times New Roman"/>
          <w:sz w:val="24"/>
          <w:szCs w:val="24"/>
        </w:rPr>
        <w:t xml:space="preserve"> НИАБ. – Ф. 1430. – Оп. 1. – Д. 31530. – Л. 184.</w:t>
      </w:r>
    </w:p>
  </w:footnote>
  <w:footnote w:id="73">
    <w:p w:rsidR="00E85B27" w:rsidRPr="00FD3098" w:rsidRDefault="00E85B27" w:rsidP="0047535B">
      <w:pPr>
        <w:pStyle w:val="a3"/>
        <w:ind w:firstLine="284"/>
        <w:rPr>
          <w:sz w:val="24"/>
          <w:szCs w:val="24"/>
        </w:rPr>
      </w:pPr>
      <w:r w:rsidRPr="00FD3098">
        <w:rPr>
          <w:rStyle w:val="a5"/>
          <w:sz w:val="24"/>
          <w:szCs w:val="24"/>
        </w:rPr>
        <w:footnoteRef/>
      </w:r>
      <w:r w:rsidRPr="00FD3098">
        <w:rPr>
          <w:sz w:val="24"/>
          <w:szCs w:val="24"/>
        </w:rPr>
        <w:t xml:space="preserve"> </w:t>
      </w:r>
      <w:r w:rsidRPr="00FD3098">
        <w:rPr>
          <w:i/>
          <w:sz w:val="24"/>
          <w:szCs w:val="24"/>
        </w:rPr>
        <w:t>Миловидов А</w:t>
      </w:r>
      <w:r w:rsidRPr="00FD3098">
        <w:rPr>
          <w:sz w:val="24"/>
          <w:szCs w:val="24"/>
        </w:rPr>
        <w:t>. Церковно-строительное дело в Северо-Западном крае. – С. 17.</w:t>
      </w:r>
    </w:p>
  </w:footnote>
  <w:footnote w:id="74">
    <w:p w:rsidR="00E85B27" w:rsidRPr="00FD3098" w:rsidRDefault="00E85B27" w:rsidP="0047535B">
      <w:pPr>
        <w:pStyle w:val="a3"/>
        <w:ind w:firstLine="284"/>
        <w:jc w:val="both"/>
        <w:rPr>
          <w:sz w:val="24"/>
          <w:szCs w:val="24"/>
        </w:rPr>
      </w:pPr>
      <w:r w:rsidRPr="00FD3098">
        <w:rPr>
          <w:rStyle w:val="a5"/>
          <w:sz w:val="24"/>
          <w:szCs w:val="24"/>
        </w:rPr>
        <w:footnoteRef/>
      </w:r>
      <w:r w:rsidRPr="00FD3098">
        <w:rPr>
          <w:sz w:val="24"/>
          <w:szCs w:val="24"/>
        </w:rPr>
        <w:t xml:space="preserve"> Часовня над могилой графа М. Н. Муравьева на кладбище Александро-Невской лавры в Санкт-Петербурге представляет в меньшем размере точное воспроизведение этой </w:t>
      </w:r>
      <w:proofErr w:type="spellStart"/>
      <w:r w:rsidRPr="00FD3098">
        <w:rPr>
          <w:sz w:val="24"/>
          <w:szCs w:val="24"/>
        </w:rPr>
        <w:t>виленской</w:t>
      </w:r>
      <w:proofErr w:type="spellEnd"/>
      <w:r w:rsidRPr="00FD3098">
        <w:rPr>
          <w:sz w:val="24"/>
          <w:szCs w:val="24"/>
        </w:rPr>
        <w:t xml:space="preserve"> часовни. См: </w:t>
      </w:r>
      <w:r w:rsidRPr="00FD3098">
        <w:rPr>
          <w:i/>
          <w:sz w:val="24"/>
          <w:szCs w:val="24"/>
        </w:rPr>
        <w:t>Мосолов А.Н</w:t>
      </w:r>
      <w:r w:rsidRPr="00FD3098">
        <w:rPr>
          <w:sz w:val="24"/>
          <w:szCs w:val="24"/>
        </w:rPr>
        <w:t xml:space="preserve">. </w:t>
      </w:r>
      <w:proofErr w:type="spellStart"/>
      <w:r w:rsidRPr="00FD3098">
        <w:rPr>
          <w:sz w:val="24"/>
          <w:szCs w:val="24"/>
        </w:rPr>
        <w:t>Виленские</w:t>
      </w:r>
      <w:proofErr w:type="spellEnd"/>
      <w:r w:rsidRPr="00FD3098">
        <w:rPr>
          <w:sz w:val="24"/>
          <w:szCs w:val="24"/>
        </w:rPr>
        <w:t xml:space="preserve"> очерки. 1863-1865 гг.: (</w:t>
      </w:r>
      <w:proofErr w:type="spellStart"/>
      <w:r w:rsidRPr="00FD3098">
        <w:rPr>
          <w:sz w:val="24"/>
          <w:szCs w:val="24"/>
        </w:rPr>
        <w:t>Муравьевское</w:t>
      </w:r>
      <w:proofErr w:type="spellEnd"/>
      <w:r w:rsidRPr="00FD3098">
        <w:rPr>
          <w:sz w:val="24"/>
          <w:szCs w:val="24"/>
        </w:rPr>
        <w:t xml:space="preserve"> время). – </w:t>
      </w:r>
      <w:proofErr w:type="gramStart"/>
      <w:r w:rsidRPr="00FD3098">
        <w:rPr>
          <w:sz w:val="24"/>
          <w:szCs w:val="24"/>
        </w:rPr>
        <w:t>СПб.,</w:t>
      </w:r>
      <w:proofErr w:type="gramEnd"/>
      <w:r w:rsidRPr="00FD3098">
        <w:rPr>
          <w:sz w:val="24"/>
          <w:szCs w:val="24"/>
        </w:rPr>
        <w:t xml:space="preserve"> 1898.  – С. 139.</w:t>
      </w:r>
    </w:p>
  </w:footnote>
  <w:footnote w:id="75">
    <w:p w:rsidR="00E85B27" w:rsidRPr="00FD3098" w:rsidRDefault="00E85B27" w:rsidP="00FD3098">
      <w:pPr>
        <w:pStyle w:val="a3"/>
        <w:ind w:firstLine="284"/>
        <w:rPr>
          <w:sz w:val="24"/>
          <w:szCs w:val="24"/>
        </w:rPr>
      </w:pPr>
      <w:r w:rsidRPr="00FD3098">
        <w:rPr>
          <w:rStyle w:val="a5"/>
          <w:sz w:val="24"/>
          <w:szCs w:val="24"/>
        </w:rPr>
        <w:footnoteRef/>
      </w:r>
      <w:r w:rsidRPr="00FD3098">
        <w:rPr>
          <w:sz w:val="24"/>
          <w:szCs w:val="24"/>
        </w:rPr>
        <w:t xml:space="preserve"> </w:t>
      </w:r>
      <w:r>
        <w:rPr>
          <w:sz w:val="24"/>
          <w:szCs w:val="24"/>
        </w:rPr>
        <w:t xml:space="preserve">ЛГИА. </w:t>
      </w:r>
      <w:r w:rsidRPr="00FD3098">
        <w:rPr>
          <w:sz w:val="24"/>
          <w:szCs w:val="24"/>
        </w:rPr>
        <w:t>–</w:t>
      </w:r>
      <w:r>
        <w:rPr>
          <w:sz w:val="24"/>
          <w:szCs w:val="24"/>
        </w:rPr>
        <w:t xml:space="preserve"> Ф. 378. </w:t>
      </w:r>
      <w:r w:rsidRPr="00FD3098">
        <w:rPr>
          <w:sz w:val="24"/>
          <w:szCs w:val="24"/>
        </w:rPr>
        <w:t>–</w:t>
      </w:r>
      <w:r>
        <w:rPr>
          <w:sz w:val="24"/>
          <w:szCs w:val="24"/>
        </w:rPr>
        <w:t xml:space="preserve"> Оп. 1863. </w:t>
      </w:r>
      <w:r w:rsidRPr="00FD3098">
        <w:rPr>
          <w:sz w:val="24"/>
          <w:szCs w:val="24"/>
        </w:rPr>
        <w:t>–</w:t>
      </w:r>
      <w:r>
        <w:rPr>
          <w:sz w:val="24"/>
          <w:szCs w:val="24"/>
        </w:rPr>
        <w:t xml:space="preserve"> Д. 835. </w:t>
      </w:r>
      <w:r w:rsidRPr="00FD3098">
        <w:rPr>
          <w:sz w:val="24"/>
          <w:szCs w:val="24"/>
        </w:rPr>
        <w:t>–</w:t>
      </w:r>
      <w:r>
        <w:rPr>
          <w:sz w:val="24"/>
          <w:szCs w:val="24"/>
        </w:rPr>
        <w:t xml:space="preserve"> Л. 31-32.  </w:t>
      </w:r>
    </w:p>
  </w:footnote>
  <w:footnote w:id="76">
    <w:p w:rsidR="00E85B27" w:rsidRPr="0053005B" w:rsidRDefault="00E85B27" w:rsidP="0047535B">
      <w:pPr>
        <w:widowControl w:val="0"/>
        <w:autoSpaceDE w:val="0"/>
        <w:autoSpaceDN w:val="0"/>
        <w:adjustRightInd w:val="0"/>
        <w:spacing w:after="0"/>
        <w:ind w:firstLine="284"/>
        <w:jc w:val="both"/>
        <w:rPr>
          <w:rFonts w:ascii="Times New Roman" w:hAnsi="Times New Roman" w:cs="Times New Roman"/>
          <w:sz w:val="24"/>
          <w:szCs w:val="24"/>
        </w:rPr>
      </w:pPr>
      <w:r w:rsidRPr="003F51EB">
        <w:rPr>
          <w:rStyle w:val="a5"/>
          <w:rFonts w:ascii="Times New Roman" w:hAnsi="Times New Roman"/>
          <w:sz w:val="24"/>
          <w:szCs w:val="24"/>
        </w:rPr>
        <w:footnoteRef/>
      </w:r>
      <w:r w:rsidRPr="003F51EB">
        <w:rPr>
          <w:rFonts w:ascii="Times New Roman" w:hAnsi="Times New Roman" w:cs="Times New Roman"/>
          <w:sz w:val="24"/>
          <w:szCs w:val="24"/>
        </w:rPr>
        <w:t xml:space="preserve"> </w:t>
      </w:r>
      <w:r w:rsidRPr="003F51EB">
        <w:rPr>
          <w:rFonts w:ascii="Times New Roman" w:hAnsi="Times New Roman" w:cs="Times New Roman"/>
          <w:i/>
          <w:sz w:val="24"/>
          <w:szCs w:val="24"/>
        </w:rPr>
        <w:t>Виноградов А.</w:t>
      </w:r>
      <w:r w:rsidRPr="003F51EB">
        <w:rPr>
          <w:rFonts w:ascii="Times New Roman" w:hAnsi="Times New Roman" w:cs="Times New Roman"/>
          <w:sz w:val="24"/>
          <w:szCs w:val="24"/>
        </w:rPr>
        <w:t xml:space="preserve"> Православные святыни г. </w:t>
      </w:r>
      <w:proofErr w:type="spellStart"/>
      <w:r w:rsidRPr="003F51EB">
        <w:rPr>
          <w:rFonts w:ascii="Times New Roman" w:hAnsi="Times New Roman" w:cs="Times New Roman"/>
          <w:sz w:val="24"/>
          <w:szCs w:val="24"/>
        </w:rPr>
        <w:t>Вильны</w:t>
      </w:r>
      <w:proofErr w:type="spellEnd"/>
      <w:r w:rsidRPr="003F51EB">
        <w:rPr>
          <w:rFonts w:ascii="Times New Roman" w:hAnsi="Times New Roman" w:cs="Times New Roman"/>
          <w:sz w:val="24"/>
          <w:szCs w:val="24"/>
        </w:rPr>
        <w:t xml:space="preserve">. – </w:t>
      </w:r>
      <w:proofErr w:type="spellStart"/>
      <w:r w:rsidRPr="003F51EB">
        <w:rPr>
          <w:rFonts w:ascii="Times New Roman" w:hAnsi="Times New Roman" w:cs="Times New Roman"/>
          <w:sz w:val="24"/>
          <w:szCs w:val="24"/>
        </w:rPr>
        <w:t>Вильна</w:t>
      </w:r>
      <w:proofErr w:type="spellEnd"/>
      <w:r w:rsidRPr="003F51EB">
        <w:rPr>
          <w:rFonts w:ascii="Times New Roman" w:hAnsi="Times New Roman" w:cs="Times New Roman"/>
          <w:sz w:val="24"/>
          <w:szCs w:val="24"/>
        </w:rPr>
        <w:t>, 1906. – С. 16</w:t>
      </w:r>
      <w:r w:rsidRPr="003F51EB">
        <w:rPr>
          <w:rFonts w:ascii="Times New Roman" w:hAnsi="Times New Roman" w:cs="Times New Roman"/>
          <w:sz w:val="24"/>
          <w:szCs w:val="24"/>
        </w:rPr>
        <w:noBreakHyphen/>
        <w:t xml:space="preserve">30. </w:t>
      </w:r>
      <w:proofErr w:type="spellStart"/>
      <w:r w:rsidRPr="003F51EB">
        <w:rPr>
          <w:rFonts w:ascii="Times New Roman" w:hAnsi="Times New Roman" w:cs="Times New Roman"/>
          <w:i/>
          <w:sz w:val="24"/>
          <w:szCs w:val="24"/>
        </w:rPr>
        <w:t>Турцевич</w:t>
      </w:r>
      <w:proofErr w:type="spellEnd"/>
      <w:r w:rsidRPr="003F51EB">
        <w:rPr>
          <w:rFonts w:ascii="Times New Roman" w:hAnsi="Times New Roman" w:cs="Times New Roman"/>
          <w:i/>
          <w:sz w:val="24"/>
          <w:szCs w:val="24"/>
        </w:rPr>
        <w:t xml:space="preserve"> Ар</w:t>
      </w:r>
      <w:r w:rsidRPr="003F51EB">
        <w:rPr>
          <w:rFonts w:ascii="Times New Roman" w:hAnsi="Times New Roman" w:cs="Times New Roman"/>
          <w:sz w:val="24"/>
          <w:szCs w:val="24"/>
        </w:rPr>
        <w:t xml:space="preserve">. Краткий очерк жизни и деятельности графа М. Н. Муравьева. – </w:t>
      </w:r>
      <w:proofErr w:type="spellStart"/>
      <w:r w:rsidRPr="003F51EB">
        <w:rPr>
          <w:rFonts w:ascii="Times New Roman" w:hAnsi="Times New Roman" w:cs="Times New Roman"/>
          <w:sz w:val="24"/>
          <w:szCs w:val="24"/>
        </w:rPr>
        <w:t>Вильна</w:t>
      </w:r>
      <w:proofErr w:type="spellEnd"/>
      <w:r w:rsidRPr="003F51EB">
        <w:rPr>
          <w:rFonts w:ascii="Times New Roman" w:hAnsi="Times New Roman" w:cs="Times New Roman"/>
          <w:sz w:val="24"/>
          <w:szCs w:val="24"/>
        </w:rPr>
        <w:t>, 1898. – С. 49-50.</w:t>
      </w:r>
      <w:r w:rsidRPr="0053005B">
        <w:rPr>
          <w:rFonts w:ascii="Times New Roman" w:hAnsi="Times New Roman" w:cs="Times New Roman"/>
          <w:sz w:val="24"/>
          <w:szCs w:val="24"/>
        </w:rPr>
        <w:t xml:space="preserve"> </w:t>
      </w:r>
    </w:p>
  </w:footnote>
  <w:footnote w:id="77">
    <w:p w:rsidR="00E85B27" w:rsidRPr="00985C94" w:rsidRDefault="00E85B27" w:rsidP="0047535B">
      <w:pPr>
        <w:pStyle w:val="a3"/>
        <w:ind w:firstLine="284"/>
        <w:jc w:val="both"/>
        <w:rPr>
          <w:sz w:val="24"/>
          <w:szCs w:val="24"/>
        </w:rPr>
      </w:pPr>
      <w:r w:rsidRPr="00985C94">
        <w:rPr>
          <w:rStyle w:val="a5"/>
          <w:sz w:val="24"/>
          <w:szCs w:val="24"/>
        </w:rPr>
        <w:footnoteRef/>
      </w:r>
      <w:r w:rsidRPr="00985C94">
        <w:rPr>
          <w:sz w:val="24"/>
          <w:szCs w:val="24"/>
        </w:rPr>
        <w:t xml:space="preserve"> </w:t>
      </w:r>
      <w:r w:rsidRPr="00985C94">
        <w:rPr>
          <w:i/>
          <w:sz w:val="24"/>
          <w:szCs w:val="24"/>
        </w:rPr>
        <w:t>Миловидов А</w:t>
      </w:r>
      <w:r w:rsidRPr="00985C94">
        <w:rPr>
          <w:sz w:val="24"/>
          <w:szCs w:val="24"/>
        </w:rPr>
        <w:t xml:space="preserve">. Церковно-строительное дело в Северо-Западном крае при графе М. Н. Муравьеве // Вестник </w:t>
      </w:r>
      <w:proofErr w:type="spellStart"/>
      <w:r w:rsidRPr="00985C94">
        <w:rPr>
          <w:sz w:val="24"/>
          <w:szCs w:val="24"/>
        </w:rPr>
        <w:t>Виленского</w:t>
      </w:r>
      <w:proofErr w:type="spellEnd"/>
      <w:r w:rsidRPr="00985C94">
        <w:rPr>
          <w:sz w:val="24"/>
          <w:szCs w:val="24"/>
        </w:rPr>
        <w:t xml:space="preserve"> св. </w:t>
      </w:r>
      <w:proofErr w:type="spellStart"/>
      <w:r w:rsidRPr="00985C94">
        <w:rPr>
          <w:sz w:val="24"/>
          <w:szCs w:val="24"/>
        </w:rPr>
        <w:t>Духовского</w:t>
      </w:r>
      <w:proofErr w:type="spellEnd"/>
      <w:r w:rsidRPr="00985C94">
        <w:rPr>
          <w:sz w:val="24"/>
          <w:szCs w:val="24"/>
        </w:rPr>
        <w:t xml:space="preserve"> братства. – 1913. – № 7-8. – С. 153. </w:t>
      </w:r>
    </w:p>
    <w:p w:rsidR="00E85B27" w:rsidRPr="00985C94" w:rsidRDefault="00E85B27" w:rsidP="0047535B">
      <w:pPr>
        <w:pStyle w:val="a3"/>
        <w:ind w:firstLine="284"/>
        <w:jc w:val="both"/>
        <w:rPr>
          <w:sz w:val="24"/>
          <w:szCs w:val="24"/>
        </w:rPr>
      </w:pPr>
      <w:r w:rsidRPr="00985C94">
        <w:rPr>
          <w:sz w:val="24"/>
          <w:szCs w:val="24"/>
        </w:rPr>
        <w:t>К сожалению, среди представителей современного белорусского православного духовенства встречаются лица, для которых характерно невежественное и неблагодарное отношение к памяти Михаила Николаевича Муравьева. Они пренебрежительно именуют церкви, в которых служат, и которые были построены по указанию «церковного ктитора Северо-Западного края», «</w:t>
      </w:r>
      <w:proofErr w:type="spellStart"/>
      <w:r w:rsidRPr="00985C94">
        <w:rPr>
          <w:sz w:val="24"/>
          <w:szCs w:val="24"/>
        </w:rPr>
        <w:t>муравьевками</w:t>
      </w:r>
      <w:proofErr w:type="spellEnd"/>
      <w:r w:rsidRPr="00985C94">
        <w:rPr>
          <w:sz w:val="24"/>
          <w:szCs w:val="24"/>
        </w:rPr>
        <w:t xml:space="preserve">». Например, </w:t>
      </w:r>
      <w:proofErr w:type="spellStart"/>
      <w:r w:rsidRPr="00985C94">
        <w:rPr>
          <w:i/>
          <w:sz w:val="24"/>
          <w:szCs w:val="24"/>
        </w:rPr>
        <w:t>Семилет</w:t>
      </w:r>
      <w:proofErr w:type="spellEnd"/>
      <w:r w:rsidRPr="00985C94">
        <w:rPr>
          <w:i/>
          <w:sz w:val="24"/>
          <w:szCs w:val="24"/>
        </w:rPr>
        <w:t xml:space="preserve"> Ан. </w:t>
      </w:r>
      <w:proofErr w:type="spellStart"/>
      <w:r w:rsidRPr="00985C94">
        <w:rPr>
          <w:i/>
          <w:sz w:val="24"/>
          <w:szCs w:val="24"/>
        </w:rPr>
        <w:t>свящ</w:t>
      </w:r>
      <w:proofErr w:type="spellEnd"/>
      <w:r w:rsidRPr="00985C94">
        <w:rPr>
          <w:sz w:val="24"/>
          <w:szCs w:val="24"/>
        </w:rPr>
        <w:t xml:space="preserve">. </w:t>
      </w:r>
      <w:proofErr w:type="spellStart"/>
      <w:r w:rsidRPr="00985C94">
        <w:rPr>
          <w:sz w:val="24"/>
          <w:szCs w:val="24"/>
        </w:rPr>
        <w:t>Коптевка</w:t>
      </w:r>
      <w:proofErr w:type="spellEnd"/>
      <w:r w:rsidRPr="00985C94">
        <w:rPr>
          <w:sz w:val="24"/>
          <w:szCs w:val="24"/>
        </w:rPr>
        <w:t xml:space="preserve"> православная. (исторический очерк). – Гродно, 2015. – С. 9.  </w:t>
      </w:r>
    </w:p>
  </w:footnote>
  <w:footnote w:id="78">
    <w:p w:rsidR="00E85B27" w:rsidRPr="00985C94" w:rsidRDefault="00E85B27" w:rsidP="00985C94">
      <w:pPr>
        <w:pStyle w:val="a3"/>
        <w:ind w:firstLine="284"/>
        <w:rPr>
          <w:sz w:val="24"/>
          <w:szCs w:val="24"/>
        </w:rPr>
      </w:pPr>
      <w:r w:rsidRPr="00985C94">
        <w:rPr>
          <w:rStyle w:val="a5"/>
          <w:sz w:val="24"/>
          <w:szCs w:val="24"/>
        </w:rPr>
        <w:footnoteRef/>
      </w:r>
      <w:r w:rsidRPr="00985C94">
        <w:rPr>
          <w:sz w:val="24"/>
          <w:szCs w:val="24"/>
        </w:rPr>
        <w:t xml:space="preserve"> </w:t>
      </w:r>
      <w:r>
        <w:rPr>
          <w:sz w:val="24"/>
          <w:szCs w:val="24"/>
        </w:rPr>
        <w:t xml:space="preserve">ЛГИА. </w:t>
      </w:r>
      <w:r w:rsidRPr="00985C94">
        <w:rPr>
          <w:sz w:val="24"/>
          <w:szCs w:val="24"/>
        </w:rPr>
        <w:t>–</w:t>
      </w:r>
      <w:r>
        <w:rPr>
          <w:sz w:val="24"/>
          <w:szCs w:val="24"/>
        </w:rPr>
        <w:t xml:space="preserve"> Ф. 378. </w:t>
      </w:r>
      <w:r w:rsidRPr="00985C94">
        <w:rPr>
          <w:sz w:val="24"/>
          <w:szCs w:val="24"/>
        </w:rPr>
        <w:t>–</w:t>
      </w:r>
      <w:r>
        <w:rPr>
          <w:sz w:val="24"/>
          <w:szCs w:val="24"/>
        </w:rPr>
        <w:t xml:space="preserve"> Оп. 1864. </w:t>
      </w:r>
      <w:r w:rsidRPr="00985C94">
        <w:rPr>
          <w:sz w:val="24"/>
          <w:szCs w:val="24"/>
        </w:rPr>
        <w:t>–</w:t>
      </w:r>
      <w:r>
        <w:rPr>
          <w:sz w:val="24"/>
          <w:szCs w:val="24"/>
        </w:rPr>
        <w:t xml:space="preserve"> Д. 1365. </w:t>
      </w:r>
      <w:r w:rsidRPr="00985C94">
        <w:rPr>
          <w:sz w:val="24"/>
          <w:szCs w:val="24"/>
        </w:rPr>
        <w:t>–</w:t>
      </w:r>
      <w:r>
        <w:rPr>
          <w:sz w:val="24"/>
          <w:szCs w:val="24"/>
        </w:rPr>
        <w:t xml:space="preserve"> Л. 1-5 об. </w:t>
      </w:r>
    </w:p>
  </w:footnote>
  <w:footnote w:id="79">
    <w:p w:rsidR="00E85B27" w:rsidRPr="00D9456A" w:rsidRDefault="00E85B27" w:rsidP="00E860C2">
      <w:pPr>
        <w:pStyle w:val="a3"/>
        <w:ind w:firstLine="284"/>
        <w:jc w:val="both"/>
        <w:rPr>
          <w:sz w:val="24"/>
          <w:szCs w:val="24"/>
        </w:rPr>
      </w:pPr>
      <w:r w:rsidRPr="00D9456A">
        <w:rPr>
          <w:rStyle w:val="a5"/>
          <w:sz w:val="24"/>
          <w:szCs w:val="24"/>
        </w:rPr>
        <w:footnoteRef/>
      </w:r>
      <w:r w:rsidRPr="00D9456A">
        <w:rPr>
          <w:sz w:val="24"/>
          <w:szCs w:val="24"/>
        </w:rPr>
        <w:t xml:space="preserve"> ЛГИА. – Ф. 378. – Оп. 1864. – Д. 1365. – Л. 38-41, 50-51, 68.</w:t>
      </w:r>
    </w:p>
  </w:footnote>
  <w:footnote w:id="80">
    <w:p w:rsidR="00E85B27" w:rsidRPr="00D9456A" w:rsidRDefault="00E85B27" w:rsidP="00E860C2">
      <w:pPr>
        <w:pStyle w:val="a3"/>
        <w:ind w:firstLine="284"/>
        <w:jc w:val="both"/>
        <w:rPr>
          <w:sz w:val="24"/>
          <w:szCs w:val="24"/>
        </w:rPr>
      </w:pPr>
      <w:r w:rsidRPr="00D9456A">
        <w:rPr>
          <w:rStyle w:val="a5"/>
          <w:sz w:val="24"/>
          <w:szCs w:val="24"/>
        </w:rPr>
        <w:footnoteRef/>
      </w:r>
      <w:r w:rsidRPr="00D9456A">
        <w:rPr>
          <w:sz w:val="24"/>
          <w:szCs w:val="24"/>
        </w:rPr>
        <w:t xml:space="preserve"> </w:t>
      </w:r>
      <w:r w:rsidRPr="00E860C2">
        <w:rPr>
          <w:i/>
          <w:sz w:val="24"/>
          <w:szCs w:val="24"/>
        </w:rPr>
        <w:t>Миловидов А.И</w:t>
      </w:r>
      <w:r w:rsidRPr="00D9456A">
        <w:rPr>
          <w:sz w:val="24"/>
          <w:szCs w:val="24"/>
        </w:rPr>
        <w:t>. Заслуги графа М. Н. Муравьева для православной церкви. – С.</w:t>
      </w:r>
      <w:r>
        <w:rPr>
          <w:sz w:val="24"/>
          <w:szCs w:val="24"/>
        </w:rPr>
        <w:t xml:space="preserve"> 77, 83; </w:t>
      </w:r>
      <w:r w:rsidRPr="00D9456A">
        <w:rPr>
          <w:i/>
          <w:sz w:val="24"/>
          <w:szCs w:val="24"/>
        </w:rPr>
        <w:t>Миловидов А.И</w:t>
      </w:r>
      <w:r>
        <w:rPr>
          <w:sz w:val="24"/>
          <w:szCs w:val="24"/>
        </w:rPr>
        <w:t xml:space="preserve">. К 50-летию Западнорусских братств при гр. М.Н. Муравьеве // Вестник </w:t>
      </w:r>
      <w:proofErr w:type="spellStart"/>
      <w:r>
        <w:rPr>
          <w:sz w:val="24"/>
          <w:szCs w:val="24"/>
        </w:rPr>
        <w:t>виленского</w:t>
      </w:r>
      <w:proofErr w:type="spellEnd"/>
      <w:r>
        <w:rPr>
          <w:sz w:val="24"/>
          <w:szCs w:val="24"/>
        </w:rPr>
        <w:t xml:space="preserve"> православного св. </w:t>
      </w:r>
      <w:proofErr w:type="spellStart"/>
      <w:r>
        <w:rPr>
          <w:sz w:val="24"/>
          <w:szCs w:val="24"/>
        </w:rPr>
        <w:t>Духовского</w:t>
      </w:r>
      <w:proofErr w:type="spellEnd"/>
      <w:r>
        <w:rPr>
          <w:sz w:val="24"/>
          <w:szCs w:val="24"/>
        </w:rPr>
        <w:t xml:space="preserve"> братства. – 1913. – № 12.</w:t>
      </w:r>
      <w:r w:rsidRPr="00E860C2">
        <w:rPr>
          <w:sz w:val="24"/>
          <w:szCs w:val="24"/>
        </w:rPr>
        <w:t xml:space="preserve"> </w:t>
      </w:r>
      <w:r>
        <w:rPr>
          <w:sz w:val="24"/>
          <w:szCs w:val="24"/>
        </w:rPr>
        <w:t>– С. 230-232;</w:t>
      </w:r>
      <w:r w:rsidRPr="00E860C2">
        <w:t xml:space="preserve"> </w:t>
      </w:r>
      <w:r w:rsidRPr="00E860C2">
        <w:rPr>
          <w:sz w:val="24"/>
          <w:szCs w:val="24"/>
        </w:rPr>
        <w:t>ЛГ</w:t>
      </w:r>
      <w:r>
        <w:rPr>
          <w:sz w:val="24"/>
          <w:szCs w:val="24"/>
        </w:rPr>
        <w:t xml:space="preserve">ИА. – Ф. </w:t>
      </w:r>
      <w:r w:rsidRPr="00E860C2">
        <w:rPr>
          <w:sz w:val="24"/>
          <w:szCs w:val="24"/>
        </w:rPr>
        <w:t>378. – Оп. 1864. – Д. 1385. – Л. 1-9.</w:t>
      </w:r>
      <w:r>
        <w:rPr>
          <w:sz w:val="24"/>
          <w:szCs w:val="24"/>
        </w:rPr>
        <w:t xml:space="preserve"> </w:t>
      </w:r>
    </w:p>
  </w:footnote>
  <w:footnote w:id="81">
    <w:p w:rsidR="00E85B27" w:rsidRPr="00D9456A" w:rsidRDefault="00E85B27" w:rsidP="00162407">
      <w:pPr>
        <w:spacing w:after="0"/>
        <w:ind w:firstLine="454"/>
        <w:jc w:val="both"/>
        <w:rPr>
          <w:rFonts w:ascii="Times New Roman" w:hAnsi="Times New Roman" w:cs="Times New Roman"/>
          <w:sz w:val="24"/>
          <w:szCs w:val="24"/>
        </w:rPr>
      </w:pPr>
      <w:r w:rsidRPr="00D9456A">
        <w:rPr>
          <w:rStyle w:val="a5"/>
          <w:rFonts w:ascii="Times New Roman" w:hAnsi="Times New Roman"/>
          <w:sz w:val="24"/>
          <w:szCs w:val="24"/>
        </w:rPr>
        <w:footnoteRef/>
      </w:r>
      <w:r w:rsidRPr="00D9456A">
        <w:rPr>
          <w:rFonts w:ascii="Times New Roman" w:hAnsi="Times New Roman" w:cs="Times New Roman"/>
          <w:sz w:val="24"/>
          <w:szCs w:val="24"/>
        </w:rPr>
        <w:t xml:space="preserve"> </w:t>
      </w:r>
      <w:proofErr w:type="spellStart"/>
      <w:r w:rsidRPr="00D9456A">
        <w:rPr>
          <w:rFonts w:ascii="Times New Roman" w:hAnsi="Times New Roman" w:cs="Times New Roman"/>
          <w:i/>
          <w:sz w:val="24"/>
          <w:szCs w:val="24"/>
        </w:rPr>
        <w:t>Киприанович</w:t>
      </w:r>
      <w:proofErr w:type="spellEnd"/>
      <w:r w:rsidRPr="00D9456A">
        <w:rPr>
          <w:rFonts w:ascii="Times New Roman" w:hAnsi="Times New Roman" w:cs="Times New Roman"/>
          <w:i/>
          <w:sz w:val="24"/>
          <w:szCs w:val="24"/>
        </w:rPr>
        <w:t xml:space="preserve"> Г. Я</w:t>
      </w:r>
      <w:r w:rsidRPr="00D9456A">
        <w:rPr>
          <w:rFonts w:ascii="Times New Roman" w:hAnsi="Times New Roman" w:cs="Times New Roman"/>
          <w:sz w:val="24"/>
          <w:szCs w:val="24"/>
        </w:rPr>
        <w:t xml:space="preserve">. Жизнь Иосифа </w:t>
      </w:r>
      <w:proofErr w:type="spellStart"/>
      <w:r w:rsidRPr="00D9456A">
        <w:rPr>
          <w:rFonts w:ascii="Times New Roman" w:hAnsi="Times New Roman" w:cs="Times New Roman"/>
          <w:sz w:val="24"/>
          <w:szCs w:val="24"/>
        </w:rPr>
        <w:t>Семашки</w:t>
      </w:r>
      <w:proofErr w:type="spellEnd"/>
      <w:r w:rsidRPr="00D9456A">
        <w:rPr>
          <w:rFonts w:ascii="Times New Roman" w:hAnsi="Times New Roman" w:cs="Times New Roman"/>
          <w:sz w:val="24"/>
          <w:szCs w:val="24"/>
        </w:rPr>
        <w:t xml:space="preserve">, митрополита Литовского и </w:t>
      </w:r>
      <w:proofErr w:type="spellStart"/>
      <w:r w:rsidRPr="00D9456A">
        <w:rPr>
          <w:rFonts w:ascii="Times New Roman" w:hAnsi="Times New Roman" w:cs="Times New Roman"/>
          <w:sz w:val="24"/>
          <w:szCs w:val="24"/>
        </w:rPr>
        <w:t>Виленского</w:t>
      </w:r>
      <w:proofErr w:type="spellEnd"/>
      <w:r w:rsidRPr="00D9456A">
        <w:rPr>
          <w:rFonts w:ascii="Times New Roman" w:hAnsi="Times New Roman" w:cs="Times New Roman"/>
          <w:sz w:val="24"/>
          <w:szCs w:val="24"/>
        </w:rPr>
        <w:t xml:space="preserve">, и воссоединение </w:t>
      </w:r>
      <w:proofErr w:type="gramStart"/>
      <w:r w:rsidRPr="00D9456A">
        <w:rPr>
          <w:rFonts w:ascii="Times New Roman" w:hAnsi="Times New Roman" w:cs="Times New Roman"/>
          <w:sz w:val="24"/>
          <w:szCs w:val="24"/>
        </w:rPr>
        <w:t>западно-русских</w:t>
      </w:r>
      <w:proofErr w:type="gramEnd"/>
      <w:r w:rsidRPr="00D9456A">
        <w:rPr>
          <w:rFonts w:ascii="Times New Roman" w:hAnsi="Times New Roman" w:cs="Times New Roman"/>
          <w:sz w:val="24"/>
          <w:szCs w:val="24"/>
        </w:rPr>
        <w:t xml:space="preserve"> униатов с Православной церковью в 1839 году. 2-е изд. – </w:t>
      </w:r>
      <w:proofErr w:type="spellStart"/>
      <w:r w:rsidRPr="00D9456A">
        <w:rPr>
          <w:rFonts w:ascii="Times New Roman" w:hAnsi="Times New Roman" w:cs="Times New Roman"/>
          <w:sz w:val="24"/>
          <w:szCs w:val="24"/>
        </w:rPr>
        <w:t>Вильна</w:t>
      </w:r>
      <w:proofErr w:type="spellEnd"/>
      <w:r w:rsidRPr="00D9456A">
        <w:rPr>
          <w:rFonts w:ascii="Times New Roman" w:hAnsi="Times New Roman" w:cs="Times New Roman"/>
          <w:sz w:val="24"/>
          <w:szCs w:val="24"/>
        </w:rPr>
        <w:t>. 1897. – С. 421-422.</w:t>
      </w:r>
    </w:p>
  </w:footnote>
  <w:footnote w:id="82">
    <w:p w:rsidR="00E85B27" w:rsidRPr="00162407" w:rsidRDefault="00E85B27" w:rsidP="00FE175D">
      <w:pPr>
        <w:pStyle w:val="a3"/>
        <w:ind w:firstLine="284"/>
        <w:jc w:val="both"/>
        <w:rPr>
          <w:sz w:val="24"/>
          <w:szCs w:val="24"/>
        </w:rPr>
      </w:pPr>
      <w:r w:rsidRPr="00162407">
        <w:rPr>
          <w:rStyle w:val="a5"/>
          <w:sz w:val="24"/>
          <w:szCs w:val="24"/>
        </w:rPr>
        <w:footnoteRef/>
      </w:r>
      <w:r w:rsidRPr="00162407">
        <w:rPr>
          <w:sz w:val="24"/>
          <w:szCs w:val="24"/>
        </w:rPr>
        <w:t xml:space="preserve"> </w:t>
      </w:r>
      <w:proofErr w:type="spellStart"/>
      <w:r w:rsidRPr="00162407">
        <w:rPr>
          <w:i/>
          <w:sz w:val="24"/>
          <w:szCs w:val="24"/>
        </w:rPr>
        <w:t>Киприанович</w:t>
      </w:r>
      <w:proofErr w:type="spellEnd"/>
      <w:r w:rsidRPr="00162407">
        <w:rPr>
          <w:i/>
          <w:sz w:val="24"/>
          <w:szCs w:val="24"/>
        </w:rPr>
        <w:t xml:space="preserve"> Г. Я</w:t>
      </w:r>
      <w:r w:rsidRPr="00162407">
        <w:rPr>
          <w:sz w:val="24"/>
          <w:szCs w:val="24"/>
        </w:rPr>
        <w:t xml:space="preserve">. Жизнь Иосифа </w:t>
      </w:r>
      <w:proofErr w:type="spellStart"/>
      <w:r w:rsidRPr="00162407">
        <w:rPr>
          <w:sz w:val="24"/>
          <w:szCs w:val="24"/>
        </w:rPr>
        <w:t>Семашки</w:t>
      </w:r>
      <w:proofErr w:type="spellEnd"/>
      <w:r w:rsidRPr="00162407">
        <w:rPr>
          <w:sz w:val="24"/>
          <w:szCs w:val="24"/>
        </w:rPr>
        <w:t xml:space="preserve">, митрополита Литовского. – С. 425. </w:t>
      </w:r>
    </w:p>
  </w:footnote>
  <w:footnote w:id="83">
    <w:p w:rsidR="00E85B27" w:rsidRPr="00162407" w:rsidRDefault="00E85B27" w:rsidP="00FE175D">
      <w:pPr>
        <w:spacing w:after="0"/>
        <w:ind w:firstLine="284"/>
        <w:jc w:val="both"/>
        <w:rPr>
          <w:rFonts w:ascii="Times New Roman" w:hAnsi="Times New Roman" w:cs="Times New Roman"/>
          <w:sz w:val="24"/>
          <w:szCs w:val="24"/>
        </w:rPr>
      </w:pPr>
      <w:r w:rsidRPr="00162407">
        <w:rPr>
          <w:rStyle w:val="a5"/>
          <w:rFonts w:ascii="Times New Roman" w:hAnsi="Times New Roman"/>
          <w:sz w:val="24"/>
          <w:szCs w:val="24"/>
        </w:rPr>
        <w:footnoteRef/>
      </w:r>
      <w:r w:rsidRPr="00162407">
        <w:rPr>
          <w:rFonts w:ascii="Times New Roman" w:hAnsi="Times New Roman" w:cs="Times New Roman"/>
          <w:sz w:val="24"/>
          <w:szCs w:val="24"/>
        </w:rPr>
        <w:t xml:space="preserve"> ЛГИА. – Ф. 378. – Оп.1866. – Д.</w:t>
      </w:r>
      <w:r w:rsidRPr="00162407">
        <w:rPr>
          <w:rFonts w:ascii="Times New Roman" w:hAnsi="Times New Roman" w:cs="Times New Roman"/>
          <w:sz w:val="24"/>
          <w:szCs w:val="24"/>
          <w:lang w:val="lt-LT"/>
        </w:rPr>
        <w:t xml:space="preserve"> </w:t>
      </w:r>
      <w:r w:rsidRPr="00162407">
        <w:rPr>
          <w:rFonts w:ascii="Times New Roman" w:hAnsi="Times New Roman" w:cs="Times New Roman"/>
          <w:sz w:val="24"/>
          <w:szCs w:val="24"/>
        </w:rPr>
        <w:t>46. – Л. 56. об.</w:t>
      </w:r>
    </w:p>
  </w:footnote>
  <w:footnote w:id="84">
    <w:p w:rsidR="00E85B27" w:rsidRPr="00A07C56" w:rsidRDefault="00E85B27" w:rsidP="00FE175D">
      <w:pPr>
        <w:spacing w:after="0"/>
        <w:ind w:firstLine="284"/>
        <w:jc w:val="both"/>
        <w:rPr>
          <w:rFonts w:ascii="Times New Roman" w:hAnsi="Times New Roman" w:cs="Times New Roman"/>
          <w:sz w:val="24"/>
          <w:szCs w:val="24"/>
        </w:rPr>
      </w:pPr>
      <w:r w:rsidRPr="00A07C56">
        <w:rPr>
          <w:rStyle w:val="a5"/>
          <w:rFonts w:ascii="Times New Roman" w:hAnsi="Times New Roman"/>
          <w:sz w:val="24"/>
          <w:szCs w:val="24"/>
        </w:rPr>
        <w:footnoteRef/>
      </w:r>
      <w:r w:rsidRPr="00A07C56">
        <w:rPr>
          <w:rFonts w:ascii="Times New Roman" w:hAnsi="Times New Roman" w:cs="Times New Roman"/>
          <w:sz w:val="24"/>
          <w:szCs w:val="24"/>
        </w:rPr>
        <w:t xml:space="preserve"> </w:t>
      </w:r>
      <w:r w:rsidRPr="00A07C56">
        <w:rPr>
          <w:rFonts w:ascii="Times New Roman" w:hAnsi="Times New Roman" w:cs="Times New Roman"/>
          <w:i/>
          <w:sz w:val="24"/>
          <w:szCs w:val="24"/>
        </w:rPr>
        <w:t>Миловидов А.И</w:t>
      </w:r>
      <w:r w:rsidRPr="00A07C56">
        <w:rPr>
          <w:rFonts w:ascii="Times New Roman" w:hAnsi="Times New Roman" w:cs="Times New Roman"/>
          <w:sz w:val="24"/>
          <w:szCs w:val="24"/>
        </w:rPr>
        <w:t xml:space="preserve">. Заслуги графа М.Н. </w:t>
      </w:r>
      <w:proofErr w:type="spellStart"/>
      <w:r w:rsidRPr="00A07C56">
        <w:rPr>
          <w:rFonts w:ascii="Times New Roman" w:hAnsi="Times New Roman" w:cs="Times New Roman"/>
          <w:sz w:val="24"/>
          <w:szCs w:val="24"/>
        </w:rPr>
        <w:t>Муравьёва</w:t>
      </w:r>
      <w:proofErr w:type="spellEnd"/>
      <w:r w:rsidRPr="00A07C56">
        <w:rPr>
          <w:rFonts w:ascii="Times New Roman" w:hAnsi="Times New Roman" w:cs="Times New Roman"/>
          <w:sz w:val="24"/>
          <w:szCs w:val="24"/>
        </w:rPr>
        <w:t xml:space="preserve"> для Православной Церкви в Северо-Западном крае. – </w:t>
      </w:r>
      <w:proofErr w:type="spellStart"/>
      <w:r w:rsidRPr="00A07C56">
        <w:rPr>
          <w:rFonts w:ascii="Times New Roman" w:hAnsi="Times New Roman" w:cs="Times New Roman"/>
          <w:sz w:val="24"/>
          <w:szCs w:val="24"/>
        </w:rPr>
        <w:t>Вильна</w:t>
      </w:r>
      <w:proofErr w:type="spellEnd"/>
      <w:r w:rsidRPr="00A07C56">
        <w:rPr>
          <w:rFonts w:ascii="Times New Roman" w:hAnsi="Times New Roman" w:cs="Times New Roman"/>
          <w:sz w:val="24"/>
          <w:szCs w:val="24"/>
        </w:rPr>
        <w:t>, 1900. – С. 39, 41-42; РГИА.</w:t>
      </w:r>
      <w:r w:rsidRPr="00A07C56">
        <w:rPr>
          <w:rFonts w:ascii="Times New Roman" w:hAnsi="Times New Roman" w:cs="Times New Roman"/>
          <w:sz w:val="24"/>
          <w:szCs w:val="24"/>
          <w:lang w:val="be-BY"/>
        </w:rPr>
        <w:t> </w:t>
      </w:r>
      <w:r w:rsidRPr="00A07C56">
        <w:rPr>
          <w:rFonts w:ascii="Times New Roman" w:hAnsi="Times New Roman" w:cs="Times New Roman"/>
          <w:sz w:val="24"/>
          <w:szCs w:val="24"/>
          <w:lang w:val="be-BY"/>
        </w:rPr>
        <w:t xml:space="preserve">– </w:t>
      </w:r>
      <w:r w:rsidRPr="00A07C56">
        <w:rPr>
          <w:rFonts w:ascii="Times New Roman" w:hAnsi="Times New Roman" w:cs="Times New Roman"/>
          <w:sz w:val="24"/>
          <w:szCs w:val="24"/>
        </w:rPr>
        <w:t>Ф. 970. – Оп. 1.</w:t>
      </w:r>
      <w:r w:rsidRPr="00A07C56">
        <w:rPr>
          <w:rFonts w:ascii="Times New Roman" w:hAnsi="Times New Roman" w:cs="Times New Roman"/>
          <w:sz w:val="24"/>
          <w:szCs w:val="24"/>
          <w:lang w:val="be-BY"/>
        </w:rPr>
        <w:t xml:space="preserve"> – </w:t>
      </w:r>
      <w:r w:rsidRPr="00A07C56">
        <w:rPr>
          <w:rFonts w:ascii="Times New Roman" w:hAnsi="Times New Roman" w:cs="Times New Roman"/>
          <w:sz w:val="24"/>
          <w:szCs w:val="24"/>
        </w:rPr>
        <w:t>Д. 876. – Л. 19; НИАБ. – Ф.136. – Оп.1. – Д. 31365. – Л. 6-7.</w:t>
      </w:r>
    </w:p>
  </w:footnote>
  <w:footnote w:id="85">
    <w:p w:rsidR="00E85B27" w:rsidRPr="00E4165B" w:rsidRDefault="00E85B27" w:rsidP="00FE175D">
      <w:pPr>
        <w:pStyle w:val="a3"/>
        <w:ind w:firstLine="284"/>
        <w:rPr>
          <w:sz w:val="24"/>
          <w:szCs w:val="24"/>
        </w:rPr>
      </w:pPr>
      <w:r w:rsidRPr="00E4165B">
        <w:rPr>
          <w:rStyle w:val="a5"/>
          <w:sz w:val="24"/>
          <w:szCs w:val="24"/>
        </w:rPr>
        <w:footnoteRef/>
      </w:r>
      <w:r w:rsidRPr="00E4165B">
        <w:rPr>
          <w:sz w:val="24"/>
          <w:szCs w:val="24"/>
        </w:rPr>
        <w:t xml:space="preserve"> </w:t>
      </w:r>
      <w:proofErr w:type="spellStart"/>
      <w:r w:rsidRPr="00E4165B">
        <w:rPr>
          <w:i/>
          <w:sz w:val="24"/>
          <w:szCs w:val="24"/>
        </w:rPr>
        <w:t>Киприанович</w:t>
      </w:r>
      <w:proofErr w:type="spellEnd"/>
      <w:r w:rsidRPr="00E4165B">
        <w:rPr>
          <w:i/>
          <w:sz w:val="24"/>
          <w:szCs w:val="24"/>
        </w:rPr>
        <w:t xml:space="preserve"> Г. Я</w:t>
      </w:r>
      <w:r w:rsidRPr="00E4165B">
        <w:rPr>
          <w:sz w:val="24"/>
          <w:szCs w:val="24"/>
        </w:rPr>
        <w:t xml:space="preserve">. Жизнь Иосифа </w:t>
      </w:r>
      <w:proofErr w:type="spellStart"/>
      <w:r w:rsidRPr="00E4165B">
        <w:rPr>
          <w:sz w:val="24"/>
          <w:szCs w:val="24"/>
        </w:rPr>
        <w:t>Семашки</w:t>
      </w:r>
      <w:proofErr w:type="spellEnd"/>
      <w:r w:rsidRPr="00E4165B">
        <w:rPr>
          <w:sz w:val="24"/>
          <w:szCs w:val="24"/>
        </w:rPr>
        <w:t>, митрополита Литовского. – С. 423.</w:t>
      </w:r>
    </w:p>
  </w:footnote>
  <w:footnote w:id="86">
    <w:p w:rsidR="00E85B27" w:rsidRPr="00A361EF" w:rsidRDefault="00E85B27" w:rsidP="00FE175D">
      <w:pPr>
        <w:pStyle w:val="a3"/>
        <w:ind w:firstLine="284"/>
        <w:rPr>
          <w:sz w:val="24"/>
          <w:szCs w:val="24"/>
        </w:rPr>
      </w:pPr>
      <w:r w:rsidRPr="00A361EF">
        <w:rPr>
          <w:rStyle w:val="a5"/>
          <w:sz w:val="24"/>
          <w:szCs w:val="24"/>
        </w:rPr>
        <w:footnoteRef/>
      </w:r>
      <w:r w:rsidRPr="00A361EF">
        <w:rPr>
          <w:sz w:val="24"/>
          <w:szCs w:val="24"/>
        </w:rPr>
        <w:t xml:space="preserve"> ЛГИА. – Ф. 378. – Оп. 1864. – Д. 1616. – Л. 1-3, 6-7.</w:t>
      </w:r>
    </w:p>
  </w:footnote>
  <w:footnote w:id="87">
    <w:p w:rsidR="00E85B27" w:rsidRPr="00A361EF" w:rsidRDefault="00E85B27" w:rsidP="003F51EB">
      <w:pPr>
        <w:pStyle w:val="a3"/>
        <w:ind w:firstLine="284"/>
        <w:jc w:val="both"/>
        <w:rPr>
          <w:sz w:val="24"/>
          <w:szCs w:val="24"/>
        </w:rPr>
      </w:pPr>
      <w:r w:rsidRPr="00A361EF">
        <w:rPr>
          <w:rStyle w:val="a5"/>
          <w:sz w:val="24"/>
          <w:szCs w:val="24"/>
        </w:rPr>
        <w:footnoteRef/>
      </w:r>
      <w:r w:rsidRPr="00A361EF">
        <w:rPr>
          <w:sz w:val="24"/>
          <w:szCs w:val="24"/>
        </w:rPr>
        <w:t xml:space="preserve"> </w:t>
      </w:r>
      <w:r w:rsidRPr="00A361EF">
        <w:rPr>
          <w:i/>
          <w:sz w:val="24"/>
          <w:szCs w:val="24"/>
        </w:rPr>
        <w:t>Мосолов А.Н</w:t>
      </w:r>
      <w:r w:rsidRPr="00A361EF">
        <w:rPr>
          <w:sz w:val="24"/>
          <w:szCs w:val="24"/>
        </w:rPr>
        <w:t xml:space="preserve">. </w:t>
      </w:r>
      <w:proofErr w:type="spellStart"/>
      <w:r w:rsidRPr="00A361EF">
        <w:rPr>
          <w:sz w:val="24"/>
          <w:szCs w:val="24"/>
        </w:rPr>
        <w:t>Виленские</w:t>
      </w:r>
      <w:proofErr w:type="spellEnd"/>
      <w:r w:rsidRPr="00A361EF">
        <w:rPr>
          <w:sz w:val="24"/>
          <w:szCs w:val="24"/>
        </w:rPr>
        <w:t xml:space="preserve"> очерки. – С. 104.</w:t>
      </w:r>
    </w:p>
  </w:footnote>
  <w:footnote w:id="88">
    <w:p w:rsidR="00E85B27" w:rsidRPr="00712ABF" w:rsidRDefault="00E85B27" w:rsidP="00712ABF">
      <w:pPr>
        <w:pStyle w:val="a3"/>
        <w:ind w:firstLine="284"/>
        <w:jc w:val="both"/>
        <w:rPr>
          <w:sz w:val="24"/>
          <w:szCs w:val="24"/>
        </w:rPr>
      </w:pPr>
      <w:r w:rsidRPr="00712ABF">
        <w:rPr>
          <w:rStyle w:val="a5"/>
          <w:sz w:val="24"/>
          <w:szCs w:val="24"/>
        </w:rPr>
        <w:footnoteRef/>
      </w:r>
      <w:r w:rsidRPr="00712ABF">
        <w:rPr>
          <w:sz w:val="24"/>
          <w:szCs w:val="24"/>
        </w:rPr>
        <w:t xml:space="preserve"> </w:t>
      </w:r>
      <w:proofErr w:type="spellStart"/>
      <w:r w:rsidRPr="00712ABF">
        <w:rPr>
          <w:i/>
          <w:sz w:val="24"/>
          <w:szCs w:val="24"/>
        </w:rPr>
        <w:t>Киприанович</w:t>
      </w:r>
      <w:proofErr w:type="spellEnd"/>
      <w:r w:rsidRPr="00712ABF">
        <w:rPr>
          <w:i/>
          <w:sz w:val="24"/>
          <w:szCs w:val="24"/>
        </w:rPr>
        <w:t xml:space="preserve"> Г. Я</w:t>
      </w:r>
      <w:r w:rsidRPr="00712ABF">
        <w:rPr>
          <w:sz w:val="24"/>
          <w:szCs w:val="24"/>
        </w:rPr>
        <w:t xml:space="preserve">. Жизнь Иосифа </w:t>
      </w:r>
      <w:proofErr w:type="spellStart"/>
      <w:r w:rsidRPr="00712ABF">
        <w:rPr>
          <w:sz w:val="24"/>
          <w:szCs w:val="24"/>
        </w:rPr>
        <w:t>Семашки</w:t>
      </w:r>
      <w:proofErr w:type="spellEnd"/>
      <w:r w:rsidRPr="00712ABF">
        <w:rPr>
          <w:sz w:val="24"/>
          <w:szCs w:val="24"/>
        </w:rPr>
        <w:t>, митрополита Литовского. – С. 432-433;</w:t>
      </w:r>
      <w:r w:rsidRPr="00712ABF">
        <w:rPr>
          <w:i/>
          <w:sz w:val="24"/>
          <w:szCs w:val="24"/>
        </w:rPr>
        <w:t xml:space="preserve"> Миловидов А.И</w:t>
      </w:r>
      <w:r w:rsidRPr="00712ABF">
        <w:rPr>
          <w:sz w:val="24"/>
          <w:szCs w:val="24"/>
        </w:rPr>
        <w:t>. Заслуги графа М.Н. Муравьева для Православной Церкви. – С. 63.</w:t>
      </w:r>
    </w:p>
  </w:footnote>
  <w:footnote w:id="89">
    <w:p w:rsidR="00E85B27" w:rsidRPr="00712ABF" w:rsidRDefault="00E85B27" w:rsidP="00712ABF">
      <w:pPr>
        <w:pStyle w:val="a3"/>
        <w:ind w:firstLine="284"/>
        <w:jc w:val="both"/>
        <w:rPr>
          <w:sz w:val="24"/>
          <w:szCs w:val="24"/>
        </w:rPr>
      </w:pPr>
      <w:r w:rsidRPr="00712ABF">
        <w:rPr>
          <w:rStyle w:val="a5"/>
          <w:sz w:val="24"/>
          <w:szCs w:val="24"/>
        </w:rPr>
        <w:footnoteRef/>
      </w:r>
      <w:r w:rsidRPr="00712ABF">
        <w:rPr>
          <w:sz w:val="24"/>
          <w:szCs w:val="24"/>
        </w:rPr>
        <w:t xml:space="preserve"> </w:t>
      </w:r>
      <w:r w:rsidRPr="00170D21">
        <w:rPr>
          <w:sz w:val="24"/>
          <w:szCs w:val="24"/>
        </w:rPr>
        <w:t>Всеподданнейший отчет графа М.Н. Муравьева по управлению Северо-Западным краем. – С.</w:t>
      </w:r>
      <w:r>
        <w:rPr>
          <w:sz w:val="24"/>
          <w:szCs w:val="24"/>
        </w:rPr>
        <w:t xml:space="preserve"> 505.</w:t>
      </w:r>
    </w:p>
  </w:footnote>
  <w:footnote w:id="90">
    <w:p w:rsidR="00E85B27" w:rsidRPr="00712ABF" w:rsidRDefault="00E85B27" w:rsidP="00712ABF">
      <w:pPr>
        <w:pStyle w:val="a3"/>
        <w:ind w:firstLine="284"/>
        <w:jc w:val="both"/>
        <w:rPr>
          <w:sz w:val="24"/>
          <w:szCs w:val="24"/>
        </w:rPr>
      </w:pPr>
      <w:r w:rsidRPr="00712ABF">
        <w:rPr>
          <w:rStyle w:val="a5"/>
          <w:sz w:val="24"/>
          <w:szCs w:val="24"/>
        </w:rPr>
        <w:footnoteRef/>
      </w:r>
      <w:r w:rsidRPr="00712ABF">
        <w:rPr>
          <w:sz w:val="24"/>
          <w:szCs w:val="24"/>
        </w:rPr>
        <w:t xml:space="preserve"> </w:t>
      </w:r>
      <w:r w:rsidRPr="00712ABF">
        <w:rPr>
          <w:i/>
          <w:sz w:val="24"/>
          <w:szCs w:val="24"/>
        </w:rPr>
        <w:t>Муравьев М.Н</w:t>
      </w:r>
      <w:r w:rsidRPr="00712ABF">
        <w:rPr>
          <w:sz w:val="24"/>
          <w:szCs w:val="24"/>
        </w:rPr>
        <w:t>. Записка о некоторых вопросах по устройству Северо-Западного края. – С. 192.</w:t>
      </w:r>
    </w:p>
  </w:footnote>
  <w:footnote w:id="91">
    <w:p w:rsidR="00E85B27" w:rsidRPr="00712ABF" w:rsidRDefault="00E85B27" w:rsidP="00712ABF">
      <w:pPr>
        <w:pStyle w:val="a3"/>
        <w:ind w:firstLine="284"/>
        <w:jc w:val="both"/>
        <w:rPr>
          <w:sz w:val="24"/>
          <w:szCs w:val="24"/>
        </w:rPr>
      </w:pPr>
      <w:r w:rsidRPr="00712ABF">
        <w:rPr>
          <w:rStyle w:val="a5"/>
          <w:sz w:val="24"/>
          <w:szCs w:val="24"/>
        </w:rPr>
        <w:footnoteRef/>
      </w:r>
      <w:r w:rsidRPr="00712ABF">
        <w:rPr>
          <w:sz w:val="24"/>
          <w:szCs w:val="24"/>
        </w:rPr>
        <w:t xml:space="preserve"> </w:t>
      </w:r>
      <w:r w:rsidRPr="00712ABF">
        <w:rPr>
          <w:i/>
          <w:sz w:val="24"/>
          <w:szCs w:val="24"/>
        </w:rPr>
        <w:t>Миловидов А.И</w:t>
      </w:r>
      <w:r w:rsidRPr="00712ABF">
        <w:rPr>
          <w:sz w:val="24"/>
          <w:szCs w:val="24"/>
        </w:rPr>
        <w:t>. Заслуги графа М.Н. Муравьева для Православной Церкви. – С. 50-52.</w:t>
      </w:r>
    </w:p>
  </w:footnote>
  <w:footnote w:id="92">
    <w:p w:rsidR="00E85B27" w:rsidRPr="00A361EF" w:rsidRDefault="00E85B27" w:rsidP="003F51EB">
      <w:pPr>
        <w:spacing w:after="0"/>
        <w:ind w:firstLine="284"/>
        <w:jc w:val="both"/>
        <w:rPr>
          <w:rFonts w:ascii="Times New Roman" w:hAnsi="Times New Roman" w:cs="Times New Roman"/>
          <w:sz w:val="24"/>
          <w:szCs w:val="24"/>
        </w:rPr>
      </w:pPr>
      <w:r w:rsidRPr="00A361EF">
        <w:rPr>
          <w:rStyle w:val="a5"/>
          <w:rFonts w:ascii="Times New Roman" w:hAnsi="Times New Roman"/>
          <w:sz w:val="24"/>
          <w:szCs w:val="24"/>
        </w:rPr>
        <w:footnoteRef/>
      </w:r>
      <w:r w:rsidRPr="00A361EF">
        <w:rPr>
          <w:rFonts w:ascii="Times New Roman" w:hAnsi="Times New Roman" w:cs="Times New Roman"/>
          <w:sz w:val="24"/>
          <w:szCs w:val="24"/>
        </w:rPr>
        <w:t xml:space="preserve"> НИАБ. – Ф.136.</w:t>
      </w:r>
      <w:r w:rsidRPr="00A361EF">
        <w:rPr>
          <w:rFonts w:ascii="Times New Roman" w:hAnsi="Times New Roman" w:cs="Times New Roman"/>
          <w:sz w:val="24"/>
          <w:szCs w:val="24"/>
          <w:lang w:val="be-BY"/>
        </w:rPr>
        <w:t> </w:t>
      </w:r>
      <w:r w:rsidRPr="00A361EF">
        <w:rPr>
          <w:rFonts w:ascii="Times New Roman" w:hAnsi="Times New Roman" w:cs="Times New Roman"/>
          <w:sz w:val="24"/>
          <w:szCs w:val="24"/>
          <w:lang w:val="be-BY"/>
        </w:rPr>
        <w:t xml:space="preserve">– </w:t>
      </w:r>
      <w:r w:rsidRPr="00A361EF">
        <w:rPr>
          <w:rFonts w:ascii="Times New Roman" w:hAnsi="Times New Roman" w:cs="Times New Roman"/>
          <w:sz w:val="24"/>
          <w:szCs w:val="24"/>
        </w:rPr>
        <w:t>Оп.1. – Д. 30932. – Л. 66; Ф.136. – Оп.1. – Д. 30996. –Л. 14.</w:t>
      </w:r>
    </w:p>
  </w:footnote>
  <w:footnote w:id="93">
    <w:p w:rsidR="00E85B27" w:rsidRPr="003F51EB" w:rsidRDefault="00E85B27" w:rsidP="003F51EB">
      <w:pPr>
        <w:pStyle w:val="a3"/>
        <w:ind w:firstLine="284"/>
        <w:jc w:val="both"/>
        <w:rPr>
          <w:sz w:val="24"/>
          <w:szCs w:val="24"/>
        </w:rPr>
      </w:pPr>
      <w:r w:rsidRPr="00A361EF">
        <w:rPr>
          <w:rStyle w:val="a5"/>
          <w:sz w:val="24"/>
          <w:szCs w:val="24"/>
        </w:rPr>
        <w:footnoteRef/>
      </w:r>
      <w:r w:rsidRPr="00A361EF">
        <w:rPr>
          <w:sz w:val="24"/>
          <w:szCs w:val="24"/>
        </w:rPr>
        <w:t xml:space="preserve"> </w:t>
      </w:r>
      <w:r w:rsidRPr="00A361EF">
        <w:rPr>
          <w:i/>
          <w:sz w:val="24"/>
          <w:szCs w:val="24"/>
        </w:rPr>
        <w:t>Миловидов А.И</w:t>
      </w:r>
      <w:r w:rsidRPr="00A361EF">
        <w:rPr>
          <w:sz w:val="24"/>
          <w:szCs w:val="24"/>
        </w:rPr>
        <w:t>. Заслуги графа М.Н. Муравьева для Православной Церкви. – С. 64.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F46D8"/>
    <w:multiLevelType w:val="hybridMultilevel"/>
    <w:tmpl w:val="60EA7CEE"/>
    <w:lvl w:ilvl="0" w:tplc="1B7240D8">
      <w:start w:val="3"/>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1DEA4417"/>
    <w:multiLevelType w:val="hybridMultilevel"/>
    <w:tmpl w:val="12D60CE8"/>
    <w:lvl w:ilvl="0" w:tplc="946C8E6A">
      <w:start w:val="1"/>
      <w:numFmt w:val="decimal"/>
      <w:lvlText w:val="%1."/>
      <w:lvlJc w:val="left"/>
      <w:pPr>
        <w:ind w:left="814" w:hanging="360"/>
      </w:pPr>
      <w:rPr>
        <w:rFonts w:hint="default"/>
        <w:b/>
        <w:i w:val="0"/>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1D4"/>
    <w:rsid w:val="00000747"/>
    <w:rsid w:val="00001455"/>
    <w:rsid w:val="00001D7A"/>
    <w:rsid w:val="000021E5"/>
    <w:rsid w:val="00002C3B"/>
    <w:rsid w:val="00003644"/>
    <w:rsid w:val="00004953"/>
    <w:rsid w:val="00007584"/>
    <w:rsid w:val="000107FA"/>
    <w:rsid w:val="00010981"/>
    <w:rsid w:val="0001174F"/>
    <w:rsid w:val="00011F44"/>
    <w:rsid w:val="00012343"/>
    <w:rsid w:val="00012DBD"/>
    <w:rsid w:val="000131E1"/>
    <w:rsid w:val="00014F9F"/>
    <w:rsid w:val="00016E50"/>
    <w:rsid w:val="0002072D"/>
    <w:rsid w:val="0002501F"/>
    <w:rsid w:val="00026106"/>
    <w:rsid w:val="000265E6"/>
    <w:rsid w:val="000277C2"/>
    <w:rsid w:val="000324BA"/>
    <w:rsid w:val="00033676"/>
    <w:rsid w:val="00036783"/>
    <w:rsid w:val="00037BB5"/>
    <w:rsid w:val="00040805"/>
    <w:rsid w:val="00040905"/>
    <w:rsid w:val="00040E93"/>
    <w:rsid w:val="000418E9"/>
    <w:rsid w:val="00041AFC"/>
    <w:rsid w:val="000425A1"/>
    <w:rsid w:val="0004387E"/>
    <w:rsid w:val="00044288"/>
    <w:rsid w:val="00047C02"/>
    <w:rsid w:val="00047F4A"/>
    <w:rsid w:val="00050CFC"/>
    <w:rsid w:val="00051057"/>
    <w:rsid w:val="00055F79"/>
    <w:rsid w:val="0006117B"/>
    <w:rsid w:val="00062C47"/>
    <w:rsid w:val="00062CB1"/>
    <w:rsid w:val="00063B90"/>
    <w:rsid w:val="00064201"/>
    <w:rsid w:val="00064836"/>
    <w:rsid w:val="0006516D"/>
    <w:rsid w:val="000667B9"/>
    <w:rsid w:val="000704F0"/>
    <w:rsid w:val="000713E7"/>
    <w:rsid w:val="00073B6B"/>
    <w:rsid w:val="0007484A"/>
    <w:rsid w:val="00075A56"/>
    <w:rsid w:val="0007714A"/>
    <w:rsid w:val="000811C3"/>
    <w:rsid w:val="00081A60"/>
    <w:rsid w:val="000906A3"/>
    <w:rsid w:val="00090A09"/>
    <w:rsid w:val="00091678"/>
    <w:rsid w:val="00092972"/>
    <w:rsid w:val="00094385"/>
    <w:rsid w:val="000946F2"/>
    <w:rsid w:val="0009530E"/>
    <w:rsid w:val="00095FD7"/>
    <w:rsid w:val="000A140F"/>
    <w:rsid w:val="000A15BB"/>
    <w:rsid w:val="000A1862"/>
    <w:rsid w:val="000A3E37"/>
    <w:rsid w:val="000A432D"/>
    <w:rsid w:val="000A47D3"/>
    <w:rsid w:val="000A51BB"/>
    <w:rsid w:val="000A7E32"/>
    <w:rsid w:val="000B0A08"/>
    <w:rsid w:val="000B0A46"/>
    <w:rsid w:val="000B1E77"/>
    <w:rsid w:val="000B42C1"/>
    <w:rsid w:val="000B6863"/>
    <w:rsid w:val="000C1895"/>
    <w:rsid w:val="000C264B"/>
    <w:rsid w:val="000C3677"/>
    <w:rsid w:val="000C3C93"/>
    <w:rsid w:val="000C4079"/>
    <w:rsid w:val="000C6678"/>
    <w:rsid w:val="000D6355"/>
    <w:rsid w:val="000D6598"/>
    <w:rsid w:val="000E2B61"/>
    <w:rsid w:val="000E4AEC"/>
    <w:rsid w:val="000E6C10"/>
    <w:rsid w:val="000E77AF"/>
    <w:rsid w:val="000E7A73"/>
    <w:rsid w:val="000F211E"/>
    <w:rsid w:val="000F32B0"/>
    <w:rsid w:val="000F421C"/>
    <w:rsid w:val="000F459F"/>
    <w:rsid w:val="000F4622"/>
    <w:rsid w:val="000F5552"/>
    <w:rsid w:val="00101558"/>
    <w:rsid w:val="00101EAD"/>
    <w:rsid w:val="001020FE"/>
    <w:rsid w:val="00103C76"/>
    <w:rsid w:val="001067CA"/>
    <w:rsid w:val="00106BFE"/>
    <w:rsid w:val="00111848"/>
    <w:rsid w:val="00111850"/>
    <w:rsid w:val="001118ED"/>
    <w:rsid w:val="00112F18"/>
    <w:rsid w:val="00114902"/>
    <w:rsid w:val="0011545F"/>
    <w:rsid w:val="0011617A"/>
    <w:rsid w:val="00116CFD"/>
    <w:rsid w:val="00122FDE"/>
    <w:rsid w:val="00123164"/>
    <w:rsid w:val="00123590"/>
    <w:rsid w:val="00123ABF"/>
    <w:rsid w:val="00123CD0"/>
    <w:rsid w:val="00123F35"/>
    <w:rsid w:val="0012420E"/>
    <w:rsid w:val="00124426"/>
    <w:rsid w:val="0012443F"/>
    <w:rsid w:val="00127A53"/>
    <w:rsid w:val="00131137"/>
    <w:rsid w:val="00131485"/>
    <w:rsid w:val="001426B5"/>
    <w:rsid w:val="00150653"/>
    <w:rsid w:val="0015158D"/>
    <w:rsid w:val="00151648"/>
    <w:rsid w:val="00152382"/>
    <w:rsid w:val="001539A2"/>
    <w:rsid w:val="0015461F"/>
    <w:rsid w:val="00156B98"/>
    <w:rsid w:val="00160D65"/>
    <w:rsid w:val="0016107D"/>
    <w:rsid w:val="00161262"/>
    <w:rsid w:val="00162407"/>
    <w:rsid w:val="001627A0"/>
    <w:rsid w:val="00163E59"/>
    <w:rsid w:val="00164240"/>
    <w:rsid w:val="00164294"/>
    <w:rsid w:val="001650F2"/>
    <w:rsid w:val="00165E19"/>
    <w:rsid w:val="0016616E"/>
    <w:rsid w:val="00170D21"/>
    <w:rsid w:val="00171026"/>
    <w:rsid w:val="001736B9"/>
    <w:rsid w:val="00176673"/>
    <w:rsid w:val="00176A04"/>
    <w:rsid w:val="00177C36"/>
    <w:rsid w:val="00181274"/>
    <w:rsid w:val="001816A9"/>
    <w:rsid w:val="00184447"/>
    <w:rsid w:val="0018448B"/>
    <w:rsid w:val="00184BC4"/>
    <w:rsid w:val="0018517C"/>
    <w:rsid w:val="00186688"/>
    <w:rsid w:val="001874A2"/>
    <w:rsid w:val="0018769E"/>
    <w:rsid w:val="0019016F"/>
    <w:rsid w:val="001923D9"/>
    <w:rsid w:val="00194823"/>
    <w:rsid w:val="00194E01"/>
    <w:rsid w:val="00195F31"/>
    <w:rsid w:val="001A0F69"/>
    <w:rsid w:val="001A28DD"/>
    <w:rsid w:val="001A3A0A"/>
    <w:rsid w:val="001A3B8B"/>
    <w:rsid w:val="001B1E45"/>
    <w:rsid w:val="001B3B20"/>
    <w:rsid w:val="001B6AB5"/>
    <w:rsid w:val="001C1C01"/>
    <w:rsid w:val="001C2755"/>
    <w:rsid w:val="001C57BA"/>
    <w:rsid w:val="001C5FCE"/>
    <w:rsid w:val="001D0ED8"/>
    <w:rsid w:val="001D10C2"/>
    <w:rsid w:val="001D15B8"/>
    <w:rsid w:val="001E0027"/>
    <w:rsid w:val="001E0CC4"/>
    <w:rsid w:val="001E2535"/>
    <w:rsid w:val="001E2DF0"/>
    <w:rsid w:val="001E6F15"/>
    <w:rsid w:val="001E73FB"/>
    <w:rsid w:val="001E79D9"/>
    <w:rsid w:val="001F060B"/>
    <w:rsid w:val="001F1ED4"/>
    <w:rsid w:val="001F2C03"/>
    <w:rsid w:val="001F3699"/>
    <w:rsid w:val="001F37AF"/>
    <w:rsid w:val="001F7CD9"/>
    <w:rsid w:val="00200FAE"/>
    <w:rsid w:val="002014DF"/>
    <w:rsid w:val="00201E3F"/>
    <w:rsid w:val="00202C5E"/>
    <w:rsid w:val="00202F9A"/>
    <w:rsid w:val="00203364"/>
    <w:rsid w:val="00204317"/>
    <w:rsid w:val="0020439C"/>
    <w:rsid w:val="00206769"/>
    <w:rsid w:val="00206A58"/>
    <w:rsid w:val="00206C0B"/>
    <w:rsid w:val="00214235"/>
    <w:rsid w:val="002153D3"/>
    <w:rsid w:val="00217D0F"/>
    <w:rsid w:val="002205F7"/>
    <w:rsid w:val="00220F9A"/>
    <w:rsid w:val="00222C32"/>
    <w:rsid w:val="00224111"/>
    <w:rsid w:val="00225314"/>
    <w:rsid w:val="00225824"/>
    <w:rsid w:val="0023098E"/>
    <w:rsid w:val="00230E8C"/>
    <w:rsid w:val="00231770"/>
    <w:rsid w:val="002354F0"/>
    <w:rsid w:val="00236C8B"/>
    <w:rsid w:val="002404AC"/>
    <w:rsid w:val="00240AC0"/>
    <w:rsid w:val="00240F6C"/>
    <w:rsid w:val="00241E05"/>
    <w:rsid w:val="00241FBC"/>
    <w:rsid w:val="0024222F"/>
    <w:rsid w:val="00242941"/>
    <w:rsid w:val="0024412C"/>
    <w:rsid w:val="002442D9"/>
    <w:rsid w:val="00244AC1"/>
    <w:rsid w:val="00244B02"/>
    <w:rsid w:val="00246C17"/>
    <w:rsid w:val="00247F4D"/>
    <w:rsid w:val="002505C8"/>
    <w:rsid w:val="002508E2"/>
    <w:rsid w:val="00253F56"/>
    <w:rsid w:val="00256994"/>
    <w:rsid w:val="00257416"/>
    <w:rsid w:val="00257960"/>
    <w:rsid w:val="00261581"/>
    <w:rsid w:val="00261641"/>
    <w:rsid w:val="002653E8"/>
    <w:rsid w:val="00265D0C"/>
    <w:rsid w:val="00267256"/>
    <w:rsid w:val="00270163"/>
    <w:rsid w:val="00270A47"/>
    <w:rsid w:val="00271426"/>
    <w:rsid w:val="00272A55"/>
    <w:rsid w:val="00273267"/>
    <w:rsid w:val="00273A75"/>
    <w:rsid w:val="00273D9E"/>
    <w:rsid w:val="002744E6"/>
    <w:rsid w:val="002761B5"/>
    <w:rsid w:val="0027703D"/>
    <w:rsid w:val="002811D0"/>
    <w:rsid w:val="00281CBD"/>
    <w:rsid w:val="00283CED"/>
    <w:rsid w:val="0028401D"/>
    <w:rsid w:val="00285C1F"/>
    <w:rsid w:val="00285CA5"/>
    <w:rsid w:val="00295823"/>
    <w:rsid w:val="00296F31"/>
    <w:rsid w:val="00297C6E"/>
    <w:rsid w:val="002A0FDC"/>
    <w:rsid w:val="002A1074"/>
    <w:rsid w:val="002A1A66"/>
    <w:rsid w:val="002A2842"/>
    <w:rsid w:val="002A3A88"/>
    <w:rsid w:val="002A4046"/>
    <w:rsid w:val="002A44B9"/>
    <w:rsid w:val="002A74B3"/>
    <w:rsid w:val="002A7898"/>
    <w:rsid w:val="002B2ABE"/>
    <w:rsid w:val="002B30D5"/>
    <w:rsid w:val="002B341C"/>
    <w:rsid w:val="002B47CC"/>
    <w:rsid w:val="002B654F"/>
    <w:rsid w:val="002C0662"/>
    <w:rsid w:val="002C2969"/>
    <w:rsid w:val="002C2CC3"/>
    <w:rsid w:val="002C599A"/>
    <w:rsid w:val="002C61D4"/>
    <w:rsid w:val="002C6A99"/>
    <w:rsid w:val="002C74DD"/>
    <w:rsid w:val="002D011B"/>
    <w:rsid w:val="002D2717"/>
    <w:rsid w:val="002D2EED"/>
    <w:rsid w:val="002E205E"/>
    <w:rsid w:val="002E228E"/>
    <w:rsid w:val="002E426E"/>
    <w:rsid w:val="002E47F9"/>
    <w:rsid w:val="002E5ACF"/>
    <w:rsid w:val="002E5DFB"/>
    <w:rsid w:val="002E666C"/>
    <w:rsid w:val="002E7469"/>
    <w:rsid w:val="002E7945"/>
    <w:rsid w:val="002E7A18"/>
    <w:rsid w:val="002F0A1C"/>
    <w:rsid w:val="002F16A0"/>
    <w:rsid w:val="002F18A5"/>
    <w:rsid w:val="002F1E47"/>
    <w:rsid w:val="002F1FB6"/>
    <w:rsid w:val="002F2389"/>
    <w:rsid w:val="002F318F"/>
    <w:rsid w:val="002F423D"/>
    <w:rsid w:val="002F44A4"/>
    <w:rsid w:val="002F4E6D"/>
    <w:rsid w:val="002F50D8"/>
    <w:rsid w:val="002F53CC"/>
    <w:rsid w:val="002F6683"/>
    <w:rsid w:val="00301145"/>
    <w:rsid w:val="00301D4C"/>
    <w:rsid w:val="00301F2A"/>
    <w:rsid w:val="00303E0E"/>
    <w:rsid w:val="003041F3"/>
    <w:rsid w:val="003045C6"/>
    <w:rsid w:val="00311C64"/>
    <w:rsid w:val="00311CCB"/>
    <w:rsid w:val="00312C44"/>
    <w:rsid w:val="00313EEE"/>
    <w:rsid w:val="003142A4"/>
    <w:rsid w:val="0031738F"/>
    <w:rsid w:val="00317BE5"/>
    <w:rsid w:val="003201E9"/>
    <w:rsid w:val="0032146C"/>
    <w:rsid w:val="00324496"/>
    <w:rsid w:val="0032598C"/>
    <w:rsid w:val="00325B26"/>
    <w:rsid w:val="00326B15"/>
    <w:rsid w:val="00326E05"/>
    <w:rsid w:val="003309E1"/>
    <w:rsid w:val="0033146F"/>
    <w:rsid w:val="00332794"/>
    <w:rsid w:val="003334C3"/>
    <w:rsid w:val="00335019"/>
    <w:rsid w:val="0033553B"/>
    <w:rsid w:val="00336905"/>
    <w:rsid w:val="00340F06"/>
    <w:rsid w:val="00342F22"/>
    <w:rsid w:val="00343570"/>
    <w:rsid w:val="00343D76"/>
    <w:rsid w:val="00346E60"/>
    <w:rsid w:val="003470C5"/>
    <w:rsid w:val="003471E0"/>
    <w:rsid w:val="00350860"/>
    <w:rsid w:val="0035161E"/>
    <w:rsid w:val="00351B4C"/>
    <w:rsid w:val="00351F09"/>
    <w:rsid w:val="003533EC"/>
    <w:rsid w:val="00354137"/>
    <w:rsid w:val="003546BC"/>
    <w:rsid w:val="003547E0"/>
    <w:rsid w:val="00355C59"/>
    <w:rsid w:val="003562B0"/>
    <w:rsid w:val="00356A54"/>
    <w:rsid w:val="00356A9A"/>
    <w:rsid w:val="0035730B"/>
    <w:rsid w:val="00360027"/>
    <w:rsid w:val="003609A3"/>
    <w:rsid w:val="00360F01"/>
    <w:rsid w:val="00361E0A"/>
    <w:rsid w:val="0036298A"/>
    <w:rsid w:val="00366CE2"/>
    <w:rsid w:val="00370855"/>
    <w:rsid w:val="00372756"/>
    <w:rsid w:val="00373188"/>
    <w:rsid w:val="00374C3B"/>
    <w:rsid w:val="00375409"/>
    <w:rsid w:val="003755AB"/>
    <w:rsid w:val="00380C17"/>
    <w:rsid w:val="00380F36"/>
    <w:rsid w:val="0038115D"/>
    <w:rsid w:val="00382708"/>
    <w:rsid w:val="00383BA2"/>
    <w:rsid w:val="00390FEE"/>
    <w:rsid w:val="00394898"/>
    <w:rsid w:val="00395506"/>
    <w:rsid w:val="00395F58"/>
    <w:rsid w:val="003965CD"/>
    <w:rsid w:val="00397B6D"/>
    <w:rsid w:val="00397F6E"/>
    <w:rsid w:val="003A03FF"/>
    <w:rsid w:val="003A31C2"/>
    <w:rsid w:val="003A5939"/>
    <w:rsid w:val="003A7034"/>
    <w:rsid w:val="003A79E2"/>
    <w:rsid w:val="003B40A1"/>
    <w:rsid w:val="003B4CE3"/>
    <w:rsid w:val="003B512A"/>
    <w:rsid w:val="003B5759"/>
    <w:rsid w:val="003C11CC"/>
    <w:rsid w:val="003C2BDA"/>
    <w:rsid w:val="003C477A"/>
    <w:rsid w:val="003D0C21"/>
    <w:rsid w:val="003D107F"/>
    <w:rsid w:val="003D2752"/>
    <w:rsid w:val="003D731F"/>
    <w:rsid w:val="003E059B"/>
    <w:rsid w:val="003E1D6B"/>
    <w:rsid w:val="003E2442"/>
    <w:rsid w:val="003E3005"/>
    <w:rsid w:val="003E30C3"/>
    <w:rsid w:val="003E3E80"/>
    <w:rsid w:val="003E50F6"/>
    <w:rsid w:val="003E7030"/>
    <w:rsid w:val="003E77AF"/>
    <w:rsid w:val="003F25B4"/>
    <w:rsid w:val="003F2A32"/>
    <w:rsid w:val="003F3A85"/>
    <w:rsid w:val="003F47B8"/>
    <w:rsid w:val="003F51EB"/>
    <w:rsid w:val="003F6E06"/>
    <w:rsid w:val="004015E9"/>
    <w:rsid w:val="0040416C"/>
    <w:rsid w:val="00405594"/>
    <w:rsid w:val="00405667"/>
    <w:rsid w:val="0041222C"/>
    <w:rsid w:val="004139AA"/>
    <w:rsid w:val="004141BD"/>
    <w:rsid w:val="0041458D"/>
    <w:rsid w:val="004147C0"/>
    <w:rsid w:val="00416F03"/>
    <w:rsid w:val="004178B7"/>
    <w:rsid w:val="00423CA6"/>
    <w:rsid w:val="00423ECF"/>
    <w:rsid w:val="00424427"/>
    <w:rsid w:val="00433FEB"/>
    <w:rsid w:val="00434020"/>
    <w:rsid w:val="00435786"/>
    <w:rsid w:val="00437AF7"/>
    <w:rsid w:val="00437CE1"/>
    <w:rsid w:val="004404C0"/>
    <w:rsid w:val="00444E33"/>
    <w:rsid w:val="00445878"/>
    <w:rsid w:val="004462C3"/>
    <w:rsid w:val="0045404E"/>
    <w:rsid w:val="00454499"/>
    <w:rsid w:val="00456B66"/>
    <w:rsid w:val="0046286A"/>
    <w:rsid w:val="00462CCF"/>
    <w:rsid w:val="0046661B"/>
    <w:rsid w:val="00466914"/>
    <w:rsid w:val="0046792E"/>
    <w:rsid w:val="00471D94"/>
    <w:rsid w:val="00473E9B"/>
    <w:rsid w:val="004741B3"/>
    <w:rsid w:val="0047535B"/>
    <w:rsid w:val="00476028"/>
    <w:rsid w:val="0048115E"/>
    <w:rsid w:val="00485F4B"/>
    <w:rsid w:val="004863B7"/>
    <w:rsid w:val="00486629"/>
    <w:rsid w:val="00486FB4"/>
    <w:rsid w:val="004903D1"/>
    <w:rsid w:val="00491A40"/>
    <w:rsid w:val="00491D5A"/>
    <w:rsid w:val="00491D88"/>
    <w:rsid w:val="00495D2F"/>
    <w:rsid w:val="00496198"/>
    <w:rsid w:val="00496988"/>
    <w:rsid w:val="00496E6D"/>
    <w:rsid w:val="0049775E"/>
    <w:rsid w:val="004A00A3"/>
    <w:rsid w:val="004A046C"/>
    <w:rsid w:val="004A0571"/>
    <w:rsid w:val="004A15FA"/>
    <w:rsid w:val="004A25A4"/>
    <w:rsid w:val="004A2BB9"/>
    <w:rsid w:val="004A5BB9"/>
    <w:rsid w:val="004A75AE"/>
    <w:rsid w:val="004B04E9"/>
    <w:rsid w:val="004B16BD"/>
    <w:rsid w:val="004B19C6"/>
    <w:rsid w:val="004B488A"/>
    <w:rsid w:val="004B7925"/>
    <w:rsid w:val="004B7AD9"/>
    <w:rsid w:val="004C0A20"/>
    <w:rsid w:val="004C230B"/>
    <w:rsid w:val="004C30E2"/>
    <w:rsid w:val="004C541E"/>
    <w:rsid w:val="004C5F10"/>
    <w:rsid w:val="004D0417"/>
    <w:rsid w:val="004D2A19"/>
    <w:rsid w:val="004D4C08"/>
    <w:rsid w:val="004D6EBC"/>
    <w:rsid w:val="004D7AD3"/>
    <w:rsid w:val="004D7DC7"/>
    <w:rsid w:val="004E1BBA"/>
    <w:rsid w:val="004E3120"/>
    <w:rsid w:val="004E5970"/>
    <w:rsid w:val="004E7B6A"/>
    <w:rsid w:val="004E7D9D"/>
    <w:rsid w:val="004F0F7B"/>
    <w:rsid w:val="004F2FFE"/>
    <w:rsid w:val="004F3187"/>
    <w:rsid w:val="004F3461"/>
    <w:rsid w:val="004F7458"/>
    <w:rsid w:val="004F7CFB"/>
    <w:rsid w:val="0050070A"/>
    <w:rsid w:val="00500739"/>
    <w:rsid w:val="0050191B"/>
    <w:rsid w:val="00502AC2"/>
    <w:rsid w:val="00504AC7"/>
    <w:rsid w:val="00507ACF"/>
    <w:rsid w:val="005103A6"/>
    <w:rsid w:val="00510BFD"/>
    <w:rsid w:val="005111B4"/>
    <w:rsid w:val="005114DF"/>
    <w:rsid w:val="0051541F"/>
    <w:rsid w:val="00527A90"/>
    <w:rsid w:val="0053005B"/>
    <w:rsid w:val="00530E03"/>
    <w:rsid w:val="00530E4A"/>
    <w:rsid w:val="00532F98"/>
    <w:rsid w:val="005334DC"/>
    <w:rsid w:val="00534F20"/>
    <w:rsid w:val="005352E9"/>
    <w:rsid w:val="0053552B"/>
    <w:rsid w:val="00537133"/>
    <w:rsid w:val="00537654"/>
    <w:rsid w:val="00541762"/>
    <w:rsid w:val="005417ED"/>
    <w:rsid w:val="00545A42"/>
    <w:rsid w:val="00546292"/>
    <w:rsid w:val="005467EC"/>
    <w:rsid w:val="005468D9"/>
    <w:rsid w:val="00550BB7"/>
    <w:rsid w:val="00552076"/>
    <w:rsid w:val="0055448E"/>
    <w:rsid w:val="00555482"/>
    <w:rsid w:val="00563B5A"/>
    <w:rsid w:val="005654E2"/>
    <w:rsid w:val="00566CAC"/>
    <w:rsid w:val="005702F5"/>
    <w:rsid w:val="00570F0C"/>
    <w:rsid w:val="00571635"/>
    <w:rsid w:val="00571853"/>
    <w:rsid w:val="00575DC8"/>
    <w:rsid w:val="00580AE6"/>
    <w:rsid w:val="005813D6"/>
    <w:rsid w:val="00583846"/>
    <w:rsid w:val="00584109"/>
    <w:rsid w:val="005853D8"/>
    <w:rsid w:val="005911BE"/>
    <w:rsid w:val="00594070"/>
    <w:rsid w:val="0059410C"/>
    <w:rsid w:val="00594620"/>
    <w:rsid w:val="0059529E"/>
    <w:rsid w:val="00595636"/>
    <w:rsid w:val="00595D34"/>
    <w:rsid w:val="005A0552"/>
    <w:rsid w:val="005A1635"/>
    <w:rsid w:val="005A25FA"/>
    <w:rsid w:val="005A39D7"/>
    <w:rsid w:val="005A431F"/>
    <w:rsid w:val="005A6193"/>
    <w:rsid w:val="005A61C6"/>
    <w:rsid w:val="005A63DF"/>
    <w:rsid w:val="005A677F"/>
    <w:rsid w:val="005A7823"/>
    <w:rsid w:val="005B2A52"/>
    <w:rsid w:val="005B345B"/>
    <w:rsid w:val="005B3A8F"/>
    <w:rsid w:val="005B477D"/>
    <w:rsid w:val="005B7A5A"/>
    <w:rsid w:val="005C0EE6"/>
    <w:rsid w:val="005C102B"/>
    <w:rsid w:val="005C1F48"/>
    <w:rsid w:val="005C2FFF"/>
    <w:rsid w:val="005C519B"/>
    <w:rsid w:val="005C69E4"/>
    <w:rsid w:val="005C6D99"/>
    <w:rsid w:val="005C6F53"/>
    <w:rsid w:val="005C7430"/>
    <w:rsid w:val="005D00F1"/>
    <w:rsid w:val="005D1CB7"/>
    <w:rsid w:val="005D31FB"/>
    <w:rsid w:val="005D3260"/>
    <w:rsid w:val="005D6853"/>
    <w:rsid w:val="005E0CB8"/>
    <w:rsid w:val="005E1F77"/>
    <w:rsid w:val="005E1F80"/>
    <w:rsid w:val="005E2D05"/>
    <w:rsid w:val="005E3A89"/>
    <w:rsid w:val="005E3C2C"/>
    <w:rsid w:val="005E3E1E"/>
    <w:rsid w:val="005E4D7D"/>
    <w:rsid w:val="005E6247"/>
    <w:rsid w:val="005E64C5"/>
    <w:rsid w:val="005E6F53"/>
    <w:rsid w:val="005F0077"/>
    <w:rsid w:val="005F188C"/>
    <w:rsid w:val="005F2D30"/>
    <w:rsid w:val="005F34D9"/>
    <w:rsid w:val="005F3504"/>
    <w:rsid w:val="005F37C1"/>
    <w:rsid w:val="005F4343"/>
    <w:rsid w:val="005F46F2"/>
    <w:rsid w:val="005F4739"/>
    <w:rsid w:val="005F5B4F"/>
    <w:rsid w:val="005F6584"/>
    <w:rsid w:val="005F7A8B"/>
    <w:rsid w:val="006016CB"/>
    <w:rsid w:val="006044D6"/>
    <w:rsid w:val="00605387"/>
    <w:rsid w:val="00606A98"/>
    <w:rsid w:val="006073E3"/>
    <w:rsid w:val="0061106A"/>
    <w:rsid w:val="0061223E"/>
    <w:rsid w:val="006135DC"/>
    <w:rsid w:val="00613EEB"/>
    <w:rsid w:val="00614932"/>
    <w:rsid w:val="00616757"/>
    <w:rsid w:val="00617E91"/>
    <w:rsid w:val="00620C0F"/>
    <w:rsid w:val="00621A07"/>
    <w:rsid w:val="00621E2F"/>
    <w:rsid w:val="006224FE"/>
    <w:rsid w:val="00624474"/>
    <w:rsid w:val="00624671"/>
    <w:rsid w:val="00624744"/>
    <w:rsid w:val="00624FDB"/>
    <w:rsid w:val="00625216"/>
    <w:rsid w:val="00625657"/>
    <w:rsid w:val="006258DD"/>
    <w:rsid w:val="00626685"/>
    <w:rsid w:val="0062677B"/>
    <w:rsid w:val="006272ED"/>
    <w:rsid w:val="00630438"/>
    <w:rsid w:val="00630B2D"/>
    <w:rsid w:val="006310C6"/>
    <w:rsid w:val="006312FD"/>
    <w:rsid w:val="0063145A"/>
    <w:rsid w:val="00631A81"/>
    <w:rsid w:val="00632105"/>
    <w:rsid w:val="00632CED"/>
    <w:rsid w:val="00633B2F"/>
    <w:rsid w:val="00636873"/>
    <w:rsid w:val="006406B0"/>
    <w:rsid w:val="006408D3"/>
    <w:rsid w:val="0064149F"/>
    <w:rsid w:val="006416A0"/>
    <w:rsid w:val="00645FA4"/>
    <w:rsid w:val="00646305"/>
    <w:rsid w:val="00651504"/>
    <w:rsid w:val="00654436"/>
    <w:rsid w:val="0065446B"/>
    <w:rsid w:val="00655839"/>
    <w:rsid w:val="00656197"/>
    <w:rsid w:val="006579F0"/>
    <w:rsid w:val="00657BC4"/>
    <w:rsid w:val="006609FB"/>
    <w:rsid w:val="00661AFD"/>
    <w:rsid w:val="00661B87"/>
    <w:rsid w:val="00665AEA"/>
    <w:rsid w:val="0066688A"/>
    <w:rsid w:val="00666C0B"/>
    <w:rsid w:val="0067181A"/>
    <w:rsid w:val="00672A59"/>
    <w:rsid w:val="00672AAD"/>
    <w:rsid w:val="00674891"/>
    <w:rsid w:val="00675C1D"/>
    <w:rsid w:val="00676CDB"/>
    <w:rsid w:val="006868E8"/>
    <w:rsid w:val="00691FD5"/>
    <w:rsid w:val="006922C4"/>
    <w:rsid w:val="006926FD"/>
    <w:rsid w:val="00692C0C"/>
    <w:rsid w:val="00693087"/>
    <w:rsid w:val="00695667"/>
    <w:rsid w:val="006A09A4"/>
    <w:rsid w:val="006A1431"/>
    <w:rsid w:val="006A217D"/>
    <w:rsid w:val="006A21EC"/>
    <w:rsid w:val="006A3973"/>
    <w:rsid w:val="006A4C8E"/>
    <w:rsid w:val="006B1D1B"/>
    <w:rsid w:val="006B20A7"/>
    <w:rsid w:val="006B3650"/>
    <w:rsid w:val="006B5A3B"/>
    <w:rsid w:val="006B7F91"/>
    <w:rsid w:val="006C0278"/>
    <w:rsid w:val="006C2248"/>
    <w:rsid w:val="006D0A5D"/>
    <w:rsid w:val="006D10C7"/>
    <w:rsid w:val="006D51F9"/>
    <w:rsid w:val="006E3B54"/>
    <w:rsid w:val="006E4B5C"/>
    <w:rsid w:val="006E50A6"/>
    <w:rsid w:val="006F3A2D"/>
    <w:rsid w:val="006F6CD4"/>
    <w:rsid w:val="006F7D3B"/>
    <w:rsid w:val="007031C1"/>
    <w:rsid w:val="00704E25"/>
    <w:rsid w:val="00705857"/>
    <w:rsid w:val="0070754B"/>
    <w:rsid w:val="0070778B"/>
    <w:rsid w:val="00711237"/>
    <w:rsid w:val="00712ABF"/>
    <w:rsid w:val="00713528"/>
    <w:rsid w:val="00714B56"/>
    <w:rsid w:val="00714C7C"/>
    <w:rsid w:val="007152E7"/>
    <w:rsid w:val="007162E2"/>
    <w:rsid w:val="00717F7D"/>
    <w:rsid w:val="00723701"/>
    <w:rsid w:val="007251AC"/>
    <w:rsid w:val="00727E67"/>
    <w:rsid w:val="00731B4A"/>
    <w:rsid w:val="00732A35"/>
    <w:rsid w:val="007349A1"/>
    <w:rsid w:val="00735A09"/>
    <w:rsid w:val="0073761E"/>
    <w:rsid w:val="00740DF3"/>
    <w:rsid w:val="0074146B"/>
    <w:rsid w:val="007440D9"/>
    <w:rsid w:val="00744738"/>
    <w:rsid w:val="00745CA2"/>
    <w:rsid w:val="007466BD"/>
    <w:rsid w:val="00746B02"/>
    <w:rsid w:val="00747815"/>
    <w:rsid w:val="00747B1C"/>
    <w:rsid w:val="00750F0E"/>
    <w:rsid w:val="007518C1"/>
    <w:rsid w:val="00752FDE"/>
    <w:rsid w:val="00753576"/>
    <w:rsid w:val="00753D8E"/>
    <w:rsid w:val="00753F79"/>
    <w:rsid w:val="00755AEF"/>
    <w:rsid w:val="00755B7F"/>
    <w:rsid w:val="007562F4"/>
    <w:rsid w:val="00760BE0"/>
    <w:rsid w:val="00762731"/>
    <w:rsid w:val="00762D05"/>
    <w:rsid w:val="00765B70"/>
    <w:rsid w:val="00767DFC"/>
    <w:rsid w:val="00767ED4"/>
    <w:rsid w:val="0077076B"/>
    <w:rsid w:val="00771B2F"/>
    <w:rsid w:val="00772B07"/>
    <w:rsid w:val="0077705B"/>
    <w:rsid w:val="00777B2F"/>
    <w:rsid w:val="00777B39"/>
    <w:rsid w:val="00780281"/>
    <w:rsid w:val="007810E5"/>
    <w:rsid w:val="007828FD"/>
    <w:rsid w:val="00787C58"/>
    <w:rsid w:val="007918CE"/>
    <w:rsid w:val="007925A2"/>
    <w:rsid w:val="007935C5"/>
    <w:rsid w:val="007965E7"/>
    <w:rsid w:val="007A0499"/>
    <w:rsid w:val="007A15B6"/>
    <w:rsid w:val="007A1CDC"/>
    <w:rsid w:val="007A24E5"/>
    <w:rsid w:val="007A2608"/>
    <w:rsid w:val="007A3AAA"/>
    <w:rsid w:val="007A4A24"/>
    <w:rsid w:val="007A57A3"/>
    <w:rsid w:val="007A5CFC"/>
    <w:rsid w:val="007A6FC2"/>
    <w:rsid w:val="007A7019"/>
    <w:rsid w:val="007B10F6"/>
    <w:rsid w:val="007B2731"/>
    <w:rsid w:val="007B3F98"/>
    <w:rsid w:val="007B4E7A"/>
    <w:rsid w:val="007B67BC"/>
    <w:rsid w:val="007B79F5"/>
    <w:rsid w:val="007B7C3D"/>
    <w:rsid w:val="007C38DC"/>
    <w:rsid w:val="007C4AE8"/>
    <w:rsid w:val="007C5A19"/>
    <w:rsid w:val="007C5DA0"/>
    <w:rsid w:val="007C69F3"/>
    <w:rsid w:val="007D084B"/>
    <w:rsid w:val="007D619E"/>
    <w:rsid w:val="007E02D5"/>
    <w:rsid w:val="007E302B"/>
    <w:rsid w:val="007F0A01"/>
    <w:rsid w:val="007F1DEF"/>
    <w:rsid w:val="007F2089"/>
    <w:rsid w:val="007F39D9"/>
    <w:rsid w:val="007F3DF3"/>
    <w:rsid w:val="007F3EFB"/>
    <w:rsid w:val="007F5BC6"/>
    <w:rsid w:val="00800480"/>
    <w:rsid w:val="00801E1E"/>
    <w:rsid w:val="00802EEE"/>
    <w:rsid w:val="008043F6"/>
    <w:rsid w:val="00804CC9"/>
    <w:rsid w:val="00810B0E"/>
    <w:rsid w:val="00811107"/>
    <w:rsid w:val="00811857"/>
    <w:rsid w:val="0081235F"/>
    <w:rsid w:val="008126D5"/>
    <w:rsid w:val="008131B4"/>
    <w:rsid w:val="00813B1B"/>
    <w:rsid w:val="0081712A"/>
    <w:rsid w:val="00821A2B"/>
    <w:rsid w:val="00821E07"/>
    <w:rsid w:val="0082438A"/>
    <w:rsid w:val="0082693D"/>
    <w:rsid w:val="008279C3"/>
    <w:rsid w:val="008318DE"/>
    <w:rsid w:val="00831FB1"/>
    <w:rsid w:val="00832494"/>
    <w:rsid w:val="0083412C"/>
    <w:rsid w:val="00836BE6"/>
    <w:rsid w:val="00836C07"/>
    <w:rsid w:val="0083747C"/>
    <w:rsid w:val="008401A8"/>
    <w:rsid w:val="00841DB8"/>
    <w:rsid w:val="008424A3"/>
    <w:rsid w:val="008434DB"/>
    <w:rsid w:val="0084351D"/>
    <w:rsid w:val="00844C97"/>
    <w:rsid w:val="00847790"/>
    <w:rsid w:val="008512EE"/>
    <w:rsid w:val="008530E9"/>
    <w:rsid w:val="00855A0B"/>
    <w:rsid w:val="008561E2"/>
    <w:rsid w:val="00856971"/>
    <w:rsid w:val="00857C87"/>
    <w:rsid w:val="00860508"/>
    <w:rsid w:val="00861865"/>
    <w:rsid w:val="0086515C"/>
    <w:rsid w:val="00865ACD"/>
    <w:rsid w:val="00866AB7"/>
    <w:rsid w:val="00870BCD"/>
    <w:rsid w:val="00870FF0"/>
    <w:rsid w:val="0087180F"/>
    <w:rsid w:val="00873B02"/>
    <w:rsid w:val="00874F31"/>
    <w:rsid w:val="00875270"/>
    <w:rsid w:val="0087756A"/>
    <w:rsid w:val="008813A1"/>
    <w:rsid w:val="00883B11"/>
    <w:rsid w:val="00885C2E"/>
    <w:rsid w:val="00887696"/>
    <w:rsid w:val="00887EA8"/>
    <w:rsid w:val="008904DE"/>
    <w:rsid w:val="00891087"/>
    <w:rsid w:val="00891209"/>
    <w:rsid w:val="00891F0D"/>
    <w:rsid w:val="00891F9B"/>
    <w:rsid w:val="0089466D"/>
    <w:rsid w:val="00896ED4"/>
    <w:rsid w:val="008A4517"/>
    <w:rsid w:val="008A4631"/>
    <w:rsid w:val="008B05B6"/>
    <w:rsid w:val="008B2C9E"/>
    <w:rsid w:val="008B3B89"/>
    <w:rsid w:val="008B4E3A"/>
    <w:rsid w:val="008B5478"/>
    <w:rsid w:val="008B6595"/>
    <w:rsid w:val="008C014B"/>
    <w:rsid w:val="008C1143"/>
    <w:rsid w:val="008C1CB3"/>
    <w:rsid w:val="008C6E96"/>
    <w:rsid w:val="008D10E1"/>
    <w:rsid w:val="008D12D2"/>
    <w:rsid w:val="008D145F"/>
    <w:rsid w:val="008D2DF5"/>
    <w:rsid w:val="008D313A"/>
    <w:rsid w:val="008D34DA"/>
    <w:rsid w:val="008D574C"/>
    <w:rsid w:val="008D5A3E"/>
    <w:rsid w:val="008D64C0"/>
    <w:rsid w:val="008E0591"/>
    <w:rsid w:val="008E34A2"/>
    <w:rsid w:val="008E433C"/>
    <w:rsid w:val="008E6448"/>
    <w:rsid w:val="008F1601"/>
    <w:rsid w:val="008F2AB6"/>
    <w:rsid w:val="008F7137"/>
    <w:rsid w:val="0090000E"/>
    <w:rsid w:val="00900225"/>
    <w:rsid w:val="0090049F"/>
    <w:rsid w:val="00900F4A"/>
    <w:rsid w:val="00901676"/>
    <w:rsid w:val="009023EF"/>
    <w:rsid w:val="00905851"/>
    <w:rsid w:val="0090728A"/>
    <w:rsid w:val="00907C67"/>
    <w:rsid w:val="00910B4B"/>
    <w:rsid w:val="00912473"/>
    <w:rsid w:val="0091548F"/>
    <w:rsid w:val="0091661F"/>
    <w:rsid w:val="0091778F"/>
    <w:rsid w:val="00920C5E"/>
    <w:rsid w:val="00923350"/>
    <w:rsid w:val="009238F3"/>
    <w:rsid w:val="009242A4"/>
    <w:rsid w:val="0092487F"/>
    <w:rsid w:val="00926351"/>
    <w:rsid w:val="00926BDB"/>
    <w:rsid w:val="00932D57"/>
    <w:rsid w:val="00933328"/>
    <w:rsid w:val="009370DF"/>
    <w:rsid w:val="00937883"/>
    <w:rsid w:val="009402DC"/>
    <w:rsid w:val="00941258"/>
    <w:rsid w:val="00942690"/>
    <w:rsid w:val="00942A0E"/>
    <w:rsid w:val="00943469"/>
    <w:rsid w:val="00944CEF"/>
    <w:rsid w:val="009459ED"/>
    <w:rsid w:val="009502D4"/>
    <w:rsid w:val="00954904"/>
    <w:rsid w:val="009553E8"/>
    <w:rsid w:val="009554D0"/>
    <w:rsid w:val="00956616"/>
    <w:rsid w:val="00956AC0"/>
    <w:rsid w:val="00961D7D"/>
    <w:rsid w:val="0096323F"/>
    <w:rsid w:val="0096734B"/>
    <w:rsid w:val="009676CD"/>
    <w:rsid w:val="00970D13"/>
    <w:rsid w:val="00970D58"/>
    <w:rsid w:val="009723FE"/>
    <w:rsid w:val="00973510"/>
    <w:rsid w:val="0097380D"/>
    <w:rsid w:val="0097511B"/>
    <w:rsid w:val="00975FCA"/>
    <w:rsid w:val="00976C7C"/>
    <w:rsid w:val="0098230A"/>
    <w:rsid w:val="009832C7"/>
    <w:rsid w:val="00983C45"/>
    <w:rsid w:val="00985C94"/>
    <w:rsid w:val="00987A29"/>
    <w:rsid w:val="00990EE6"/>
    <w:rsid w:val="00994887"/>
    <w:rsid w:val="0099683D"/>
    <w:rsid w:val="009A20F7"/>
    <w:rsid w:val="009A28E2"/>
    <w:rsid w:val="009A38BA"/>
    <w:rsid w:val="009A41CA"/>
    <w:rsid w:val="009A57B7"/>
    <w:rsid w:val="009A5B64"/>
    <w:rsid w:val="009B063E"/>
    <w:rsid w:val="009B341E"/>
    <w:rsid w:val="009B445C"/>
    <w:rsid w:val="009B4923"/>
    <w:rsid w:val="009B4C82"/>
    <w:rsid w:val="009B5881"/>
    <w:rsid w:val="009B6F6C"/>
    <w:rsid w:val="009C5190"/>
    <w:rsid w:val="009C52C6"/>
    <w:rsid w:val="009C6184"/>
    <w:rsid w:val="009C7C5E"/>
    <w:rsid w:val="009D0701"/>
    <w:rsid w:val="009D11CB"/>
    <w:rsid w:val="009D1D9C"/>
    <w:rsid w:val="009D2A4F"/>
    <w:rsid w:val="009D3766"/>
    <w:rsid w:val="009D5122"/>
    <w:rsid w:val="009D56B9"/>
    <w:rsid w:val="009D5E40"/>
    <w:rsid w:val="009D680A"/>
    <w:rsid w:val="009E1FD7"/>
    <w:rsid w:val="009E3BFD"/>
    <w:rsid w:val="009E5F77"/>
    <w:rsid w:val="009E6B59"/>
    <w:rsid w:val="009E6F1D"/>
    <w:rsid w:val="009F2D94"/>
    <w:rsid w:val="009F4FD1"/>
    <w:rsid w:val="009F504F"/>
    <w:rsid w:val="009F555A"/>
    <w:rsid w:val="009F7A77"/>
    <w:rsid w:val="009F7EE1"/>
    <w:rsid w:val="00A00731"/>
    <w:rsid w:val="00A0161B"/>
    <w:rsid w:val="00A01986"/>
    <w:rsid w:val="00A041C3"/>
    <w:rsid w:val="00A0493E"/>
    <w:rsid w:val="00A04F48"/>
    <w:rsid w:val="00A076C7"/>
    <w:rsid w:val="00A07C56"/>
    <w:rsid w:val="00A179B5"/>
    <w:rsid w:val="00A25D6E"/>
    <w:rsid w:val="00A26960"/>
    <w:rsid w:val="00A27224"/>
    <w:rsid w:val="00A346F6"/>
    <w:rsid w:val="00A361EF"/>
    <w:rsid w:val="00A3762B"/>
    <w:rsid w:val="00A4275B"/>
    <w:rsid w:val="00A42991"/>
    <w:rsid w:val="00A433A5"/>
    <w:rsid w:val="00A43743"/>
    <w:rsid w:val="00A45AE6"/>
    <w:rsid w:val="00A45AE7"/>
    <w:rsid w:val="00A509B2"/>
    <w:rsid w:val="00A51D44"/>
    <w:rsid w:val="00A55C1B"/>
    <w:rsid w:val="00A55C31"/>
    <w:rsid w:val="00A576CC"/>
    <w:rsid w:val="00A57DB9"/>
    <w:rsid w:val="00A63587"/>
    <w:rsid w:val="00A63B02"/>
    <w:rsid w:val="00A66537"/>
    <w:rsid w:val="00A704E6"/>
    <w:rsid w:val="00A73162"/>
    <w:rsid w:val="00A7352B"/>
    <w:rsid w:val="00A7498D"/>
    <w:rsid w:val="00A76D11"/>
    <w:rsid w:val="00A77628"/>
    <w:rsid w:val="00A80612"/>
    <w:rsid w:val="00A84445"/>
    <w:rsid w:val="00A85521"/>
    <w:rsid w:val="00A914B1"/>
    <w:rsid w:val="00A9338A"/>
    <w:rsid w:val="00A94D92"/>
    <w:rsid w:val="00A95209"/>
    <w:rsid w:val="00A95901"/>
    <w:rsid w:val="00A95FA8"/>
    <w:rsid w:val="00AA1253"/>
    <w:rsid w:val="00AA4823"/>
    <w:rsid w:val="00AA491D"/>
    <w:rsid w:val="00AA4E5C"/>
    <w:rsid w:val="00AA6D89"/>
    <w:rsid w:val="00AA7C88"/>
    <w:rsid w:val="00AB0A8E"/>
    <w:rsid w:val="00AB1DBE"/>
    <w:rsid w:val="00AB1EC6"/>
    <w:rsid w:val="00AB3650"/>
    <w:rsid w:val="00AB39CA"/>
    <w:rsid w:val="00AB3E80"/>
    <w:rsid w:val="00AB4695"/>
    <w:rsid w:val="00AB490C"/>
    <w:rsid w:val="00AB5720"/>
    <w:rsid w:val="00AB7716"/>
    <w:rsid w:val="00AB7836"/>
    <w:rsid w:val="00AC0EB2"/>
    <w:rsid w:val="00AC16C6"/>
    <w:rsid w:val="00AC70EC"/>
    <w:rsid w:val="00AC74F4"/>
    <w:rsid w:val="00AD1A8E"/>
    <w:rsid w:val="00AD4706"/>
    <w:rsid w:val="00AD548C"/>
    <w:rsid w:val="00AD59AB"/>
    <w:rsid w:val="00AD5B68"/>
    <w:rsid w:val="00AD7C6D"/>
    <w:rsid w:val="00AE04C5"/>
    <w:rsid w:val="00AE1FA3"/>
    <w:rsid w:val="00AE2290"/>
    <w:rsid w:val="00AE51B8"/>
    <w:rsid w:val="00AE5420"/>
    <w:rsid w:val="00AE56BE"/>
    <w:rsid w:val="00AE5C8B"/>
    <w:rsid w:val="00AE5DF9"/>
    <w:rsid w:val="00AE71F7"/>
    <w:rsid w:val="00AF184C"/>
    <w:rsid w:val="00AF2460"/>
    <w:rsid w:val="00AF2BCA"/>
    <w:rsid w:val="00AF3A72"/>
    <w:rsid w:val="00AF3CFF"/>
    <w:rsid w:val="00AF4947"/>
    <w:rsid w:val="00AF58F5"/>
    <w:rsid w:val="00AF69A8"/>
    <w:rsid w:val="00AF756C"/>
    <w:rsid w:val="00B04C25"/>
    <w:rsid w:val="00B10712"/>
    <w:rsid w:val="00B1371E"/>
    <w:rsid w:val="00B13BF1"/>
    <w:rsid w:val="00B1467B"/>
    <w:rsid w:val="00B1671E"/>
    <w:rsid w:val="00B17209"/>
    <w:rsid w:val="00B173D4"/>
    <w:rsid w:val="00B218A8"/>
    <w:rsid w:val="00B21AA8"/>
    <w:rsid w:val="00B22626"/>
    <w:rsid w:val="00B24BC5"/>
    <w:rsid w:val="00B24F91"/>
    <w:rsid w:val="00B251FD"/>
    <w:rsid w:val="00B25E15"/>
    <w:rsid w:val="00B260C3"/>
    <w:rsid w:val="00B26950"/>
    <w:rsid w:val="00B271B4"/>
    <w:rsid w:val="00B27641"/>
    <w:rsid w:val="00B27B76"/>
    <w:rsid w:val="00B32B39"/>
    <w:rsid w:val="00B33337"/>
    <w:rsid w:val="00B3533F"/>
    <w:rsid w:val="00B37228"/>
    <w:rsid w:val="00B43644"/>
    <w:rsid w:val="00B44A22"/>
    <w:rsid w:val="00B44E24"/>
    <w:rsid w:val="00B5186E"/>
    <w:rsid w:val="00B5232D"/>
    <w:rsid w:val="00B52F05"/>
    <w:rsid w:val="00B547B6"/>
    <w:rsid w:val="00B55A3F"/>
    <w:rsid w:val="00B55C49"/>
    <w:rsid w:val="00B5724F"/>
    <w:rsid w:val="00B5754A"/>
    <w:rsid w:val="00B60377"/>
    <w:rsid w:val="00B6133D"/>
    <w:rsid w:val="00B62D48"/>
    <w:rsid w:val="00B63521"/>
    <w:rsid w:val="00B640E0"/>
    <w:rsid w:val="00B6472A"/>
    <w:rsid w:val="00B653D2"/>
    <w:rsid w:val="00B65ECB"/>
    <w:rsid w:val="00B661A9"/>
    <w:rsid w:val="00B6674C"/>
    <w:rsid w:val="00B6785E"/>
    <w:rsid w:val="00B71677"/>
    <w:rsid w:val="00B71A26"/>
    <w:rsid w:val="00B7429E"/>
    <w:rsid w:val="00B74C0F"/>
    <w:rsid w:val="00B753FF"/>
    <w:rsid w:val="00B759F6"/>
    <w:rsid w:val="00B7772C"/>
    <w:rsid w:val="00B821BD"/>
    <w:rsid w:val="00B83786"/>
    <w:rsid w:val="00B87D2E"/>
    <w:rsid w:val="00B91801"/>
    <w:rsid w:val="00B923C8"/>
    <w:rsid w:val="00B931C2"/>
    <w:rsid w:val="00B93A9A"/>
    <w:rsid w:val="00B95777"/>
    <w:rsid w:val="00B9665D"/>
    <w:rsid w:val="00B96C5B"/>
    <w:rsid w:val="00B97B40"/>
    <w:rsid w:val="00BA2FEE"/>
    <w:rsid w:val="00BA4496"/>
    <w:rsid w:val="00BA499E"/>
    <w:rsid w:val="00BA50BA"/>
    <w:rsid w:val="00BA5206"/>
    <w:rsid w:val="00BA69C3"/>
    <w:rsid w:val="00BA69FF"/>
    <w:rsid w:val="00BA7454"/>
    <w:rsid w:val="00BB0157"/>
    <w:rsid w:val="00BB0813"/>
    <w:rsid w:val="00BB59EE"/>
    <w:rsid w:val="00BB7A2A"/>
    <w:rsid w:val="00BC0D46"/>
    <w:rsid w:val="00BC13CF"/>
    <w:rsid w:val="00BC1BCD"/>
    <w:rsid w:val="00BC2296"/>
    <w:rsid w:val="00BC2932"/>
    <w:rsid w:val="00BC4690"/>
    <w:rsid w:val="00BC56BF"/>
    <w:rsid w:val="00BC598F"/>
    <w:rsid w:val="00BC61AE"/>
    <w:rsid w:val="00BD0950"/>
    <w:rsid w:val="00BD136A"/>
    <w:rsid w:val="00BD28E0"/>
    <w:rsid w:val="00BD4280"/>
    <w:rsid w:val="00BD42C3"/>
    <w:rsid w:val="00BD718A"/>
    <w:rsid w:val="00BE197C"/>
    <w:rsid w:val="00BE1989"/>
    <w:rsid w:val="00BE19C3"/>
    <w:rsid w:val="00BE233C"/>
    <w:rsid w:val="00BE3530"/>
    <w:rsid w:val="00BF0893"/>
    <w:rsid w:val="00BF225E"/>
    <w:rsid w:val="00BF3D29"/>
    <w:rsid w:val="00BF3D94"/>
    <w:rsid w:val="00BF4CEB"/>
    <w:rsid w:val="00BF7388"/>
    <w:rsid w:val="00BF7529"/>
    <w:rsid w:val="00BF7559"/>
    <w:rsid w:val="00BF7816"/>
    <w:rsid w:val="00BF7D54"/>
    <w:rsid w:val="00C01F77"/>
    <w:rsid w:val="00C03616"/>
    <w:rsid w:val="00C059DB"/>
    <w:rsid w:val="00C05B8A"/>
    <w:rsid w:val="00C072DF"/>
    <w:rsid w:val="00C07618"/>
    <w:rsid w:val="00C07F94"/>
    <w:rsid w:val="00C11AE8"/>
    <w:rsid w:val="00C12521"/>
    <w:rsid w:val="00C1271D"/>
    <w:rsid w:val="00C12C76"/>
    <w:rsid w:val="00C1369A"/>
    <w:rsid w:val="00C13B7C"/>
    <w:rsid w:val="00C1528D"/>
    <w:rsid w:val="00C15AFE"/>
    <w:rsid w:val="00C20FB7"/>
    <w:rsid w:val="00C23015"/>
    <w:rsid w:val="00C23043"/>
    <w:rsid w:val="00C25034"/>
    <w:rsid w:val="00C25E76"/>
    <w:rsid w:val="00C2615A"/>
    <w:rsid w:val="00C30D1F"/>
    <w:rsid w:val="00C316C9"/>
    <w:rsid w:val="00C33AD5"/>
    <w:rsid w:val="00C35708"/>
    <w:rsid w:val="00C36DAA"/>
    <w:rsid w:val="00C36F7F"/>
    <w:rsid w:val="00C37832"/>
    <w:rsid w:val="00C41BA1"/>
    <w:rsid w:val="00C41CD5"/>
    <w:rsid w:val="00C42564"/>
    <w:rsid w:val="00C42998"/>
    <w:rsid w:val="00C43618"/>
    <w:rsid w:val="00C46DB2"/>
    <w:rsid w:val="00C47DA1"/>
    <w:rsid w:val="00C505E8"/>
    <w:rsid w:val="00C526F0"/>
    <w:rsid w:val="00C52E9F"/>
    <w:rsid w:val="00C532EF"/>
    <w:rsid w:val="00C545A0"/>
    <w:rsid w:val="00C54939"/>
    <w:rsid w:val="00C54D82"/>
    <w:rsid w:val="00C56458"/>
    <w:rsid w:val="00C60E7F"/>
    <w:rsid w:val="00C61C88"/>
    <w:rsid w:val="00C62FB4"/>
    <w:rsid w:val="00C65C99"/>
    <w:rsid w:val="00C70864"/>
    <w:rsid w:val="00C714CE"/>
    <w:rsid w:val="00C72DF5"/>
    <w:rsid w:val="00C75229"/>
    <w:rsid w:val="00C777F2"/>
    <w:rsid w:val="00C77C7E"/>
    <w:rsid w:val="00C802D3"/>
    <w:rsid w:val="00C82154"/>
    <w:rsid w:val="00C83E85"/>
    <w:rsid w:val="00C86387"/>
    <w:rsid w:val="00C87D0D"/>
    <w:rsid w:val="00C917BB"/>
    <w:rsid w:val="00C920D3"/>
    <w:rsid w:val="00C93299"/>
    <w:rsid w:val="00C94003"/>
    <w:rsid w:val="00C9400B"/>
    <w:rsid w:val="00C940A6"/>
    <w:rsid w:val="00C96944"/>
    <w:rsid w:val="00C96C26"/>
    <w:rsid w:val="00C97292"/>
    <w:rsid w:val="00C97333"/>
    <w:rsid w:val="00C97F56"/>
    <w:rsid w:val="00CA04B2"/>
    <w:rsid w:val="00CA24FE"/>
    <w:rsid w:val="00CA2A90"/>
    <w:rsid w:val="00CA5FE6"/>
    <w:rsid w:val="00CA6F8D"/>
    <w:rsid w:val="00CB0BCC"/>
    <w:rsid w:val="00CB2BCA"/>
    <w:rsid w:val="00CB2E6D"/>
    <w:rsid w:val="00CB33B7"/>
    <w:rsid w:val="00CB49F5"/>
    <w:rsid w:val="00CB6538"/>
    <w:rsid w:val="00CB77CA"/>
    <w:rsid w:val="00CC0504"/>
    <w:rsid w:val="00CC1E43"/>
    <w:rsid w:val="00CC217C"/>
    <w:rsid w:val="00CC28D4"/>
    <w:rsid w:val="00CC31DD"/>
    <w:rsid w:val="00CC44A0"/>
    <w:rsid w:val="00CC4566"/>
    <w:rsid w:val="00CC493A"/>
    <w:rsid w:val="00CC68C9"/>
    <w:rsid w:val="00CC6B90"/>
    <w:rsid w:val="00CC6CA3"/>
    <w:rsid w:val="00CC6D58"/>
    <w:rsid w:val="00CD06BB"/>
    <w:rsid w:val="00CD0C31"/>
    <w:rsid w:val="00CD3416"/>
    <w:rsid w:val="00CD50B6"/>
    <w:rsid w:val="00CD579C"/>
    <w:rsid w:val="00CD5E91"/>
    <w:rsid w:val="00CD641D"/>
    <w:rsid w:val="00CD642E"/>
    <w:rsid w:val="00CE1C23"/>
    <w:rsid w:val="00CE2D39"/>
    <w:rsid w:val="00CE2E27"/>
    <w:rsid w:val="00CE3657"/>
    <w:rsid w:val="00CE37A6"/>
    <w:rsid w:val="00CE3935"/>
    <w:rsid w:val="00CE423A"/>
    <w:rsid w:val="00CE74B9"/>
    <w:rsid w:val="00CF0E64"/>
    <w:rsid w:val="00CF234B"/>
    <w:rsid w:val="00CF58E4"/>
    <w:rsid w:val="00CF5CAC"/>
    <w:rsid w:val="00CF7567"/>
    <w:rsid w:val="00D008E9"/>
    <w:rsid w:val="00D00EA3"/>
    <w:rsid w:val="00D00F03"/>
    <w:rsid w:val="00D01439"/>
    <w:rsid w:val="00D028CB"/>
    <w:rsid w:val="00D061F8"/>
    <w:rsid w:val="00D06228"/>
    <w:rsid w:val="00D063FE"/>
    <w:rsid w:val="00D06942"/>
    <w:rsid w:val="00D06B61"/>
    <w:rsid w:val="00D07FF3"/>
    <w:rsid w:val="00D105A7"/>
    <w:rsid w:val="00D140A9"/>
    <w:rsid w:val="00D140EC"/>
    <w:rsid w:val="00D14B07"/>
    <w:rsid w:val="00D160C1"/>
    <w:rsid w:val="00D208CE"/>
    <w:rsid w:val="00D22895"/>
    <w:rsid w:val="00D237F9"/>
    <w:rsid w:val="00D242E0"/>
    <w:rsid w:val="00D24798"/>
    <w:rsid w:val="00D251AD"/>
    <w:rsid w:val="00D253AB"/>
    <w:rsid w:val="00D272BA"/>
    <w:rsid w:val="00D27662"/>
    <w:rsid w:val="00D30076"/>
    <w:rsid w:val="00D3016F"/>
    <w:rsid w:val="00D37227"/>
    <w:rsid w:val="00D41BD3"/>
    <w:rsid w:val="00D43464"/>
    <w:rsid w:val="00D43888"/>
    <w:rsid w:val="00D43A4D"/>
    <w:rsid w:val="00D44694"/>
    <w:rsid w:val="00D51047"/>
    <w:rsid w:val="00D51F99"/>
    <w:rsid w:val="00D521C9"/>
    <w:rsid w:val="00D52480"/>
    <w:rsid w:val="00D54137"/>
    <w:rsid w:val="00D5553E"/>
    <w:rsid w:val="00D55C08"/>
    <w:rsid w:val="00D55EF6"/>
    <w:rsid w:val="00D5685E"/>
    <w:rsid w:val="00D65D65"/>
    <w:rsid w:val="00D66988"/>
    <w:rsid w:val="00D7052E"/>
    <w:rsid w:val="00D71029"/>
    <w:rsid w:val="00D716AA"/>
    <w:rsid w:val="00D71804"/>
    <w:rsid w:val="00D72309"/>
    <w:rsid w:val="00D74664"/>
    <w:rsid w:val="00D76994"/>
    <w:rsid w:val="00D7789F"/>
    <w:rsid w:val="00D819A3"/>
    <w:rsid w:val="00D8206F"/>
    <w:rsid w:val="00D82665"/>
    <w:rsid w:val="00D826F6"/>
    <w:rsid w:val="00D82EF6"/>
    <w:rsid w:val="00D84908"/>
    <w:rsid w:val="00D84AD3"/>
    <w:rsid w:val="00D852CB"/>
    <w:rsid w:val="00D85713"/>
    <w:rsid w:val="00D85F86"/>
    <w:rsid w:val="00D874CB"/>
    <w:rsid w:val="00D9008D"/>
    <w:rsid w:val="00D905DF"/>
    <w:rsid w:val="00D917A5"/>
    <w:rsid w:val="00D920A7"/>
    <w:rsid w:val="00D92B5A"/>
    <w:rsid w:val="00D932F5"/>
    <w:rsid w:val="00D93E0B"/>
    <w:rsid w:val="00D9456A"/>
    <w:rsid w:val="00D96F9F"/>
    <w:rsid w:val="00DA0DF9"/>
    <w:rsid w:val="00DA38AB"/>
    <w:rsid w:val="00DA619F"/>
    <w:rsid w:val="00DA7634"/>
    <w:rsid w:val="00DA76F6"/>
    <w:rsid w:val="00DB03BC"/>
    <w:rsid w:val="00DB099F"/>
    <w:rsid w:val="00DB0F32"/>
    <w:rsid w:val="00DB4D9D"/>
    <w:rsid w:val="00DB7078"/>
    <w:rsid w:val="00DC0DCB"/>
    <w:rsid w:val="00DC227C"/>
    <w:rsid w:val="00DC3974"/>
    <w:rsid w:val="00DC5D8E"/>
    <w:rsid w:val="00DC6652"/>
    <w:rsid w:val="00DD1B53"/>
    <w:rsid w:val="00DD2136"/>
    <w:rsid w:val="00DD4F3F"/>
    <w:rsid w:val="00DD6EE7"/>
    <w:rsid w:val="00DD79D9"/>
    <w:rsid w:val="00DE1B0C"/>
    <w:rsid w:val="00DE205A"/>
    <w:rsid w:val="00DE22B4"/>
    <w:rsid w:val="00DE541E"/>
    <w:rsid w:val="00DE5678"/>
    <w:rsid w:val="00DE5818"/>
    <w:rsid w:val="00DF11E2"/>
    <w:rsid w:val="00DF133C"/>
    <w:rsid w:val="00DF1518"/>
    <w:rsid w:val="00DF1B78"/>
    <w:rsid w:val="00DF23B7"/>
    <w:rsid w:val="00DF5448"/>
    <w:rsid w:val="00DF5806"/>
    <w:rsid w:val="00E03052"/>
    <w:rsid w:val="00E04FAC"/>
    <w:rsid w:val="00E06B3E"/>
    <w:rsid w:val="00E07517"/>
    <w:rsid w:val="00E07A4F"/>
    <w:rsid w:val="00E07D22"/>
    <w:rsid w:val="00E11B78"/>
    <w:rsid w:val="00E12796"/>
    <w:rsid w:val="00E13DFD"/>
    <w:rsid w:val="00E2148A"/>
    <w:rsid w:val="00E22A7F"/>
    <w:rsid w:val="00E2372F"/>
    <w:rsid w:val="00E2622C"/>
    <w:rsid w:val="00E3083E"/>
    <w:rsid w:val="00E318E3"/>
    <w:rsid w:val="00E31B51"/>
    <w:rsid w:val="00E3404A"/>
    <w:rsid w:val="00E3665C"/>
    <w:rsid w:val="00E413D4"/>
    <w:rsid w:val="00E415F8"/>
    <w:rsid w:val="00E4165B"/>
    <w:rsid w:val="00E41830"/>
    <w:rsid w:val="00E41A02"/>
    <w:rsid w:val="00E41EF4"/>
    <w:rsid w:val="00E438A2"/>
    <w:rsid w:val="00E43D75"/>
    <w:rsid w:val="00E45534"/>
    <w:rsid w:val="00E45FA3"/>
    <w:rsid w:val="00E475A3"/>
    <w:rsid w:val="00E519C1"/>
    <w:rsid w:val="00E55839"/>
    <w:rsid w:val="00E55C6A"/>
    <w:rsid w:val="00E60016"/>
    <w:rsid w:val="00E60AC2"/>
    <w:rsid w:val="00E60B4C"/>
    <w:rsid w:val="00E63C2C"/>
    <w:rsid w:val="00E6456F"/>
    <w:rsid w:val="00E65252"/>
    <w:rsid w:val="00E6607B"/>
    <w:rsid w:val="00E70C4C"/>
    <w:rsid w:val="00E70E7B"/>
    <w:rsid w:val="00E7128C"/>
    <w:rsid w:val="00E72AAB"/>
    <w:rsid w:val="00E73090"/>
    <w:rsid w:val="00E736CE"/>
    <w:rsid w:val="00E767F6"/>
    <w:rsid w:val="00E770D8"/>
    <w:rsid w:val="00E81294"/>
    <w:rsid w:val="00E81442"/>
    <w:rsid w:val="00E815F3"/>
    <w:rsid w:val="00E81C64"/>
    <w:rsid w:val="00E845DA"/>
    <w:rsid w:val="00E84A22"/>
    <w:rsid w:val="00E85B27"/>
    <w:rsid w:val="00E85F70"/>
    <w:rsid w:val="00E860C2"/>
    <w:rsid w:val="00E8797F"/>
    <w:rsid w:val="00E9119B"/>
    <w:rsid w:val="00E915AB"/>
    <w:rsid w:val="00E9516A"/>
    <w:rsid w:val="00E9525A"/>
    <w:rsid w:val="00E95A59"/>
    <w:rsid w:val="00E96B5C"/>
    <w:rsid w:val="00E977DA"/>
    <w:rsid w:val="00E97929"/>
    <w:rsid w:val="00E97930"/>
    <w:rsid w:val="00E97C0E"/>
    <w:rsid w:val="00EA23AB"/>
    <w:rsid w:val="00EA352E"/>
    <w:rsid w:val="00EA4313"/>
    <w:rsid w:val="00EA45EA"/>
    <w:rsid w:val="00EA45EB"/>
    <w:rsid w:val="00EA495C"/>
    <w:rsid w:val="00EA7D6B"/>
    <w:rsid w:val="00EA7F1E"/>
    <w:rsid w:val="00EB0B3B"/>
    <w:rsid w:val="00EB1181"/>
    <w:rsid w:val="00EB473E"/>
    <w:rsid w:val="00EB4E43"/>
    <w:rsid w:val="00EB5E9D"/>
    <w:rsid w:val="00EB7222"/>
    <w:rsid w:val="00EC155E"/>
    <w:rsid w:val="00EC2336"/>
    <w:rsid w:val="00EC235B"/>
    <w:rsid w:val="00EC26EB"/>
    <w:rsid w:val="00EC3C11"/>
    <w:rsid w:val="00EC45BD"/>
    <w:rsid w:val="00EC7249"/>
    <w:rsid w:val="00ED07DD"/>
    <w:rsid w:val="00ED1472"/>
    <w:rsid w:val="00ED2FB7"/>
    <w:rsid w:val="00ED32B2"/>
    <w:rsid w:val="00ED350A"/>
    <w:rsid w:val="00ED38E3"/>
    <w:rsid w:val="00ED4A8F"/>
    <w:rsid w:val="00ED7115"/>
    <w:rsid w:val="00ED7C8F"/>
    <w:rsid w:val="00EE05A6"/>
    <w:rsid w:val="00EE06A5"/>
    <w:rsid w:val="00EE4272"/>
    <w:rsid w:val="00EE4D12"/>
    <w:rsid w:val="00EE4DB4"/>
    <w:rsid w:val="00EF0989"/>
    <w:rsid w:val="00EF0F57"/>
    <w:rsid w:val="00EF4E78"/>
    <w:rsid w:val="00EF6909"/>
    <w:rsid w:val="00EF6C0E"/>
    <w:rsid w:val="00EF7435"/>
    <w:rsid w:val="00F00C30"/>
    <w:rsid w:val="00F03C9F"/>
    <w:rsid w:val="00F0453E"/>
    <w:rsid w:val="00F05086"/>
    <w:rsid w:val="00F05DC9"/>
    <w:rsid w:val="00F06B0B"/>
    <w:rsid w:val="00F07A13"/>
    <w:rsid w:val="00F103F2"/>
    <w:rsid w:val="00F11644"/>
    <w:rsid w:val="00F13A9A"/>
    <w:rsid w:val="00F15879"/>
    <w:rsid w:val="00F15AE0"/>
    <w:rsid w:val="00F16107"/>
    <w:rsid w:val="00F1662A"/>
    <w:rsid w:val="00F16A13"/>
    <w:rsid w:val="00F16D43"/>
    <w:rsid w:val="00F17EC2"/>
    <w:rsid w:val="00F20926"/>
    <w:rsid w:val="00F22C4C"/>
    <w:rsid w:val="00F2308B"/>
    <w:rsid w:val="00F23B83"/>
    <w:rsid w:val="00F269B4"/>
    <w:rsid w:val="00F26AEE"/>
    <w:rsid w:val="00F27C6E"/>
    <w:rsid w:val="00F30ECE"/>
    <w:rsid w:val="00F32989"/>
    <w:rsid w:val="00F33DF7"/>
    <w:rsid w:val="00F35443"/>
    <w:rsid w:val="00F36A94"/>
    <w:rsid w:val="00F37998"/>
    <w:rsid w:val="00F44970"/>
    <w:rsid w:val="00F50C66"/>
    <w:rsid w:val="00F54713"/>
    <w:rsid w:val="00F54DB5"/>
    <w:rsid w:val="00F55200"/>
    <w:rsid w:val="00F57E08"/>
    <w:rsid w:val="00F60636"/>
    <w:rsid w:val="00F61E6C"/>
    <w:rsid w:val="00F632A7"/>
    <w:rsid w:val="00F640A5"/>
    <w:rsid w:val="00F721E0"/>
    <w:rsid w:val="00F73787"/>
    <w:rsid w:val="00F73BAA"/>
    <w:rsid w:val="00F75C70"/>
    <w:rsid w:val="00F769B7"/>
    <w:rsid w:val="00F770EE"/>
    <w:rsid w:val="00F80127"/>
    <w:rsid w:val="00F83CE8"/>
    <w:rsid w:val="00F86678"/>
    <w:rsid w:val="00F8798A"/>
    <w:rsid w:val="00F91534"/>
    <w:rsid w:val="00F9327D"/>
    <w:rsid w:val="00F932BF"/>
    <w:rsid w:val="00F9379A"/>
    <w:rsid w:val="00F947BE"/>
    <w:rsid w:val="00F94ADA"/>
    <w:rsid w:val="00F97E23"/>
    <w:rsid w:val="00FA0329"/>
    <w:rsid w:val="00FA1F28"/>
    <w:rsid w:val="00FA2061"/>
    <w:rsid w:val="00FA2F90"/>
    <w:rsid w:val="00FA77F0"/>
    <w:rsid w:val="00FA7D02"/>
    <w:rsid w:val="00FB0E87"/>
    <w:rsid w:val="00FB5328"/>
    <w:rsid w:val="00FB5537"/>
    <w:rsid w:val="00FB6998"/>
    <w:rsid w:val="00FB7AF2"/>
    <w:rsid w:val="00FC038A"/>
    <w:rsid w:val="00FC063C"/>
    <w:rsid w:val="00FC11DA"/>
    <w:rsid w:val="00FC2BBE"/>
    <w:rsid w:val="00FC43C5"/>
    <w:rsid w:val="00FD01BF"/>
    <w:rsid w:val="00FD127E"/>
    <w:rsid w:val="00FD13D9"/>
    <w:rsid w:val="00FD3098"/>
    <w:rsid w:val="00FD31D2"/>
    <w:rsid w:val="00FD34AD"/>
    <w:rsid w:val="00FD3646"/>
    <w:rsid w:val="00FD4358"/>
    <w:rsid w:val="00FD4A54"/>
    <w:rsid w:val="00FD5080"/>
    <w:rsid w:val="00FD54EC"/>
    <w:rsid w:val="00FD56FD"/>
    <w:rsid w:val="00FD5FA3"/>
    <w:rsid w:val="00FD6961"/>
    <w:rsid w:val="00FE0048"/>
    <w:rsid w:val="00FE078B"/>
    <w:rsid w:val="00FE0BD1"/>
    <w:rsid w:val="00FE0E4D"/>
    <w:rsid w:val="00FE0F82"/>
    <w:rsid w:val="00FE175D"/>
    <w:rsid w:val="00FE1F2E"/>
    <w:rsid w:val="00FE4D34"/>
    <w:rsid w:val="00FE5128"/>
    <w:rsid w:val="00FE5F46"/>
    <w:rsid w:val="00FE7D3C"/>
    <w:rsid w:val="00FF0C88"/>
    <w:rsid w:val="00FF151B"/>
    <w:rsid w:val="00FF1E4C"/>
    <w:rsid w:val="00FF2BEE"/>
    <w:rsid w:val="00FF3020"/>
    <w:rsid w:val="00FF584D"/>
    <w:rsid w:val="00FF6A9A"/>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2DE43-9C7A-4761-B300-359E3C57E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1,Текст сноски Знак Знак1,Текст сноски Знак2 Знак Знак,Текст сноски Знак1 Знак Знак Знак,Текст сноски Знак Знак Знак Знак Знак,Текст сноски Знак Знак1 Знак Знак,Текст сноски Знак Знак Знак"/>
    <w:basedOn w:val="a"/>
    <w:link w:val="a4"/>
    <w:uiPriority w:val="99"/>
    <w:unhideWhenUsed/>
    <w:rsid w:val="00CF7567"/>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Знак Знак,Текст сноски Знак1 Знак,Текст сноски Знак Знак1 Знак,Текст сноски Знак2 Знак Знак Знак,Текст сноски Знак1 Знак Знак Знак Знак,Текст сноски Знак Знак Знак Знак Знак Знак,Текст сноски Знак Знак1 Знак Знак Знак"/>
    <w:basedOn w:val="a0"/>
    <w:link w:val="a3"/>
    <w:uiPriority w:val="99"/>
    <w:rsid w:val="00CF7567"/>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CF7567"/>
    <w:rPr>
      <w:rFonts w:cs="Times New Roman"/>
      <w:vertAlign w:val="superscript"/>
    </w:rPr>
  </w:style>
  <w:style w:type="paragraph" w:styleId="a6">
    <w:name w:val="Body Text"/>
    <w:basedOn w:val="a"/>
    <w:link w:val="a7"/>
    <w:uiPriority w:val="99"/>
    <w:rsid w:val="003C2BDA"/>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uiPriority w:val="99"/>
    <w:rsid w:val="003C2BDA"/>
    <w:rPr>
      <w:rFonts w:ascii="Times New Roman" w:eastAsia="Times New Roman" w:hAnsi="Times New Roman" w:cs="Times New Roman"/>
      <w:sz w:val="20"/>
      <w:szCs w:val="20"/>
      <w:lang w:eastAsia="ru-RU"/>
    </w:rPr>
  </w:style>
  <w:style w:type="character" w:customStyle="1" w:styleId="50">
    <w:name w:val="Сноска + Курсив50"/>
    <w:uiPriority w:val="99"/>
    <w:rsid w:val="003A79E2"/>
    <w:rPr>
      <w:rFonts w:ascii="Times New Roman" w:hAnsi="Times New Roman"/>
      <w:i/>
      <w:spacing w:val="0"/>
      <w:sz w:val="18"/>
    </w:rPr>
  </w:style>
  <w:style w:type="character" w:customStyle="1" w:styleId="49">
    <w:name w:val="Сноска + Курсив49"/>
    <w:uiPriority w:val="99"/>
    <w:rsid w:val="003A79E2"/>
    <w:rPr>
      <w:rFonts w:ascii="Times New Roman" w:hAnsi="Times New Roman"/>
      <w:i/>
      <w:noProof/>
      <w:spacing w:val="0"/>
      <w:sz w:val="18"/>
    </w:rPr>
  </w:style>
  <w:style w:type="paragraph" w:styleId="2">
    <w:name w:val="Body Text Indent 2"/>
    <w:basedOn w:val="a"/>
    <w:link w:val="20"/>
    <w:uiPriority w:val="99"/>
    <w:unhideWhenUsed/>
    <w:rsid w:val="003A79E2"/>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rsid w:val="003A79E2"/>
    <w:rPr>
      <w:rFonts w:ascii="Times New Roman" w:eastAsia="Times New Roman" w:hAnsi="Times New Roman" w:cs="Times New Roman"/>
      <w:sz w:val="20"/>
      <w:szCs w:val="20"/>
      <w:lang w:eastAsia="ru-RU"/>
    </w:rPr>
  </w:style>
  <w:style w:type="paragraph" w:styleId="a8">
    <w:name w:val="Plain Text"/>
    <w:basedOn w:val="a"/>
    <w:link w:val="a9"/>
    <w:uiPriority w:val="99"/>
    <w:rsid w:val="003A79E2"/>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0"/>
    <w:link w:val="a8"/>
    <w:uiPriority w:val="99"/>
    <w:rsid w:val="003A79E2"/>
    <w:rPr>
      <w:rFonts w:ascii="Courier New" w:eastAsia="Times New Roman" w:hAnsi="Courier New" w:cs="Courier New"/>
      <w:sz w:val="20"/>
      <w:szCs w:val="20"/>
      <w:lang w:eastAsia="ru-RU"/>
    </w:rPr>
  </w:style>
  <w:style w:type="paragraph" w:styleId="aa">
    <w:name w:val="endnote text"/>
    <w:basedOn w:val="a"/>
    <w:link w:val="ab"/>
    <w:uiPriority w:val="99"/>
    <w:semiHidden/>
    <w:rsid w:val="00530E03"/>
    <w:pPr>
      <w:spacing w:after="0" w:line="240" w:lineRule="auto"/>
    </w:pPr>
    <w:rPr>
      <w:rFonts w:ascii="Times New Roman" w:eastAsia="Times New Roman" w:hAnsi="Times New Roman" w:cs="Times New Roman"/>
      <w:sz w:val="20"/>
      <w:szCs w:val="20"/>
      <w:lang w:eastAsia="ru-RU"/>
    </w:rPr>
  </w:style>
  <w:style w:type="character" w:customStyle="1" w:styleId="ab">
    <w:name w:val="Текст концевой сноски Знак"/>
    <w:basedOn w:val="a0"/>
    <w:link w:val="aa"/>
    <w:uiPriority w:val="99"/>
    <w:semiHidden/>
    <w:rsid w:val="00530E03"/>
    <w:rPr>
      <w:rFonts w:ascii="Times New Roman" w:eastAsia="Times New Roman" w:hAnsi="Times New Roman" w:cs="Times New Roman"/>
      <w:sz w:val="20"/>
      <w:szCs w:val="20"/>
      <w:lang w:eastAsia="ru-RU"/>
    </w:rPr>
  </w:style>
  <w:style w:type="paragraph" w:styleId="ac">
    <w:name w:val="header"/>
    <w:basedOn w:val="a"/>
    <w:link w:val="ad"/>
    <w:uiPriority w:val="99"/>
    <w:unhideWhenUsed/>
    <w:rsid w:val="0095490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54904"/>
  </w:style>
  <w:style w:type="paragraph" w:styleId="ae">
    <w:name w:val="footer"/>
    <w:basedOn w:val="a"/>
    <w:link w:val="af"/>
    <w:uiPriority w:val="99"/>
    <w:unhideWhenUsed/>
    <w:rsid w:val="0095490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54904"/>
  </w:style>
  <w:style w:type="character" w:customStyle="1" w:styleId="46">
    <w:name w:val="Сноска + Курсив46"/>
    <w:rsid w:val="00343570"/>
    <w:rPr>
      <w:rFonts w:ascii="Times New Roman" w:hAnsi="Times New Roman"/>
      <w:i/>
      <w:spacing w:val="0"/>
      <w:sz w:val="18"/>
    </w:rPr>
  </w:style>
  <w:style w:type="character" w:customStyle="1" w:styleId="40">
    <w:name w:val="Сноска40"/>
    <w:rsid w:val="00343570"/>
    <w:rPr>
      <w:rFonts w:ascii="Times New Roman" w:hAnsi="Times New Roman"/>
      <w:noProof/>
      <w:spacing w:val="0"/>
      <w:sz w:val="18"/>
    </w:rPr>
  </w:style>
  <w:style w:type="paragraph" w:styleId="af0">
    <w:name w:val="List Paragraph"/>
    <w:basedOn w:val="a"/>
    <w:uiPriority w:val="34"/>
    <w:qFormat/>
    <w:rsid w:val="004E59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B8F01-B595-437C-92AD-1EBE60ACE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35</Pages>
  <Words>12245</Words>
  <Characters>69798</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13</cp:revision>
  <dcterms:created xsi:type="dcterms:W3CDTF">2018-12-05T19:02:00Z</dcterms:created>
  <dcterms:modified xsi:type="dcterms:W3CDTF">2018-12-06T20:31:00Z</dcterms:modified>
</cp:coreProperties>
</file>